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11D7C" w14:textId="77777777" w:rsidR="00A814ED" w:rsidRDefault="00A814ED" w:rsidP="005644D4">
      <w:pPr>
        <w:pStyle w:val="NormalWeb"/>
        <w:rPr>
          <w:rFonts w:ascii="Adobe Garamond Pro" w:hAnsi="Adobe Garamond Pro"/>
          <w:b/>
          <w:smallCaps/>
          <w:sz w:val="22"/>
          <w:szCs w:val="22"/>
        </w:rPr>
      </w:pPr>
      <w:r>
        <w:rPr>
          <w:rFonts w:ascii="Adobe Garamond Pro" w:hAnsi="Adobe Garamond Pro"/>
          <w:b/>
          <w:smallCaps/>
          <w:sz w:val="22"/>
          <w:szCs w:val="22"/>
        </w:rPr>
        <w:t>Content, Clarity, Correctness</w:t>
      </w:r>
    </w:p>
    <w:p w14:paraId="0D44C550" w14:textId="77777777" w:rsidR="00A814ED" w:rsidRDefault="00A814ED" w:rsidP="005644D4">
      <w:pPr>
        <w:pStyle w:val="NormalWeb"/>
        <w:rPr>
          <w:rFonts w:ascii="Adobe Garamond Pro" w:hAnsi="Adobe Garamond Pro"/>
          <w:b/>
          <w:smallCaps/>
          <w:sz w:val="22"/>
          <w:szCs w:val="22"/>
        </w:rPr>
      </w:pPr>
    </w:p>
    <w:p w14:paraId="2252486F" w14:textId="77777777" w:rsidR="005644D4" w:rsidRPr="00DE0674" w:rsidRDefault="005644D4" w:rsidP="005644D4">
      <w:pPr>
        <w:pStyle w:val="NormalWeb"/>
        <w:rPr>
          <w:rFonts w:ascii="Adobe Garamond Pro" w:hAnsi="Adobe Garamond Pro"/>
          <w:sz w:val="22"/>
          <w:szCs w:val="22"/>
        </w:rPr>
      </w:pPr>
      <w:r w:rsidRPr="00DE0674">
        <w:rPr>
          <w:rFonts w:ascii="Adobe Garamond Pro" w:hAnsi="Adobe Garamond Pro"/>
          <w:b/>
          <w:smallCaps/>
          <w:sz w:val="22"/>
          <w:szCs w:val="22"/>
        </w:rPr>
        <w:t>P</w:t>
      </w:r>
      <w:r w:rsidR="00DE0674" w:rsidRPr="00DE0674">
        <w:rPr>
          <w:rFonts w:ascii="Adobe Garamond Pro" w:hAnsi="Adobe Garamond Pro"/>
          <w:b/>
          <w:smallCaps/>
          <w:sz w:val="22"/>
          <w:szCs w:val="22"/>
        </w:rPr>
        <w:t>hase</w:t>
      </w:r>
      <w:r w:rsidRPr="00DE0674">
        <w:rPr>
          <w:rFonts w:ascii="Adobe Garamond Pro" w:hAnsi="Adobe Garamond Pro"/>
          <w:b/>
          <w:sz w:val="22"/>
          <w:szCs w:val="22"/>
        </w:rPr>
        <w:t xml:space="preserve"> </w:t>
      </w:r>
      <w:r w:rsidR="00DE0674" w:rsidRPr="00DE0674">
        <w:rPr>
          <w:rFonts w:ascii="Adobe Garamond Pro" w:hAnsi="Adobe Garamond Pro"/>
          <w:b/>
          <w:sz w:val="22"/>
          <w:szCs w:val="22"/>
        </w:rPr>
        <w:t>1</w:t>
      </w:r>
      <w:r w:rsidR="00A814ED">
        <w:rPr>
          <w:rFonts w:ascii="Adobe Garamond Pro" w:hAnsi="Adobe Garamond Pro"/>
          <w:b/>
          <w:sz w:val="22"/>
          <w:szCs w:val="22"/>
        </w:rPr>
        <w:t>—Content</w:t>
      </w:r>
      <w:r w:rsidRPr="00DE0674">
        <w:rPr>
          <w:rFonts w:ascii="Adobe Garamond Pro" w:hAnsi="Adobe Garamond Pro"/>
          <w:sz w:val="22"/>
          <w:szCs w:val="22"/>
        </w:rPr>
        <w:t xml:space="preserve">: Block out information in a rough draft. The objective of the phase-one revision is to make sure you have on paper everything you want to say in the order you want to say it. Use the strategies on </w:t>
      </w:r>
      <w:r w:rsidR="00DE0674">
        <w:rPr>
          <w:rFonts w:ascii="Adobe Garamond Pro" w:hAnsi="Adobe Garamond Pro"/>
          <w:sz w:val="22"/>
          <w:szCs w:val="22"/>
        </w:rPr>
        <w:t>second page</w:t>
      </w:r>
      <w:r w:rsidRPr="00DE0674">
        <w:rPr>
          <w:rFonts w:ascii="Adobe Garamond Pro" w:hAnsi="Adobe Garamond Pro"/>
          <w:sz w:val="22"/>
          <w:szCs w:val="22"/>
        </w:rPr>
        <w:t xml:space="preserve">. </w:t>
      </w:r>
    </w:p>
    <w:p w14:paraId="49B190E8" w14:textId="77777777" w:rsidR="005644D4" w:rsidRPr="00DE0674" w:rsidRDefault="005644D4" w:rsidP="005644D4">
      <w:pPr>
        <w:pStyle w:val="NormalWeb"/>
        <w:numPr>
          <w:ilvl w:val="0"/>
          <w:numId w:val="1"/>
        </w:numPr>
        <w:rPr>
          <w:rFonts w:ascii="Adobe Garamond Pro" w:hAnsi="Adobe Garamond Pro"/>
          <w:sz w:val="22"/>
          <w:szCs w:val="22"/>
        </w:rPr>
      </w:pPr>
      <w:r w:rsidRPr="00DE0674">
        <w:rPr>
          <w:rFonts w:ascii="Adobe Garamond Pro" w:hAnsi="Adobe Garamond Pro"/>
          <w:sz w:val="22"/>
          <w:szCs w:val="22"/>
        </w:rPr>
        <w:t xml:space="preserve">Write quickly and don't worry about your audience judging you. </w:t>
      </w:r>
    </w:p>
    <w:p w14:paraId="3C10F22B" w14:textId="77777777" w:rsidR="005644D4" w:rsidRPr="00DE0674" w:rsidRDefault="005644D4" w:rsidP="005644D4">
      <w:pPr>
        <w:pStyle w:val="NormalWeb"/>
        <w:numPr>
          <w:ilvl w:val="0"/>
          <w:numId w:val="1"/>
        </w:numPr>
        <w:rPr>
          <w:rFonts w:ascii="Adobe Garamond Pro" w:hAnsi="Adobe Garamond Pro"/>
          <w:sz w:val="22"/>
          <w:szCs w:val="22"/>
        </w:rPr>
      </w:pPr>
      <w:r w:rsidRPr="00DE0674">
        <w:rPr>
          <w:rFonts w:ascii="Adobe Garamond Pro" w:hAnsi="Adobe Garamond Pro"/>
          <w:sz w:val="22"/>
          <w:szCs w:val="22"/>
        </w:rPr>
        <w:t xml:space="preserve">Don't worry about grammar and spelling </w:t>
      </w:r>
    </w:p>
    <w:p w14:paraId="712725F3" w14:textId="77777777" w:rsidR="005644D4" w:rsidRPr="00DE0674" w:rsidRDefault="005644D4" w:rsidP="005644D4">
      <w:pPr>
        <w:pStyle w:val="NormalWeb"/>
        <w:numPr>
          <w:ilvl w:val="0"/>
          <w:numId w:val="1"/>
        </w:numPr>
        <w:rPr>
          <w:rFonts w:ascii="Adobe Garamond Pro" w:hAnsi="Adobe Garamond Pro"/>
          <w:sz w:val="22"/>
          <w:szCs w:val="22"/>
        </w:rPr>
      </w:pPr>
      <w:r w:rsidRPr="00DE0674">
        <w:rPr>
          <w:rFonts w:ascii="Adobe Garamond Pro" w:hAnsi="Adobe Garamond Pro"/>
          <w:sz w:val="22"/>
          <w:szCs w:val="22"/>
        </w:rPr>
        <w:t xml:space="preserve">Add, cut, and paste. </w:t>
      </w:r>
    </w:p>
    <w:p w14:paraId="05E7BC50" w14:textId="77777777" w:rsidR="005644D4" w:rsidRPr="00DE0674" w:rsidRDefault="005644D4" w:rsidP="005644D4">
      <w:pPr>
        <w:pStyle w:val="NormalWeb"/>
        <w:numPr>
          <w:ilvl w:val="0"/>
          <w:numId w:val="1"/>
        </w:numPr>
        <w:rPr>
          <w:rFonts w:ascii="Adobe Garamond Pro" w:hAnsi="Adobe Garamond Pro"/>
          <w:sz w:val="22"/>
          <w:szCs w:val="22"/>
        </w:rPr>
      </w:pPr>
      <w:r w:rsidRPr="00DE0674">
        <w:rPr>
          <w:rFonts w:ascii="Adobe Garamond Pro" w:hAnsi="Adobe Garamond Pro"/>
          <w:sz w:val="22"/>
          <w:szCs w:val="22"/>
        </w:rPr>
        <w:t xml:space="preserve">Check your organization and content against the outline or template. </w:t>
      </w:r>
    </w:p>
    <w:p w14:paraId="2630053B" w14:textId="77777777" w:rsidR="005644D4" w:rsidRPr="00DE0674" w:rsidRDefault="005644D4" w:rsidP="005644D4">
      <w:pPr>
        <w:pStyle w:val="NormalWeb"/>
        <w:numPr>
          <w:ilvl w:val="0"/>
          <w:numId w:val="1"/>
        </w:numPr>
        <w:rPr>
          <w:rFonts w:ascii="Adobe Garamond Pro" w:hAnsi="Adobe Garamond Pro"/>
          <w:sz w:val="22"/>
          <w:szCs w:val="22"/>
        </w:rPr>
      </w:pPr>
      <w:r w:rsidRPr="00DE0674">
        <w:rPr>
          <w:rFonts w:ascii="Adobe Garamond Pro" w:hAnsi="Adobe Garamond Pro"/>
          <w:sz w:val="22"/>
          <w:szCs w:val="22"/>
        </w:rPr>
        <w:t xml:space="preserve">Expand certain sections that seem inadequately developed </w:t>
      </w:r>
    </w:p>
    <w:p w14:paraId="1B457CCE" w14:textId="77777777" w:rsidR="005644D4" w:rsidRPr="00DE0674" w:rsidRDefault="005644D4" w:rsidP="005644D4">
      <w:pPr>
        <w:pStyle w:val="NormalWeb"/>
        <w:numPr>
          <w:ilvl w:val="0"/>
          <w:numId w:val="1"/>
        </w:numPr>
        <w:rPr>
          <w:rFonts w:ascii="Adobe Garamond Pro" w:hAnsi="Adobe Garamond Pro"/>
          <w:sz w:val="22"/>
          <w:szCs w:val="22"/>
        </w:rPr>
      </w:pPr>
      <w:r w:rsidRPr="00DE0674">
        <w:rPr>
          <w:rFonts w:ascii="Adobe Garamond Pro" w:hAnsi="Adobe Garamond Pro"/>
          <w:sz w:val="22"/>
          <w:szCs w:val="22"/>
        </w:rPr>
        <w:t xml:space="preserve">Cut or condense other areas that are not as important as you thought at an earlier stage. </w:t>
      </w:r>
    </w:p>
    <w:p w14:paraId="53D1B28B" w14:textId="77777777" w:rsidR="005644D4" w:rsidRPr="00DE0674" w:rsidRDefault="005644D4" w:rsidP="005644D4">
      <w:pPr>
        <w:pStyle w:val="NormalWeb"/>
        <w:numPr>
          <w:ilvl w:val="0"/>
          <w:numId w:val="1"/>
        </w:numPr>
        <w:rPr>
          <w:rFonts w:ascii="Adobe Garamond Pro" w:hAnsi="Adobe Garamond Pro"/>
          <w:sz w:val="22"/>
          <w:szCs w:val="22"/>
        </w:rPr>
      </w:pPr>
      <w:r w:rsidRPr="00DE0674">
        <w:rPr>
          <w:rFonts w:ascii="Adobe Garamond Pro" w:hAnsi="Adobe Garamond Pro"/>
          <w:sz w:val="22"/>
          <w:szCs w:val="22"/>
        </w:rPr>
        <w:t xml:space="preserve">Make sure that message elements that appear in one section of the document don't belong in another section. </w:t>
      </w:r>
    </w:p>
    <w:p w14:paraId="2EBB51D1" w14:textId="77777777" w:rsidR="005644D4" w:rsidRPr="00DE0674" w:rsidRDefault="00DE0674" w:rsidP="005644D4">
      <w:pPr>
        <w:pStyle w:val="NormalWeb"/>
        <w:rPr>
          <w:rFonts w:ascii="Adobe Garamond Pro" w:hAnsi="Adobe Garamond Pro"/>
          <w:sz w:val="22"/>
          <w:szCs w:val="22"/>
        </w:rPr>
      </w:pPr>
      <w:r w:rsidRPr="00DE0674">
        <w:rPr>
          <w:rFonts w:ascii="Adobe Garamond Pro" w:hAnsi="Adobe Garamond Pro"/>
          <w:b/>
          <w:smallCaps/>
          <w:sz w:val="22"/>
          <w:szCs w:val="22"/>
        </w:rPr>
        <w:t>Phase</w:t>
      </w:r>
      <w:r w:rsidR="005644D4" w:rsidRPr="00DE0674">
        <w:rPr>
          <w:rFonts w:ascii="Adobe Garamond Pro" w:hAnsi="Adobe Garamond Pro"/>
          <w:b/>
          <w:sz w:val="22"/>
          <w:szCs w:val="22"/>
        </w:rPr>
        <w:t xml:space="preserve"> </w:t>
      </w:r>
      <w:r w:rsidRPr="00DE0674">
        <w:rPr>
          <w:rFonts w:ascii="Adobe Garamond Pro" w:hAnsi="Adobe Garamond Pro"/>
          <w:b/>
          <w:sz w:val="22"/>
          <w:szCs w:val="22"/>
        </w:rPr>
        <w:t>2</w:t>
      </w:r>
      <w:r w:rsidR="00A814ED">
        <w:rPr>
          <w:rFonts w:ascii="Adobe Garamond Pro" w:hAnsi="Adobe Garamond Pro"/>
          <w:b/>
          <w:sz w:val="22"/>
          <w:szCs w:val="22"/>
        </w:rPr>
        <w:t>—Clarity</w:t>
      </w:r>
      <w:r w:rsidR="005644D4" w:rsidRPr="00DE0674">
        <w:rPr>
          <w:rFonts w:ascii="Adobe Garamond Pro" w:hAnsi="Adobe Garamond Pro"/>
          <w:sz w:val="22"/>
          <w:szCs w:val="22"/>
        </w:rPr>
        <w:t xml:space="preserve">: Make it easy to understand. Objective here is to make sure you are getting your message across using the most effective formatting and language. In keeping with the general rule to deal with larger issues before small, get your paragraphs in shape first, </w:t>
      </w:r>
      <w:proofErr w:type="gramStart"/>
      <w:r w:rsidR="005644D4" w:rsidRPr="00DE0674">
        <w:rPr>
          <w:rFonts w:ascii="Adobe Garamond Pro" w:hAnsi="Adobe Garamond Pro"/>
          <w:sz w:val="22"/>
          <w:szCs w:val="22"/>
        </w:rPr>
        <w:t>then</w:t>
      </w:r>
      <w:proofErr w:type="gramEnd"/>
      <w:r w:rsidR="005644D4" w:rsidRPr="00DE0674">
        <w:rPr>
          <w:rFonts w:ascii="Adobe Garamond Pro" w:hAnsi="Adobe Garamond Pro"/>
          <w:sz w:val="22"/>
          <w:szCs w:val="22"/>
        </w:rPr>
        <w:t xml:space="preserve"> deal with your sentences </w:t>
      </w:r>
    </w:p>
    <w:p w14:paraId="633E982A" w14:textId="77777777" w:rsidR="005644D4" w:rsidRPr="00DE0674" w:rsidRDefault="005644D4" w:rsidP="005644D4">
      <w:pPr>
        <w:rPr>
          <w:sz w:val="22"/>
          <w:szCs w:val="22"/>
        </w:rPr>
      </w:pPr>
      <w:r w:rsidRPr="00DE0674">
        <w:rPr>
          <w:sz w:val="22"/>
          <w:szCs w:val="22"/>
        </w:rPr>
        <w:t>Format it right:</w:t>
      </w:r>
    </w:p>
    <w:p w14:paraId="736069E8" w14:textId="77777777" w:rsidR="00B44C2E" w:rsidRPr="00DE0674" w:rsidRDefault="005644D4" w:rsidP="005644D4">
      <w:pPr>
        <w:pStyle w:val="ListParagraph"/>
        <w:numPr>
          <w:ilvl w:val="0"/>
          <w:numId w:val="2"/>
        </w:numPr>
        <w:rPr>
          <w:sz w:val="22"/>
          <w:szCs w:val="22"/>
        </w:rPr>
      </w:pPr>
      <w:r w:rsidRPr="00DE0674">
        <w:rPr>
          <w:sz w:val="22"/>
          <w:szCs w:val="22"/>
        </w:rPr>
        <w:t xml:space="preserve">Are all paragraphs following the </w:t>
      </w:r>
      <w:proofErr w:type="gramStart"/>
      <w:r w:rsidRPr="00DE0674">
        <w:rPr>
          <w:sz w:val="22"/>
          <w:szCs w:val="22"/>
        </w:rPr>
        <w:t>seven line</w:t>
      </w:r>
      <w:proofErr w:type="gramEnd"/>
      <w:r w:rsidRPr="00DE0674">
        <w:rPr>
          <w:sz w:val="22"/>
          <w:szCs w:val="22"/>
        </w:rPr>
        <w:t xml:space="preserve"> rule?</w:t>
      </w:r>
    </w:p>
    <w:p w14:paraId="54CBE3A3" w14:textId="77777777" w:rsidR="005644D4" w:rsidRPr="00DE0674" w:rsidRDefault="005644D4" w:rsidP="005644D4">
      <w:pPr>
        <w:pStyle w:val="ListParagraph"/>
        <w:numPr>
          <w:ilvl w:val="0"/>
          <w:numId w:val="2"/>
        </w:numPr>
        <w:rPr>
          <w:sz w:val="22"/>
          <w:szCs w:val="22"/>
        </w:rPr>
      </w:pPr>
      <w:r w:rsidRPr="00DE0674">
        <w:rPr>
          <w:sz w:val="22"/>
          <w:szCs w:val="22"/>
        </w:rPr>
        <w:t>Are opportunities to use some lists or headings?</w:t>
      </w:r>
    </w:p>
    <w:p w14:paraId="2CE8D5E2" w14:textId="77777777" w:rsidR="005644D4" w:rsidRPr="00DE0674" w:rsidRDefault="005644D4" w:rsidP="005644D4">
      <w:pPr>
        <w:rPr>
          <w:sz w:val="22"/>
          <w:szCs w:val="22"/>
        </w:rPr>
      </w:pPr>
    </w:p>
    <w:p w14:paraId="7B6207A1" w14:textId="77777777" w:rsidR="005644D4" w:rsidRPr="00DE0674" w:rsidRDefault="005644D4" w:rsidP="005644D4">
      <w:pPr>
        <w:rPr>
          <w:sz w:val="22"/>
          <w:szCs w:val="22"/>
        </w:rPr>
      </w:pPr>
      <w:r w:rsidRPr="00DE0674">
        <w:rPr>
          <w:sz w:val="22"/>
          <w:szCs w:val="22"/>
        </w:rPr>
        <w:t>Make sentences easy to read:</w:t>
      </w:r>
    </w:p>
    <w:p w14:paraId="7ACBA518" w14:textId="77777777" w:rsidR="005644D4" w:rsidRPr="00DE0674" w:rsidRDefault="005644D4" w:rsidP="005644D4">
      <w:pPr>
        <w:pStyle w:val="ListParagraph"/>
        <w:numPr>
          <w:ilvl w:val="0"/>
          <w:numId w:val="3"/>
        </w:numPr>
        <w:rPr>
          <w:sz w:val="22"/>
          <w:szCs w:val="22"/>
        </w:rPr>
      </w:pPr>
      <w:r w:rsidRPr="00DE0674">
        <w:rPr>
          <w:sz w:val="22"/>
          <w:szCs w:val="22"/>
        </w:rPr>
        <w:t>Highlight any sentences that are stiff, wordy, overly long or convoluted.</w:t>
      </w:r>
    </w:p>
    <w:p w14:paraId="7189826D" w14:textId="77777777" w:rsidR="005644D4" w:rsidRPr="00DE0674" w:rsidRDefault="005644D4" w:rsidP="005644D4">
      <w:pPr>
        <w:pStyle w:val="ListParagraph"/>
        <w:numPr>
          <w:ilvl w:val="0"/>
          <w:numId w:val="3"/>
        </w:numPr>
        <w:rPr>
          <w:sz w:val="22"/>
          <w:szCs w:val="22"/>
        </w:rPr>
      </w:pPr>
      <w:r w:rsidRPr="00DE0674">
        <w:rPr>
          <w:sz w:val="22"/>
          <w:szCs w:val="22"/>
        </w:rPr>
        <w:t>Fix them by identifying hidden verbs and then building active voice clauses around them.</w:t>
      </w:r>
    </w:p>
    <w:p w14:paraId="435D816A" w14:textId="77777777" w:rsidR="005644D4" w:rsidRPr="00DE0674" w:rsidRDefault="005644D4" w:rsidP="005644D4">
      <w:pPr>
        <w:pStyle w:val="ListParagraph"/>
        <w:numPr>
          <w:ilvl w:val="0"/>
          <w:numId w:val="3"/>
        </w:numPr>
        <w:rPr>
          <w:sz w:val="22"/>
          <w:szCs w:val="22"/>
        </w:rPr>
      </w:pPr>
      <w:r w:rsidRPr="00DE0674">
        <w:rPr>
          <w:sz w:val="22"/>
          <w:szCs w:val="22"/>
        </w:rPr>
        <w:t xml:space="preserve">Highlight ‘to </w:t>
      </w:r>
      <w:proofErr w:type="spellStart"/>
      <w:r w:rsidRPr="00DE0674">
        <w:rPr>
          <w:sz w:val="22"/>
          <w:szCs w:val="22"/>
        </w:rPr>
        <w:t>be’s</w:t>
      </w:r>
      <w:proofErr w:type="spellEnd"/>
      <w:r w:rsidRPr="00DE0674">
        <w:rPr>
          <w:sz w:val="22"/>
          <w:szCs w:val="22"/>
        </w:rPr>
        <w:t xml:space="preserve"> until you see them without effort</w:t>
      </w:r>
    </w:p>
    <w:p w14:paraId="753A960C" w14:textId="77777777" w:rsidR="005644D4" w:rsidRPr="00DE0674" w:rsidRDefault="005644D4" w:rsidP="005644D4">
      <w:pPr>
        <w:pStyle w:val="ListParagraph"/>
        <w:numPr>
          <w:ilvl w:val="0"/>
          <w:numId w:val="3"/>
        </w:numPr>
        <w:rPr>
          <w:sz w:val="22"/>
          <w:szCs w:val="22"/>
        </w:rPr>
      </w:pPr>
      <w:r w:rsidRPr="00DE0674">
        <w:rPr>
          <w:sz w:val="22"/>
          <w:szCs w:val="22"/>
        </w:rPr>
        <w:t>Identify passives and ask whether active would work better. If so, flip to active.</w:t>
      </w:r>
    </w:p>
    <w:p w14:paraId="639B42B1" w14:textId="77777777" w:rsidR="005644D4" w:rsidRPr="00DE0674" w:rsidRDefault="005644D4" w:rsidP="005644D4">
      <w:pPr>
        <w:rPr>
          <w:sz w:val="22"/>
          <w:szCs w:val="22"/>
        </w:rPr>
      </w:pPr>
    </w:p>
    <w:p w14:paraId="565A75B6" w14:textId="77777777" w:rsidR="005644D4" w:rsidRPr="00DE0674" w:rsidRDefault="005644D4" w:rsidP="005644D4">
      <w:pPr>
        <w:rPr>
          <w:sz w:val="22"/>
          <w:szCs w:val="22"/>
        </w:rPr>
      </w:pPr>
      <w:r w:rsidRPr="00DE0674">
        <w:rPr>
          <w:sz w:val="22"/>
          <w:szCs w:val="22"/>
        </w:rPr>
        <w:t>Make it compelling:</w:t>
      </w:r>
    </w:p>
    <w:p w14:paraId="6762B928" w14:textId="77777777" w:rsidR="005644D4" w:rsidRPr="00DE0674" w:rsidRDefault="005644D4" w:rsidP="005644D4">
      <w:pPr>
        <w:pStyle w:val="ListParagraph"/>
        <w:numPr>
          <w:ilvl w:val="0"/>
          <w:numId w:val="4"/>
        </w:numPr>
        <w:rPr>
          <w:sz w:val="22"/>
          <w:szCs w:val="22"/>
        </w:rPr>
      </w:pPr>
      <w:r w:rsidRPr="00DE0674">
        <w:rPr>
          <w:sz w:val="22"/>
          <w:szCs w:val="22"/>
        </w:rPr>
        <w:t xml:space="preserve">What are your key insights? </w:t>
      </w:r>
    </w:p>
    <w:p w14:paraId="51661EE7" w14:textId="77777777" w:rsidR="005644D4" w:rsidRPr="00DE0674" w:rsidRDefault="005644D4" w:rsidP="005644D4">
      <w:pPr>
        <w:pStyle w:val="ListParagraph"/>
        <w:numPr>
          <w:ilvl w:val="0"/>
          <w:numId w:val="4"/>
        </w:numPr>
        <w:rPr>
          <w:sz w:val="22"/>
          <w:szCs w:val="22"/>
        </w:rPr>
      </w:pPr>
      <w:r w:rsidRPr="00DE0674">
        <w:rPr>
          <w:sz w:val="22"/>
          <w:szCs w:val="22"/>
        </w:rPr>
        <w:t>Are there opportunities for rhetorical questions, repetitions, catalogs, defining contrasts, or word play?</w:t>
      </w:r>
    </w:p>
    <w:p w14:paraId="55BC68EC" w14:textId="77777777" w:rsidR="005644D4" w:rsidRPr="00DE0674" w:rsidRDefault="005644D4" w:rsidP="005644D4">
      <w:pPr>
        <w:pStyle w:val="ListParagraph"/>
        <w:numPr>
          <w:ilvl w:val="0"/>
          <w:numId w:val="4"/>
        </w:numPr>
        <w:rPr>
          <w:sz w:val="22"/>
          <w:szCs w:val="22"/>
        </w:rPr>
      </w:pPr>
      <w:r w:rsidRPr="00DE0674">
        <w:rPr>
          <w:sz w:val="22"/>
          <w:szCs w:val="22"/>
        </w:rPr>
        <w:t xml:space="preserve">Can you make them stickier? Are there opportunities for improving signal strength, surprise, </w:t>
      </w:r>
      <w:proofErr w:type="gramStart"/>
      <w:r w:rsidRPr="00DE0674">
        <w:rPr>
          <w:sz w:val="22"/>
          <w:szCs w:val="22"/>
        </w:rPr>
        <w:t>concreteness</w:t>
      </w:r>
      <w:proofErr w:type="gramEnd"/>
      <w:r w:rsidRPr="00DE0674">
        <w:rPr>
          <w:sz w:val="22"/>
          <w:szCs w:val="22"/>
        </w:rPr>
        <w:t>/vividness?</w:t>
      </w:r>
    </w:p>
    <w:p w14:paraId="3811F9E1" w14:textId="77777777" w:rsidR="005644D4" w:rsidRPr="00DE0674" w:rsidRDefault="005644D4" w:rsidP="005644D4">
      <w:pPr>
        <w:pStyle w:val="ListParagraph"/>
        <w:numPr>
          <w:ilvl w:val="0"/>
          <w:numId w:val="4"/>
        </w:numPr>
        <w:rPr>
          <w:sz w:val="22"/>
          <w:szCs w:val="22"/>
        </w:rPr>
      </w:pPr>
      <w:r w:rsidRPr="00DE0674">
        <w:rPr>
          <w:sz w:val="22"/>
          <w:szCs w:val="22"/>
        </w:rPr>
        <w:t>Are there opportuni</w:t>
      </w:r>
      <w:r w:rsidR="00DE0674">
        <w:rPr>
          <w:sz w:val="22"/>
          <w:szCs w:val="22"/>
        </w:rPr>
        <w:t>ti</w:t>
      </w:r>
      <w:r w:rsidRPr="00DE0674">
        <w:rPr>
          <w:sz w:val="22"/>
          <w:szCs w:val="22"/>
        </w:rPr>
        <w:t>es to use emotion and story?</w:t>
      </w:r>
    </w:p>
    <w:p w14:paraId="24AC05E8" w14:textId="77777777" w:rsidR="005644D4" w:rsidRPr="00DE0674" w:rsidRDefault="005644D4" w:rsidP="005644D4">
      <w:pPr>
        <w:rPr>
          <w:sz w:val="22"/>
          <w:szCs w:val="22"/>
        </w:rPr>
      </w:pPr>
    </w:p>
    <w:p w14:paraId="766B4E99" w14:textId="77777777" w:rsidR="005644D4" w:rsidRPr="00DE0674" w:rsidRDefault="005644D4" w:rsidP="005644D4">
      <w:pPr>
        <w:rPr>
          <w:b/>
          <w:sz w:val="22"/>
          <w:szCs w:val="22"/>
        </w:rPr>
      </w:pPr>
      <w:r w:rsidRPr="00DE0674">
        <w:rPr>
          <w:bCs/>
          <w:smallCaps/>
          <w:sz w:val="22"/>
          <w:szCs w:val="22"/>
        </w:rPr>
        <w:t>Phase 3</w:t>
      </w:r>
      <w:r w:rsidR="00A814ED">
        <w:rPr>
          <w:b/>
          <w:sz w:val="22"/>
          <w:szCs w:val="22"/>
        </w:rPr>
        <w:t>—Correctness:</w:t>
      </w:r>
      <w:r w:rsidRPr="00DE0674">
        <w:rPr>
          <w:b/>
          <w:sz w:val="22"/>
          <w:szCs w:val="22"/>
        </w:rPr>
        <w:t xml:space="preserve"> </w:t>
      </w:r>
      <w:r w:rsidR="00A814ED">
        <w:rPr>
          <w:sz w:val="22"/>
          <w:szCs w:val="22"/>
        </w:rPr>
        <w:t>Objective here is to make sure you’ve caught all your typos and usage mistakes</w:t>
      </w:r>
      <w:r w:rsidRPr="00DE0674">
        <w:rPr>
          <w:b/>
          <w:sz w:val="22"/>
          <w:szCs w:val="22"/>
        </w:rPr>
        <w:t>.</w:t>
      </w:r>
    </w:p>
    <w:p w14:paraId="0DB34210" w14:textId="77777777" w:rsidR="005644D4" w:rsidRPr="00DE0674" w:rsidRDefault="005644D4" w:rsidP="00DE0674">
      <w:pPr>
        <w:pStyle w:val="ListParagraph"/>
        <w:numPr>
          <w:ilvl w:val="0"/>
          <w:numId w:val="5"/>
        </w:numPr>
        <w:rPr>
          <w:sz w:val="22"/>
          <w:szCs w:val="22"/>
        </w:rPr>
      </w:pPr>
      <w:r w:rsidRPr="00DE0674">
        <w:rPr>
          <w:sz w:val="22"/>
          <w:szCs w:val="22"/>
        </w:rPr>
        <w:t>Read it out loud</w:t>
      </w:r>
    </w:p>
    <w:p w14:paraId="30FA2AAB" w14:textId="77777777" w:rsidR="005644D4" w:rsidRPr="00DE0674" w:rsidRDefault="00DE0674" w:rsidP="00DE0674">
      <w:pPr>
        <w:pStyle w:val="ListParagraph"/>
        <w:numPr>
          <w:ilvl w:val="0"/>
          <w:numId w:val="5"/>
        </w:numPr>
        <w:rPr>
          <w:sz w:val="22"/>
          <w:szCs w:val="22"/>
        </w:rPr>
      </w:pPr>
      <w:r w:rsidRPr="00DE0674">
        <w:rPr>
          <w:sz w:val="22"/>
          <w:szCs w:val="22"/>
        </w:rPr>
        <w:t>Look for agreement problems</w:t>
      </w:r>
    </w:p>
    <w:p w14:paraId="0843A735" w14:textId="77777777" w:rsidR="00DE0674" w:rsidRPr="00DE0674" w:rsidRDefault="00DE0674" w:rsidP="00DE0674">
      <w:pPr>
        <w:pStyle w:val="ListParagraph"/>
        <w:numPr>
          <w:ilvl w:val="0"/>
          <w:numId w:val="5"/>
        </w:numPr>
        <w:rPr>
          <w:sz w:val="22"/>
          <w:szCs w:val="22"/>
        </w:rPr>
      </w:pPr>
      <w:r w:rsidRPr="00DE0674">
        <w:rPr>
          <w:sz w:val="22"/>
          <w:szCs w:val="22"/>
        </w:rPr>
        <w:t>Look for pronoun</w:t>
      </w:r>
      <w:r>
        <w:rPr>
          <w:sz w:val="22"/>
          <w:szCs w:val="22"/>
        </w:rPr>
        <w:t xml:space="preserve"> case</w:t>
      </w:r>
      <w:r w:rsidRPr="00DE0674">
        <w:rPr>
          <w:sz w:val="22"/>
          <w:szCs w:val="22"/>
        </w:rPr>
        <w:t xml:space="preserve"> problems</w:t>
      </w:r>
    </w:p>
    <w:p w14:paraId="267261DD" w14:textId="77777777" w:rsidR="00DE0674" w:rsidRPr="00DE0674" w:rsidRDefault="00DE0674" w:rsidP="00DE0674">
      <w:pPr>
        <w:pStyle w:val="ListParagraph"/>
        <w:numPr>
          <w:ilvl w:val="0"/>
          <w:numId w:val="5"/>
        </w:numPr>
        <w:rPr>
          <w:sz w:val="22"/>
          <w:szCs w:val="22"/>
        </w:rPr>
      </w:pPr>
      <w:r w:rsidRPr="00DE0674">
        <w:rPr>
          <w:sz w:val="22"/>
          <w:szCs w:val="22"/>
        </w:rPr>
        <w:t>Look for danglers</w:t>
      </w:r>
    </w:p>
    <w:p w14:paraId="0D212B50" w14:textId="77777777" w:rsidR="00DE0674" w:rsidRPr="00DE0674" w:rsidRDefault="00DE0674" w:rsidP="00DE0674">
      <w:pPr>
        <w:pStyle w:val="ListParagraph"/>
        <w:numPr>
          <w:ilvl w:val="0"/>
          <w:numId w:val="5"/>
        </w:numPr>
        <w:rPr>
          <w:sz w:val="22"/>
          <w:szCs w:val="22"/>
        </w:rPr>
      </w:pPr>
      <w:r w:rsidRPr="00DE0674">
        <w:rPr>
          <w:sz w:val="22"/>
          <w:szCs w:val="22"/>
        </w:rPr>
        <w:t>Look for punctuation problems: coordinating conjunction rule, conjunctive adverb rule.</w:t>
      </w:r>
    </w:p>
    <w:p w14:paraId="4C874F3D" w14:textId="77777777" w:rsidR="00DE0674" w:rsidRDefault="00DE0674" w:rsidP="005644D4">
      <w:pPr>
        <w:rPr>
          <w:sz w:val="22"/>
          <w:szCs w:val="22"/>
        </w:rPr>
      </w:pPr>
      <w:bookmarkStart w:id="0" w:name="_GoBack"/>
      <w:bookmarkEnd w:id="0"/>
    </w:p>
    <w:p w14:paraId="7DF7B352" w14:textId="77777777" w:rsidR="00DE0674" w:rsidRPr="00154574" w:rsidRDefault="00DE0674" w:rsidP="00DE0674">
      <w:pPr>
        <w:jc w:val="center"/>
        <w:rPr>
          <w:rFonts w:ascii="Times" w:hAnsi="Times"/>
          <w:caps/>
          <w:sz w:val="28"/>
        </w:rPr>
      </w:pPr>
      <w:r>
        <w:rPr>
          <w:rFonts w:ascii="Times" w:hAnsi="Times"/>
          <w:sz w:val="28"/>
        </w:rPr>
        <w:t>The Four Basic Organizational Strategies</w:t>
      </w:r>
    </w:p>
    <w:p w14:paraId="22A73AAA" w14:textId="77777777" w:rsidR="00DE0674" w:rsidRPr="00167C3F" w:rsidRDefault="00DE0674" w:rsidP="00DE0674">
      <w:pPr>
        <w:rPr>
          <w:rFonts w:ascii="Baskerville Old Face" w:hAnsi="Baskerville Old Face"/>
        </w:rPr>
      </w:pPr>
    </w:p>
    <w:tbl>
      <w:tblPr>
        <w:tblW w:w="0" w:type="auto"/>
        <w:tblLayout w:type="fixed"/>
        <w:tblCellMar>
          <w:left w:w="80" w:type="dxa"/>
          <w:right w:w="80" w:type="dxa"/>
        </w:tblCellMar>
        <w:tblLook w:val="0000" w:firstRow="0" w:lastRow="0" w:firstColumn="0" w:lastColumn="0" w:noHBand="0" w:noVBand="0"/>
      </w:tblPr>
      <w:tblGrid>
        <w:gridCol w:w="1520"/>
        <w:gridCol w:w="3600"/>
        <w:gridCol w:w="3600"/>
      </w:tblGrid>
      <w:tr w:rsidR="00DE0674" w:rsidRPr="00167C3F" w14:paraId="1BF76D8E" w14:textId="77777777" w:rsidTr="00DE0674">
        <w:tblPrEx>
          <w:tblCellMar>
            <w:top w:w="0" w:type="dxa"/>
            <w:bottom w:w="0" w:type="dxa"/>
          </w:tblCellMar>
        </w:tblPrEx>
        <w:tc>
          <w:tcPr>
            <w:tcW w:w="1520" w:type="dxa"/>
            <w:tcBorders>
              <w:top w:val="single" w:sz="6" w:space="0" w:color="auto"/>
              <w:left w:val="single" w:sz="6" w:space="0" w:color="auto"/>
              <w:right w:val="single" w:sz="6" w:space="0" w:color="auto"/>
            </w:tcBorders>
          </w:tcPr>
          <w:p w14:paraId="04825890" w14:textId="77777777" w:rsidR="00DE0674" w:rsidRPr="00167C3F" w:rsidRDefault="00DE0674" w:rsidP="00DE0674">
            <w:pPr>
              <w:rPr>
                <w:rFonts w:ascii="Times" w:hAnsi="Times"/>
                <w:lang w:bidi="x-none"/>
              </w:rPr>
            </w:pPr>
          </w:p>
        </w:tc>
        <w:tc>
          <w:tcPr>
            <w:tcW w:w="3600" w:type="dxa"/>
            <w:tcBorders>
              <w:top w:val="single" w:sz="6" w:space="0" w:color="auto"/>
              <w:bottom w:val="single" w:sz="6" w:space="0" w:color="auto"/>
              <w:right w:val="single" w:sz="6" w:space="0" w:color="auto"/>
            </w:tcBorders>
          </w:tcPr>
          <w:p w14:paraId="178C46C2" w14:textId="77777777" w:rsidR="00DE0674" w:rsidRPr="00167C3F" w:rsidRDefault="00DE0674" w:rsidP="00DE0674">
            <w:pPr>
              <w:jc w:val="center"/>
              <w:rPr>
                <w:rFonts w:ascii="Times" w:hAnsi="Times"/>
                <w:lang w:bidi="x-none"/>
              </w:rPr>
            </w:pPr>
            <w:r w:rsidRPr="00167C3F">
              <w:rPr>
                <w:rFonts w:ascii="Baskerville Old Face" w:hAnsi="Baskerville Old Face"/>
                <w:b/>
                <w:lang w:bidi="x-none"/>
              </w:rPr>
              <w:t>Informative</w:t>
            </w:r>
          </w:p>
        </w:tc>
        <w:tc>
          <w:tcPr>
            <w:tcW w:w="3600" w:type="dxa"/>
            <w:tcBorders>
              <w:top w:val="single" w:sz="6" w:space="0" w:color="auto"/>
              <w:bottom w:val="single" w:sz="6" w:space="0" w:color="auto"/>
              <w:right w:val="single" w:sz="6" w:space="0" w:color="auto"/>
            </w:tcBorders>
          </w:tcPr>
          <w:p w14:paraId="7B834E06" w14:textId="77777777" w:rsidR="00DE0674" w:rsidRPr="00167C3F" w:rsidRDefault="00DE0674" w:rsidP="00DE0674">
            <w:pPr>
              <w:jc w:val="center"/>
              <w:rPr>
                <w:rFonts w:ascii="Baskerville Old Face" w:hAnsi="Baskerville Old Face"/>
                <w:lang w:bidi="x-none"/>
              </w:rPr>
            </w:pPr>
            <w:r w:rsidRPr="00167C3F">
              <w:rPr>
                <w:rFonts w:ascii="Baskerville Old Face" w:hAnsi="Baskerville Old Face"/>
                <w:b/>
                <w:lang w:bidi="x-none"/>
              </w:rPr>
              <w:t>Request</w:t>
            </w:r>
          </w:p>
          <w:p w14:paraId="77553C4E" w14:textId="77777777" w:rsidR="00DE0674" w:rsidRPr="00167C3F" w:rsidRDefault="00DE0674" w:rsidP="00DE0674">
            <w:pPr>
              <w:rPr>
                <w:rFonts w:ascii="Times" w:hAnsi="Times"/>
                <w:lang w:bidi="x-none"/>
              </w:rPr>
            </w:pPr>
          </w:p>
        </w:tc>
      </w:tr>
      <w:tr w:rsidR="00DE0674" w:rsidRPr="00167C3F" w14:paraId="24664F95" w14:textId="77777777" w:rsidTr="00DE0674">
        <w:tblPrEx>
          <w:tblCellMar>
            <w:top w:w="0" w:type="dxa"/>
            <w:bottom w:w="0" w:type="dxa"/>
          </w:tblCellMar>
        </w:tblPrEx>
        <w:tc>
          <w:tcPr>
            <w:tcW w:w="1520" w:type="dxa"/>
            <w:tcBorders>
              <w:top w:val="single" w:sz="6" w:space="0" w:color="auto"/>
              <w:left w:val="single" w:sz="6" w:space="0" w:color="auto"/>
              <w:bottom w:val="single" w:sz="6" w:space="0" w:color="auto"/>
              <w:right w:val="single" w:sz="6" w:space="0" w:color="auto"/>
            </w:tcBorders>
          </w:tcPr>
          <w:p w14:paraId="7E32A5BE" w14:textId="77777777" w:rsidR="00DE0674" w:rsidRPr="00167C3F" w:rsidRDefault="00DE0674" w:rsidP="00DE0674">
            <w:pPr>
              <w:rPr>
                <w:rFonts w:ascii="Times" w:hAnsi="Times"/>
                <w:lang w:bidi="x-none"/>
              </w:rPr>
            </w:pPr>
            <w:r w:rsidRPr="00167C3F">
              <w:rPr>
                <w:rFonts w:ascii="Baskerville Old Face" w:hAnsi="Baskerville Old Face"/>
                <w:b/>
                <w:lang w:bidi="x-none"/>
              </w:rPr>
              <w:t>Direct</w:t>
            </w:r>
          </w:p>
        </w:tc>
        <w:tc>
          <w:tcPr>
            <w:tcW w:w="3600" w:type="dxa"/>
            <w:tcBorders>
              <w:top w:val="single" w:sz="6" w:space="0" w:color="auto"/>
              <w:left w:val="single" w:sz="6" w:space="0" w:color="auto"/>
              <w:bottom w:val="single" w:sz="6" w:space="0" w:color="auto"/>
              <w:right w:val="single" w:sz="6" w:space="0" w:color="auto"/>
            </w:tcBorders>
          </w:tcPr>
          <w:p w14:paraId="780D5CF6" w14:textId="77777777" w:rsidR="00DE0674" w:rsidRPr="00167C3F" w:rsidRDefault="00DE0674" w:rsidP="00DE0674">
            <w:pPr>
              <w:rPr>
                <w:rFonts w:ascii="Times" w:hAnsi="Times"/>
                <w:lang w:bidi="x-none"/>
              </w:rPr>
            </w:pPr>
            <w:r w:rsidRPr="00167C3F">
              <w:rPr>
                <w:rFonts w:ascii="Baskerville Old Face" w:hAnsi="Baskerville Old Face"/>
                <w:u w:val="single"/>
                <w:lang w:bidi="x-none"/>
              </w:rPr>
              <w:t>Direct Informative</w:t>
            </w:r>
          </w:p>
        </w:tc>
        <w:tc>
          <w:tcPr>
            <w:tcW w:w="3600" w:type="dxa"/>
            <w:tcBorders>
              <w:top w:val="single" w:sz="6" w:space="0" w:color="auto"/>
              <w:left w:val="single" w:sz="6" w:space="0" w:color="auto"/>
              <w:bottom w:val="single" w:sz="6" w:space="0" w:color="auto"/>
              <w:right w:val="single" w:sz="6" w:space="0" w:color="auto"/>
            </w:tcBorders>
          </w:tcPr>
          <w:p w14:paraId="33B43BC9" w14:textId="77777777" w:rsidR="00DE0674" w:rsidRPr="00167C3F" w:rsidRDefault="00DE0674" w:rsidP="00DE0674">
            <w:pPr>
              <w:rPr>
                <w:rFonts w:ascii="Times" w:hAnsi="Times"/>
                <w:lang w:bidi="x-none"/>
              </w:rPr>
            </w:pPr>
            <w:r w:rsidRPr="00167C3F">
              <w:rPr>
                <w:rFonts w:ascii="Baskerville Old Face" w:hAnsi="Baskerville Old Face"/>
                <w:u w:val="single"/>
                <w:lang w:bidi="x-none"/>
              </w:rPr>
              <w:t>Direct Request</w:t>
            </w:r>
          </w:p>
        </w:tc>
      </w:tr>
      <w:tr w:rsidR="00DE0674" w:rsidRPr="00167C3F" w14:paraId="23FCDF4A" w14:textId="77777777" w:rsidTr="00DE0674">
        <w:tblPrEx>
          <w:tblCellMar>
            <w:top w:w="0" w:type="dxa"/>
            <w:bottom w:w="0" w:type="dxa"/>
          </w:tblCellMar>
        </w:tblPrEx>
        <w:trPr>
          <w:trHeight w:val="1245"/>
        </w:trPr>
        <w:tc>
          <w:tcPr>
            <w:tcW w:w="1520" w:type="dxa"/>
            <w:tcBorders>
              <w:top w:val="single" w:sz="6" w:space="0" w:color="auto"/>
              <w:left w:val="single" w:sz="6" w:space="0" w:color="auto"/>
              <w:bottom w:val="dotted" w:sz="6" w:space="0" w:color="auto"/>
              <w:right w:val="single" w:sz="6" w:space="0" w:color="auto"/>
            </w:tcBorders>
          </w:tcPr>
          <w:p w14:paraId="0407DE80" w14:textId="77777777" w:rsidR="00DE0674" w:rsidRPr="00167C3F" w:rsidRDefault="00DE0674" w:rsidP="00DE0674">
            <w:pPr>
              <w:rPr>
                <w:rFonts w:ascii="Times" w:hAnsi="Times"/>
                <w:lang w:bidi="x-none"/>
              </w:rPr>
            </w:pPr>
            <w:r w:rsidRPr="00167C3F">
              <w:rPr>
                <w:rFonts w:ascii="Baskerville Old Face" w:hAnsi="Baskerville Old Face"/>
                <w:lang w:bidi="x-none"/>
              </w:rPr>
              <w:t>Opening</w:t>
            </w:r>
          </w:p>
        </w:tc>
        <w:tc>
          <w:tcPr>
            <w:tcW w:w="3600" w:type="dxa"/>
            <w:tcBorders>
              <w:top w:val="single" w:sz="6" w:space="0" w:color="auto"/>
              <w:bottom w:val="dotted" w:sz="6" w:space="0" w:color="auto"/>
              <w:right w:val="single" w:sz="6" w:space="0" w:color="auto"/>
            </w:tcBorders>
          </w:tcPr>
          <w:p w14:paraId="3CEF8009" w14:textId="77777777" w:rsidR="00DE0674" w:rsidRPr="00167C3F" w:rsidRDefault="00DE0674" w:rsidP="00DE0674">
            <w:pPr>
              <w:pStyle w:val="tablebullets"/>
              <w:ind w:left="10" w:firstLine="0"/>
              <w:rPr>
                <w:rFonts w:ascii="Baskerville Old Face" w:hAnsi="Baskerville Old Face"/>
                <w:lang w:bidi="x-none"/>
              </w:rPr>
            </w:pPr>
            <w:r>
              <w:rPr>
                <w:rFonts w:ascii="Baskerville Old Face" w:hAnsi="Baskerville Old Face"/>
                <w:lang w:bidi="x-none"/>
              </w:rPr>
              <w:t>• Set the table</w:t>
            </w:r>
            <w:r w:rsidRPr="00167C3F">
              <w:rPr>
                <w:rFonts w:ascii="Baskerville Old Face" w:hAnsi="Baskerville Old Face"/>
                <w:lang w:bidi="x-none"/>
              </w:rPr>
              <w:t>.</w:t>
            </w:r>
          </w:p>
          <w:p w14:paraId="4B0FA133" w14:textId="77777777" w:rsidR="00DE0674" w:rsidRPr="00167C3F" w:rsidRDefault="00DE0674" w:rsidP="00DE0674">
            <w:pPr>
              <w:pStyle w:val="tablebullets"/>
              <w:ind w:left="460" w:hanging="100"/>
              <w:rPr>
                <w:rFonts w:ascii="Baskerville Old Face" w:hAnsi="Baskerville Old Face"/>
                <w:lang w:bidi="x-none"/>
              </w:rPr>
            </w:pPr>
            <w:r w:rsidRPr="00167C3F">
              <w:rPr>
                <w:rFonts w:ascii="Baskerville Old Face" w:hAnsi="Baskerville Old Face"/>
                <w:lang w:bidi="x-none"/>
              </w:rPr>
              <w:t>-</w:t>
            </w:r>
            <w:proofErr w:type="gramStart"/>
            <w:r w:rsidRPr="00167C3F">
              <w:rPr>
                <w:rFonts w:ascii="Baskerville Old Face" w:hAnsi="Baskerville Old Face"/>
                <w:lang w:bidi="x-none"/>
              </w:rPr>
              <w:t>background</w:t>
            </w:r>
            <w:proofErr w:type="gramEnd"/>
            <w:r w:rsidRPr="00167C3F">
              <w:rPr>
                <w:rFonts w:ascii="Baskerville Old Face" w:hAnsi="Baskerville Old Face"/>
                <w:lang w:bidi="x-none"/>
              </w:rPr>
              <w:t>, purpose</w:t>
            </w:r>
            <w:r>
              <w:rPr>
                <w:rFonts w:ascii="Baskerville Old Face" w:hAnsi="Baskerville Old Face"/>
                <w:lang w:bidi="x-none"/>
              </w:rPr>
              <w:t xml:space="preserve"> (primary objective)</w:t>
            </w:r>
            <w:r w:rsidRPr="00167C3F">
              <w:rPr>
                <w:rFonts w:ascii="Baskerville Old Face" w:hAnsi="Baskerville Old Face"/>
                <w:lang w:bidi="x-none"/>
              </w:rPr>
              <w:t>, preview</w:t>
            </w:r>
            <w:r>
              <w:rPr>
                <w:rFonts w:ascii="Baskerville Old Face" w:hAnsi="Baskerville Old Face"/>
                <w:lang w:bidi="x-none"/>
              </w:rPr>
              <w:t xml:space="preserve"> (when using A-heads)</w:t>
            </w:r>
          </w:p>
          <w:p w14:paraId="31A809C1" w14:textId="77777777" w:rsidR="00DE0674" w:rsidRPr="00167C3F" w:rsidRDefault="00DE0674" w:rsidP="00DE0674">
            <w:pPr>
              <w:pStyle w:val="tablebullets"/>
              <w:ind w:left="620"/>
              <w:rPr>
                <w:rFonts w:ascii="Times" w:hAnsi="Times"/>
                <w:lang w:bidi="x-none"/>
              </w:rPr>
            </w:pPr>
          </w:p>
        </w:tc>
        <w:tc>
          <w:tcPr>
            <w:tcW w:w="3600" w:type="dxa"/>
            <w:tcBorders>
              <w:top w:val="single" w:sz="6" w:space="0" w:color="auto"/>
              <w:bottom w:val="dotted" w:sz="6" w:space="0" w:color="auto"/>
              <w:right w:val="single" w:sz="6" w:space="0" w:color="auto"/>
            </w:tcBorders>
          </w:tcPr>
          <w:p w14:paraId="168AFDFE" w14:textId="77777777" w:rsidR="00DE0674" w:rsidRPr="00167C3F" w:rsidRDefault="00DE0674" w:rsidP="00DE0674">
            <w:pPr>
              <w:pStyle w:val="tablebullets"/>
              <w:numPr>
                <w:ilvl w:val="0"/>
                <w:numId w:val="7"/>
              </w:numPr>
              <w:tabs>
                <w:tab w:val="clear" w:pos="720"/>
                <w:tab w:val="num" w:pos="190"/>
              </w:tabs>
              <w:ind w:hanging="710"/>
              <w:rPr>
                <w:rFonts w:ascii="Baskerville Old Face" w:hAnsi="Baskerville Old Face"/>
                <w:lang w:bidi="x-none"/>
              </w:rPr>
            </w:pPr>
            <w:r w:rsidRPr="00167C3F">
              <w:rPr>
                <w:rFonts w:ascii="Baskerville Old Face" w:hAnsi="Baskerville Old Face"/>
                <w:lang w:bidi="x-none"/>
              </w:rPr>
              <w:t>Background</w:t>
            </w:r>
          </w:p>
          <w:p w14:paraId="6D3EBAAF" w14:textId="77777777" w:rsidR="00DE0674" w:rsidRPr="00167C3F" w:rsidRDefault="00DE0674" w:rsidP="00DE0674">
            <w:pPr>
              <w:pStyle w:val="tablebullets"/>
              <w:rPr>
                <w:rFonts w:ascii="Baskerville Old Face" w:hAnsi="Baskerville Old Face"/>
                <w:lang w:bidi="x-none"/>
              </w:rPr>
            </w:pPr>
            <w:r w:rsidRPr="00167C3F">
              <w:rPr>
                <w:rFonts w:ascii="Baskerville Old Face" w:hAnsi="Baskerville Old Face"/>
                <w:lang w:bidi="x-none"/>
              </w:rPr>
              <w:t xml:space="preserve">• </w:t>
            </w:r>
            <w:r>
              <w:rPr>
                <w:rFonts w:ascii="Baskerville Old Face" w:hAnsi="Baskerville Old Face"/>
                <w:lang w:bidi="x-none"/>
              </w:rPr>
              <w:t>Purpose: e</w:t>
            </w:r>
            <w:r w:rsidRPr="00167C3F">
              <w:rPr>
                <w:rFonts w:ascii="Baskerville Old Face" w:hAnsi="Baskerville Old Face"/>
                <w:lang w:bidi="x-none"/>
              </w:rPr>
              <w:t>stablish request in general terms.</w:t>
            </w:r>
          </w:p>
          <w:p w14:paraId="1A8CBB5F" w14:textId="77777777" w:rsidR="00DE0674" w:rsidRPr="00167C3F" w:rsidRDefault="00DE0674" w:rsidP="00DE0674">
            <w:pPr>
              <w:pStyle w:val="tablebullets"/>
              <w:rPr>
                <w:rFonts w:ascii="Times" w:hAnsi="Times"/>
                <w:lang w:bidi="x-none"/>
              </w:rPr>
            </w:pPr>
          </w:p>
        </w:tc>
      </w:tr>
      <w:tr w:rsidR="00DE0674" w:rsidRPr="00167C3F" w14:paraId="22A44085" w14:textId="77777777" w:rsidTr="00DE0674">
        <w:tblPrEx>
          <w:tblCellMar>
            <w:top w:w="0" w:type="dxa"/>
            <w:bottom w:w="0" w:type="dxa"/>
          </w:tblCellMar>
        </w:tblPrEx>
        <w:tc>
          <w:tcPr>
            <w:tcW w:w="1520" w:type="dxa"/>
            <w:tcBorders>
              <w:top w:val="dotted" w:sz="6" w:space="0" w:color="auto"/>
              <w:left w:val="single" w:sz="6" w:space="0" w:color="auto"/>
              <w:bottom w:val="dotted" w:sz="6" w:space="0" w:color="auto"/>
              <w:right w:val="single" w:sz="6" w:space="0" w:color="auto"/>
            </w:tcBorders>
          </w:tcPr>
          <w:p w14:paraId="370EE111" w14:textId="77777777" w:rsidR="00DE0674" w:rsidRPr="00167C3F" w:rsidRDefault="00DE0674" w:rsidP="00DE0674">
            <w:pPr>
              <w:rPr>
                <w:rFonts w:ascii="Times" w:hAnsi="Times"/>
                <w:lang w:bidi="x-none"/>
              </w:rPr>
            </w:pPr>
            <w:r w:rsidRPr="00167C3F">
              <w:rPr>
                <w:rFonts w:ascii="Baskerville Old Face" w:hAnsi="Baskerville Old Face"/>
                <w:lang w:bidi="x-none"/>
              </w:rPr>
              <w:t>Body</w:t>
            </w:r>
          </w:p>
        </w:tc>
        <w:tc>
          <w:tcPr>
            <w:tcW w:w="3600" w:type="dxa"/>
            <w:tcBorders>
              <w:top w:val="dotted" w:sz="6" w:space="0" w:color="auto"/>
              <w:bottom w:val="dotted" w:sz="6" w:space="0" w:color="auto"/>
              <w:right w:val="single" w:sz="6" w:space="0" w:color="auto"/>
            </w:tcBorders>
          </w:tcPr>
          <w:p w14:paraId="50DD1215" w14:textId="77777777" w:rsidR="00DE0674" w:rsidRDefault="00DE0674" w:rsidP="00DE0674">
            <w:pPr>
              <w:pStyle w:val="tablebullets"/>
              <w:ind w:left="190" w:hanging="180"/>
              <w:rPr>
                <w:rFonts w:ascii="Baskerville Old Face" w:hAnsi="Baskerville Old Face"/>
                <w:lang w:bidi="x-none"/>
              </w:rPr>
            </w:pPr>
            <w:r>
              <w:rPr>
                <w:rFonts w:ascii="Baskerville Old Face" w:hAnsi="Baskerville Old Face"/>
                <w:lang w:bidi="x-none"/>
              </w:rPr>
              <w:t>•Exposition using lists, tables, charts, and other tools</w:t>
            </w:r>
          </w:p>
          <w:p w14:paraId="4C0B7F5A" w14:textId="77777777" w:rsidR="00DE0674" w:rsidRDefault="00DE0674" w:rsidP="00DE0674">
            <w:pPr>
              <w:pStyle w:val="tablebullets"/>
              <w:ind w:left="190" w:hanging="180"/>
              <w:rPr>
                <w:rFonts w:ascii="Baskerville Old Face" w:hAnsi="Baskerville Old Face"/>
                <w:lang w:bidi="x-none"/>
              </w:rPr>
            </w:pPr>
          </w:p>
          <w:p w14:paraId="702183B9" w14:textId="77777777" w:rsidR="00DE0674" w:rsidRPr="00167C3F" w:rsidRDefault="00DE0674" w:rsidP="00DE0674">
            <w:pPr>
              <w:pStyle w:val="tablebullets"/>
              <w:ind w:left="190" w:hanging="180"/>
              <w:rPr>
                <w:rFonts w:ascii="Baskerville Old Face" w:hAnsi="Baskerville Old Face"/>
                <w:lang w:bidi="x-none"/>
              </w:rPr>
            </w:pPr>
            <w:r>
              <w:rPr>
                <w:rFonts w:ascii="Baskerville Old Face" w:hAnsi="Baskerville Old Face"/>
                <w:lang w:bidi="x-none"/>
              </w:rPr>
              <w:t>• Synthesis: connect the dots with summaries, conclusions, recommendations</w:t>
            </w:r>
          </w:p>
          <w:p w14:paraId="50C73CDA" w14:textId="77777777" w:rsidR="00DE0674" w:rsidRPr="00167C3F" w:rsidRDefault="00DE0674" w:rsidP="00DE0674">
            <w:pPr>
              <w:pStyle w:val="tablebullets"/>
              <w:rPr>
                <w:rFonts w:ascii="Times" w:hAnsi="Times"/>
                <w:lang w:bidi="x-none"/>
              </w:rPr>
            </w:pPr>
          </w:p>
        </w:tc>
        <w:tc>
          <w:tcPr>
            <w:tcW w:w="3600" w:type="dxa"/>
            <w:tcBorders>
              <w:top w:val="dotted" w:sz="6" w:space="0" w:color="auto"/>
              <w:bottom w:val="dotted" w:sz="6" w:space="0" w:color="auto"/>
              <w:right w:val="single" w:sz="6" w:space="0" w:color="auto"/>
            </w:tcBorders>
          </w:tcPr>
          <w:p w14:paraId="06765FB9" w14:textId="77777777" w:rsidR="00DE0674" w:rsidRPr="00167C3F" w:rsidRDefault="00DE0674" w:rsidP="00DE0674">
            <w:pPr>
              <w:pStyle w:val="tablebullets"/>
              <w:rPr>
                <w:rFonts w:ascii="Baskerville Old Face" w:hAnsi="Baskerville Old Face"/>
                <w:lang w:bidi="x-none"/>
              </w:rPr>
            </w:pPr>
            <w:r w:rsidRPr="00167C3F">
              <w:rPr>
                <w:rFonts w:ascii="Baskerville Old Face" w:hAnsi="Baskerville Old Face"/>
                <w:lang w:bidi="x-none"/>
              </w:rPr>
              <w:t>• Provide clear, well-developed explanation of request.</w:t>
            </w:r>
          </w:p>
          <w:p w14:paraId="0642FE99" w14:textId="77777777" w:rsidR="00DE0674" w:rsidRPr="00167C3F" w:rsidRDefault="00DE0674" w:rsidP="00DE0674">
            <w:pPr>
              <w:pStyle w:val="tablehyphens"/>
              <w:numPr>
                <w:ilvl w:val="0"/>
                <w:numId w:val="7"/>
              </w:numPr>
              <w:tabs>
                <w:tab w:val="clear" w:pos="720"/>
                <w:tab w:val="left" w:pos="190"/>
              </w:tabs>
              <w:ind w:left="190" w:hanging="180"/>
              <w:rPr>
                <w:rFonts w:ascii="Baskerville Old Face" w:hAnsi="Baskerville Old Face"/>
                <w:lang w:bidi="x-none"/>
              </w:rPr>
            </w:pPr>
            <w:proofErr w:type="gramStart"/>
            <w:r w:rsidRPr="00167C3F">
              <w:rPr>
                <w:rFonts w:ascii="Baskerville Old Face" w:hAnsi="Baskerville Old Face"/>
                <w:lang w:bidi="x-none"/>
              </w:rPr>
              <w:t>focus</w:t>
            </w:r>
            <w:proofErr w:type="gramEnd"/>
            <w:r w:rsidRPr="00167C3F">
              <w:rPr>
                <w:rFonts w:ascii="Baskerville Old Face" w:hAnsi="Baskerville Old Face"/>
                <w:lang w:bidi="x-none"/>
              </w:rPr>
              <w:t xml:space="preserve">: highlighting &amp; tight, coherent paragraphs </w:t>
            </w:r>
          </w:p>
          <w:p w14:paraId="532DE482" w14:textId="77777777" w:rsidR="00DE0674" w:rsidRPr="00167C3F" w:rsidRDefault="00DE0674" w:rsidP="00DE0674">
            <w:pPr>
              <w:pStyle w:val="tablebullets"/>
              <w:rPr>
                <w:rFonts w:ascii="Times" w:hAnsi="Times"/>
                <w:lang w:bidi="x-none"/>
              </w:rPr>
            </w:pPr>
          </w:p>
        </w:tc>
      </w:tr>
      <w:tr w:rsidR="00DE0674" w:rsidRPr="00167C3F" w14:paraId="4D6CCB40" w14:textId="77777777" w:rsidTr="00DE0674">
        <w:tblPrEx>
          <w:tblCellMar>
            <w:top w:w="0" w:type="dxa"/>
            <w:bottom w:w="0" w:type="dxa"/>
          </w:tblCellMar>
        </w:tblPrEx>
        <w:trPr>
          <w:trHeight w:val="885"/>
        </w:trPr>
        <w:tc>
          <w:tcPr>
            <w:tcW w:w="1520" w:type="dxa"/>
            <w:tcBorders>
              <w:top w:val="dotted" w:sz="6" w:space="0" w:color="auto"/>
              <w:left w:val="single" w:sz="6" w:space="0" w:color="auto"/>
              <w:bottom w:val="single" w:sz="6" w:space="0" w:color="auto"/>
              <w:right w:val="single" w:sz="6" w:space="0" w:color="auto"/>
            </w:tcBorders>
          </w:tcPr>
          <w:p w14:paraId="124BFA5F" w14:textId="77777777" w:rsidR="00DE0674" w:rsidRPr="00167C3F" w:rsidRDefault="00DE0674" w:rsidP="00DE0674">
            <w:pPr>
              <w:rPr>
                <w:rFonts w:ascii="Times" w:hAnsi="Times"/>
                <w:lang w:bidi="x-none"/>
              </w:rPr>
            </w:pPr>
            <w:r w:rsidRPr="00167C3F">
              <w:rPr>
                <w:rFonts w:ascii="Baskerville Old Face" w:hAnsi="Baskerville Old Face"/>
                <w:lang w:bidi="x-none"/>
              </w:rPr>
              <w:t>Close</w:t>
            </w:r>
          </w:p>
        </w:tc>
        <w:tc>
          <w:tcPr>
            <w:tcW w:w="3600" w:type="dxa"/>
            <w:tcBorders>
              <w:top w:val="dotted" w:sz="6" w:space="0" w:color="auto"/>
              <w:bottom w:val="single" w:sz="6" w:space="0" w:color="auto"/>
              <w:right w:val="single" w:sz="6" w:space="0" w:color="auto"/>
            </w:tcBorders>
          </w:tcPr>
          <w:p w14:paraId="07D0D001" w14:textId="77777777" w:rsidR="00DE0674" w:rsidRDefault="00DE0674" w:rsidP="00DE0674">
            <w:pPr>
              <w:pStyle w:val="tablebullets"/>
              <w:numPr>
                <w:ilvl w:val="0"/>
                <w:numId w:val="6"/>
              </w:numPr>
              <w:tabs>
                <w:tab w:val="clear" w:pos="720"/>
                <w:tab w:val="num" w:pos="100"/>
              </w:tabs>
              <w:ind w:left="280" w:hanging="180"/>
              <w:rPr>
                <w:rFonts w:ascii="Baskerville Old Face" w:hAnsi="Baskerville Old Face"/>
                <w:lang w:bidi="x-none"/>
              </w:rPr>
            </w:pPr>
            <w:r>
              <w:rPr>
                <w:rFonts w:ascii="Baskerville Old Face" w:hAnsi="Baskerville Old Face"/>
                <w:lang w:bidi="x-none"/>
              </w:rPr>
              <w:t>Response mechanism</w:t>
            </w:r>
          </w:p>
          <w:p w14:paraId="70C86065" w14:textId="77777777" w:rsidR="00DE0674" w:rsidRPr="00167C3F" w:rsidRDefault="00DE0674" w:rsidP="00DE0674">
            <w:pPr>
              <w:pStyle w:val="tablebullets"/>
              <w:numPr>
                <w:ilvl w:val="0"/>
                <w:numId w:val="6"/>
              </w:numPr>
              <w:tabs>
                <w:tab w:val="clear" w:pos="720"/>
                <w:tab w:val="num" w:pos="100"/>
              </w:tabs>
              <w:ind w:left="280" w:hanging="180"/>
              <w:rPr>
                <w:rFonts w:ascii="Times" w:hAnsi="Times"/>
                <w:lang w:bidi="x-none"/>
              </w:rPr>
            </w:pPr>
            <w:r>
              <w:rPr>
                <w:rFonts w:ascii="Baskerville Old Face" w:hAnsi="Baskerville Old Face"/>
                <w:lang w:bidi="x-none"/>
              </w:rPr>
              <w:t>Secondary Objective</w:t>
            </w:r>
            <w:r w:rsidRPr="00167C3F">
              <w:rPr>
                <w:rFonts w:ascii="Baskerville Old Face" w:hAnsi="Baskerville Old Face"/>
                <w:lang w:bidi="x-none"/>
              </w:rPr>
              <w:t>.</w:t>
            </w:r>
          </w:p>
        </w:tc>
        <w:tc>
          <w:tcPr>
            <w:tcW w:w="3600" w:type="dxa"/>
            <w:tcBorders>
              <w:top w:val="dotted" w:sz="6" w:space="0" w:color="auto"/>
              <w:bottom w:val="single" w:sz="6" w:space="0" w:color="auto"/>
              <w:right w:val="single" w:sz="6" w:space="0" w:color="auto"/>
            </w:tcBorders>
          </w:tcPr>
          <w:p w14:paraId="5226FF12" w14:textId="77777777" w:rsidR="00DE0674" w:rsidRPr="00167C3F" w:rsidRDefault="00DE0674" w:rsidP="00DE0674">
            <w:pPr>
              <w:pStyle w:val="tablebullets"/>
              <w:rPr>
                <w:rFonts w:ascii="Baskerville Old Face" w:hAnsi="Baskerville Old Face"/>
                <w:lang w:bidi="x-none"/>
              </w:rPr>
            </w:pPr>
            <w:r w:rsidRPr="00167C3F">
              <w:rPr>
                <w:rFonts w:ascii="Baskerville Old Face" w:hAnsi="Baskerville Old Face"/>
                <w:lang w:bidi="x-none"/>
              </w:rPr>
              <w:t>• Make specific action request.</w:t>
            </w:r>
          </w:p>
          <w:p w14:paraId="3D144376" w14:textId="77777777" w:rsidR="00DE0674" w:rsidRPr="00DB4A81" w:rsidRDefault="00DE0674" w:rsidP="00DE0674">
            <w:pPr>
              <w:pStyle w:val="tablehyphens"/>
              <w:rPr>
                <w:rFonts w:ascii="Baskerville Old Face" w:hAnsi="Baskerville Old Face"/>
                <w:lang w:bidi="x-none"/>
              </w:rPr>
            </w:pPr>
            <w:r w:rsidRPr="00167C3F">
              <w:rPr>
                <w:rFonts w:ascii="Baskerville Old Face" w:hAnsi="Baskerville Old Face"/>
                <w:lang w:bidi="x-none"/>
              </w:rPr>
              <w:t>-State deadline and make it easy.</w:t>
            </w:r>
          </w:p>
        </w:tc>
      </w:tr>
      <w:tr w:rsidR="00DE0674" w:rsidRPr="00167C3F" w14:paraId="5BD318BB" w14:textId="77777777" w:rsidTr="00DE0674">
        <w:tblPrEx>
          <w:tblCellMar>
            <w:top w:w="0" w:type="dxa"/>
            <w:bottom w:w="0" w:type="dxa"/>
          </w:tblCellMar>
        </w:tblPrEx>
        <w:tc>
          <w:tcPr>
            <w:tcW w:w="1520" w:type="dxa"/>
            <w:tcBorders>
              <w:top w:val="single" w:sz="6" w:space="0" w:color="auto"/>
              <w:left w:val="single" w:sz="6" w:space="0" w:color="auto"/>
              <w:right w:val="single" w:sz="6" w:space="0" w:color="auto"/>
            </w:tcBorders>
          </w:tcPr>
          <w:p w14:paraId="61BE37BB" w14:textId="77777777" w:rsidR="00DE0674" w:rsidRPr="00167C3F" w:rsidRDefault="00DE0674" w:rsidP="00DE0674">
            <w:pPr>
              <w:rPr>
                <w:rFonts w:ascii="Times" w:hAnsi="Times"/>
                <w:lang w:bidi="x-none"/>
              </w:rPr>
            </w:pPr>
            <w:r w:rsidRPr="00167C3F">
              <w:rPr>
                <w:rFonts w:ascii="Baskerville Old Face" w:hAnsi="Baskerville Old Face"/>
                <w:b/>
                <w:lang w:bidi="x-none"/>
              </w:rPr>
              <w:t>Indirect</w:t>
            </w:r>
          </w:p>
        </w:tc>
        <w:tc>
          <w:tcPr>
            <w:tcW w:w="3600" w:type="dxa"/>
            <w:tcBorders>
              <w:top w:val="single" w:sz="6" w:space="0" w:color="auto"/>
              <w:left w:val="single" w:sz="6" w:space="0" w:color="auto"/>
              <w:right w:val="single" w:sz="6" w:space="0" w:color="auto"/>
            </w:tcBorders>
          </w:tcPr>
          <w:p w14:paraId="596CE6D6" w14:textId="77777777" w:rsidR="00DE0674" w:rsidRPr="00167C3F" w:rsidRDefault="00DE0674" w:rsidP="00DE0674">
            <w:pPr>
              <w:rPr>
                <w:rFonts w:ascii="Times" w:hAnsi="Times"/>
                <w:u w:val="single"/>
                <w:lang w:bidi="x-none"/>
              </w:rPr>
            </w:pPr>
            <w:r w:rsidRPr="00167C3F">
              <w:rPr>
                <w:rFonts w:ascii="Baskerville Old Face" w:hAnsi="Baskerville Old Face"/>
                <w:u w:val="single"/>
                <w:lang w:bidi="x-none"/>
              </w:rPr>
              <w:t>Bad News</w:t>
            </w:r>
          </w:p>
        </w:tc>
        <w:tc>
          <w:tcPr>
            <w:tcW w:w="3600" w:type="dxa"/>
            <w:tcBorders>
              <w:top w:val="single" w:sz="6" w:space="0" w:color="auto"/>
              <w:left w:val="single" w:sz="6" w:space="0" w:color="auto"/>
              <w:right w:val="single" w:sz="6" w:space="0" w:color="auto"/>
            </w:tcBorders>
          </w:tcPr>
          <w:p w14:paraId="41E07AC8" w14:textId="77777777" w:rsidR="00DE0674" w:rsidRPr="00167C3F" w:rsidRDefault="00DE0674" w:rsidP="00DE0674">
            <w:pPr>
              <w:rPr>
                <w:rFonts w:ascii="Times" w:hAnsi="Times"/>
                <w:u w:val="single"/>
                <w:lang w:bidi="x-none"/>
              </w:rPr>
            </w:pPr>
            <w:r w:rsidRPr="00167C3F">
              <w:rPr>
                <w:rFonts w:ascii="Baskerville Old Face" w:hAnsi="Baskerville Old Face"/>
                <w:u w:val="single"/>
                <w:lang w:bidi="x-none"/>
              </w:rPr>
              <w:t>Persuasive Requests</w:t>
            </w:r>
          </w:p>
        </w:tc>
      </w:tr>
      <w:tr w:rsidR="00DE0674" w:rsidRPr="00167C3F" w14:paraId="5BCC3A09" w14:textId="77777777" w:rsidTr="00DE0674">
        <w:tblPrEx>
          <w:tblCellMar>
            <w:top w:w="0" w:type="dxa"/>
            <w:bottom w:w="0" w:type="dxa"/>
          </w:tblCellMar>
        </w:tblPrEx>
        <w:tc>
          <w:tcPr>
            <w:tcW w:w="1520" w:type="dxa"/>
            <w:tcBorders>
              <w:top w:val="single" w:sz="6" w:space="0" w:color="auto"/>
              <w:left w:val="single" w:sz="6" w:space="0" w:color="auto"/>
              <w:bottom w:val="dotted" w:sz="6" w:space="0" w:color="auto"/>
              <w:right w:val="single" w:sz="6" w:space="0" w:color="auto"/>
            </w:tcBorders>
          </w:tcPr>
          <w:p w14:paraId="4C68A21D" w14:textId="77777777" w:rsidR="00DE0674" w:rsidRPr="00167C3F" w:rsidRDefault="00DE0674" w:rsidP="00DE0674">
            <w:pPr>
              <w:rPr>
                <w:rFonts w:ascii="Times" w:hAnsi="Times"/>
                <w:lang w:bidi="x-none"/>
              </w:rPr>
            </w:pPr>
            <w:r w:rsidRPr="00167C3F">
              <w:rPr>
                <w:rFonts w:ascii="Baskerville Old Face" w:hAnsi="Baskerville Old Face"/>
                <w:lang w:bidi="x-none"/>
              </w:rPr>
              <w:t>Opening</w:t>
            </w:r>
          </w:p>
        </w:tc>
        <w:tc>
          <w:tcPr>
            <w:tcW w:w="3600" w:type="dxa"/>
            <w:tcBorders>
              <w:top w:val="single" w:sz="6" w:space="0" w:color="auto"/>
              <w:left w:val="single" w:sz="6" w:space="0" w:color="auto"/>
              <w:bottom w:val="dotted" w:sz="6" w:space="0" w:color="auto"/>
              <w:right w:val="single" w:sz="6" w:space="0" w:color="auto"/>
            </w:tcBorders>
          </w:tcPr>
          <w:p w14:paraId="652006C1" w14:textId="77777777" w:rsidR="00DE0674" w:rsidRPr="00DB4A81" w:rsidRDefault="00DE0674" w:rsidP="00DE0674">
            <w:pPr>
              <w:pStyle w:val="tablehyphens"/>
              <w:ind w:left="180"/>
              <w:rPr>
                <w:rFonts w:ascii="Baskerville Old Face" w:hAnsi="Baskerville Old Face"/>
                <w:b/>
                <w:lang w:bidi="x-none"/>
              </w:rPr>
            </w:pPr>
            <w:r w:rsidRPr="00DB4A81">
              <w:rPr>
                <w:rFonts w:ascii="Baskerville Old Face" w:hAnsi="Baskerville Old Face"/>
                <w:b/>
                <w:lang w:bidi="x-none"/>
              </w:rPr>
              <w:t>Top Bun</w:t>
            </w:r>
          </w:p>
          <w:p w14:paraId="18AFFA40" w14:textId="77777777" w:rsidR="00DE0674" w:rsidRDefault="00DE0674" w:rsidP="00DE0674">
            <w:pPr>
              <w:pStyle w:val="tablehyphens"/>
              <w:ind w:left="180"/>
              <w:rPr>
                <w:rFonts w:ascii="Baskerville Old Face" w:hAnsi="Baskerville Old Face"/>
                <w:lang w:bidi="x-none"/>
              </w:rPr>
            </w:pPr>
            <w:r w:rsidRPr="00167C3F">
              <w:rPr>
                <w:rFonts w:ascii="Baskerville Old Face" w:hAnsi="Baskerville Old Face"/>
                <w:lang w:bidi="x-none"/>
              </w:rPr>
              <w:t>•</w:t>
            </w:r>
            <w:r>
              <w:rPr>
                <w:rFonts w:ascii="Baskerville Old Face" w:hAnsi="Baskerville Old Face"/>
                <w:lang w:bidi="x-none"/>
              </w:rPr>
              <w:t xml:space="preserve">Background: </w:t>
            </w:r>
          </w:p>
          <w:p w14:paraId="32201E73" w14:textId="77777777" w:rsidR="00DE0674" w:rsidRPr="00167C3F" w:rsidRDefault="00DE0674" w:rsidP="00DE0674">
            <w:pPr>
              <w:pStyle w:val="tablehyphens"/>
              <w:ind w:left="180"/>
              <w:rPr>
                <w:rFonts w:ascii="Baskerville Old Face" w:hAnsi="Baskerville Old Face"/>
                <w:lang w:bidi="x-none"/>
              </w:rPr>
            </w:pPr>
            <w:r>
              <w:rPr>
                <w:rFonts w:ascii="Baskerville Old Face" w:hAnsi="Baskerville Old Face"/>
                <w:lang w:bidi="x-none"/>
              </w:rPr>
              <w:t>•</w:t>
            </w:r>
            <w:r w:rsidRPr="00167C3F">
              <w:rPr>
                <w:rFonts w:ascii="Baskerville Old Face" w:hAnsi="Baskerville Old Face"/>
                <w:lang w:bidi="x-none"/>
              </w:rPr>
              <w:t>Buffer: Show consideration to promote good will.  Minimize damage to the relationship.</w:t>
            </w:r>
          </w:p>
          <w:p w14:paraId="153CFA45" w14:textId="77777777" w:rsidR="00DE0674" w:rsidRPr="00167C3F" w:rsidRDefault="00DE0674" w:rsidP="00DE0674">
            <w:pPr>
              <w:pStyle w:val="tablehyphens"/>
              <w:ind w:left="0" w:firstLine="0"/>
              <w:rPr>
                <w:rFonts w:ascii="Times" w:hAnsi="Times"/>
                <w:lang w:bidi="x-none"/>
              </w:rPr>
            </w:pPr>
          </w:p>
        </w:tc>
        <w:tc>
          <w:tcPr>
            <w:tcW w:w="3600" w:type="dxa"/>
            <w:tcBorders>
              <w:top w:val="single" w:sz="6" w:space="0" w:color="auto"/>
              <w:left w:val="single" w:sz="6" w:space="0" w:color="auto"/>
              <w:bottom w:val="dotted" w:sz="6" w:space="0" w:color="auto"/>
              <w:right w:val="single" w:sz="6" w:space="0" w:color="auto"/>
            </w:tcBorders>
          </w:tcPr>
          <w:p w14:paraId="5F59F066" w14:textId="77777777" w:rsidR="00DE0674" w:rsidRPr="00167C3F" w:rsidRDefault="00DE0674" w:rsidP="00DE0674">
            <w:pPr>
              <w:pStyle w:val="tablehyphens"/>
              <w:ind w:left="180"/>
              <w:rPr>
                <w:rFonts w:ascii="Baskerville Old Face" w:hAnsi="Baskerville Old Face"/>
                <w:lang w:bidi="x-none"/>
              </w:rPr>
            </w:pPr>
            <w:r w:rsidRPr="00167C3F">
              <w:rPr>
                <w:rFonts w:ascii="Baskerville Old Face" w:hAnsi="Baskerville Old Face"/>
                <w:lang w:bidi="x-none"/>
              </w:rPr>
              <w:t xml:space="preserve">•Establish common ground:  </w:t>
            </w:r>
            <w:r>
              <w:rPr>
                <w:rFonts w:ascii="Baskerville Old Face" w:hAnsi="Baskerville Old Face"/>
                <w:lang w:bidi="x-none"/>
              </w:rPr>
              <w:t xml:space="preserve">Create a </w:t>
            </w:r>
            <w:proofErr w:type="gramStart"/>
            <w:r>
              <w:rPr>
                <w:rFonts w:ascii="Baskerville Old Face" w:hAnsi="Baskerville Old Face"/>
                <w:lang w:bidi="x-none"/>
              </w:rPr>
              <w:t>receptive  space</w:t>
            </w:r>
            <w:proofErr w:type="gramEnd"/>
            <w:r>
              <w:rPr>
                <w:rFonts w:ascii="Baskerville Old Face" w:hAnsi="Baskerville Old Face"/>
                <w:lang w:bidi="x-none"/>
              </w:rPr>
              <w:t>.</w:t>
            </w:r>
          </w:p>
          <w:p w14:paraId="18684FE6" w14:textId="77777777" w:rsidR="00DE0674" w:rsidRPr="00167C3F" w:rsidRDefault="00DE0674" w:rsidP="00DE0674">
            <w:pPr>
              <w:pStyle w:val="tablehyphens"/>
              <w:ind w:left="180"/>
              <w:rPr>
                <w:rFonts w:ascii="Baskerville Old Face" w:hAnsi="Baskerville Old Face"/>
                <w:lang w:bidi="x-none"/>
              </w:rPr>
            </w:pPr>
          </w:p>
          <w:p w14:paraId="74CDF209" w14:textId="77777777" w:rsidR="00DE0674" w:rsidRPr="00167C3F" w:rsidRDefault="00187350" w:rsidP="00A814ED">
            <w:pPr>
              <w:pStyle w:val="tablehyphens"/>
              <w:ind w:left="180"/>
              <w:rPr>
                <w:rFonts w:ascii="Baskerville Old Face" w:hAnsi="Baskerville Old Face"/>
                <w:lang w:bidi="x-none"/>
              </w:rPr>
            </w:pPr>
            <w:r>
              <w:rPr>
                <w:rFonts w:ascii="Baskerville Old Face" w:hAnsi="Baskerville Old Face"/>
                <w:lang w:bidi="x-none"/>
              </w:rPr>
              <w:t>•</w:t>
            </w:r>
            <w:r w:rsidR="00DE0674">
              <w:rPr>
                <w:rFonts w:ascii="Baskerville Old Face" w:hAnsi="Baskerville Old Face"/>
                <w:lang w:bidi="x-none"/>
              </w:rPr>
              <w:t>Avoid controversy in opening; ease into it</w:t>
            </w:r>
            <w:r w:rsidR="00DE0674" w:rsidRPr="00167C3F">
              <w:rPr>
                <w:rFonts w:ascii="Baskerville Old Face" w:hAnsi="Baskerville Old Face"/>
                <w:lang w:bidi="x-none"/>
              </w:rPr>
              <w:t>.</w:t>
            </w:r>
          </w:p>
          <w:p w14:paraId="1BCB280D" w14:textId="77777777" w:rsidR="00DE0674" w:rsidRPr="00167C3F" w:rsidRDefault="00DE0674" w:rsidP="00DE0674">
            <w:pPr>
              <w:pStyle w:val="tablehyphens"/>
              <w:ind w:left="180"/>
              <w:rPr>
                <w:rFonts w:ascii="Times" w:hAnsi="Times"/>
                <w:lang w:bidi="x-none"/>
              </w:rPr>
            </w:pPr>
          </w:p>
        </w:tc>
      </w:tr>
      <w:tr w:rsidR="00DE0674" w:rsidRPr="00167C3F" w14:paraId="0EBD037F" w14:textId="77777777" w:rsidTr="00DE0674">
        <w:tblPrEx>
          <w:tblCellMar>
            <w:top w:w="0" w:type="dxa"/>
            <w:bottom w:w="0" w:type="dxa"/>
          </w:tblCellMar>
        </w:tblPrEx>
        <w:tc>
          <w:tcPr>
            <w:tcW w:w="1520" w:type="dxa"/>
            <w:tcBorders>
              <w:top w:val="dotted" w:sz="6" w:space="0" w:color="auto"/>
              <w:left w:val="single" w:sz="6" w:space="0" w:color="auto"/>
              <w:bottom w:val="dotted" w:sz="6" w:space="0" w:color="auto"/>
              <w:right w:val="single" w:sz="6" w:space="0" w:color="auto"/>
            </w:tcBorders>
          </w:tcPr>
          <w:p w14:paraId="44DB57C4" w14:textId="77777777" w:rsidR="00DE0674" w:rsidRPr="00167C3F" w:rsidRDefault="00DE0674" w:rsidP="00DE0674">
            <w:pPr>
              <w:rPr>
                <w:rFonts w:ascii="Times" w:hAnsi="Times"/>
                <w:lang w:bidi="x-none"/>
              </w:rPr>
            </w:pPr>
            <w:r w:rsidRPr="00167C3F">
              <w:rPr>
                <w:rFonts w:ascii="Baskerville Old Face" w:hAnsi="Baskerville Old Face"/>
                <w:lang w:bidi="x-none"/>
              </w:rPr>
              <w:t>Body</w:t>
            </w:r>
          </w:p>
        </w:tc>
        <w:tc>
          <w:tcPr>
            <w:tcW w:w="3600" w:type="dxa"/>
            <w:tcBorders>
              <w:top w:val="dotted" w:sz="6" w:space="0" w:color="auto"/>
              <w:bottom w:val="dotted" w:sz="6" w:space="0" w:color="auto"/>
              <w:right w:val="single" w:sz="6" w:space="0" w:color="auto"/>
            </w:tcBorders>
          </w:tcPr>
          <w:p w14:paraId="2DC2D4A5" w14:textId="77777777" w:rsidR="00DE0674" w:rsidRPr="00DB4A81" w:rsidRDefault="00DE0674" w:rsidP="00DE0674">
            <w:pPr>
              <w:pStyle w:val="tablebullets"/>
              <w:rPr>
                <w:rFonts w:ascii="Baskerville Old Face" w:hAnsi="Baskerville Old Face"/>
                <w:b/>
                <w:lang w:bidi="x-none"/>
              </w:rPr>
            </w:pPr>
            <w:r w:rsidRPr="00DB4A81">
              <w:rPr>
                <w:rFonts w:ascii="Baskerville Old Face" w:hAnsi="Baskerville Old Face"/>
                <w:b/>
                <w:lang w:bidi="x-none"/>
              </w:rPr>
              <w:t>Cheese</w:t>
            </w:r>
          </w:p>
          <w:p w14:paraId="26647AA3" w14:textId="77777777" w:rsidR="00DE0674" w:rsidRPr="00167C3F" w:rsidRDefault="00DE0674" w:rsidP="00DE0674">
            <w:pPr>
              <w:pStyle w:val="tablebullets"/>
              <w:rPr>
                <w:rFonts w:ascii="Baskerville Old Face" w:hAnsi="Baskerville Old Face"/>
                <w:lang w:bidi="x-none"/>
              </w:rPr>
            </w:pPr>
            <w:r w:rsidRPr="00167C3F">
              <w:rPr>
                <w:rFonts w:ascii="Baskerville Old Face" w:hAnsi="Baskerville Old Face"/>
                <w:lang w:bidi="x-none"/>
              </w:rPr>
              <w:t>• Develop clear reasons.</w:t>
            </w:r>
          </w:p>
          <w:p w14:paraId="77C177A2" w14:textId="77777777" w:rsidR="00DE0674" w:rsidRPr="00167C3F" w:rsidRDefault="00DE0674" w:rsidP="00DE0674">
            <w:pPr>
              <w:pStyle w:val="tablehyphens"/>
              <w:rPr>
                <w:rFonts w:ascii="Baskerville Old Face" w:hAnsi="Baskerville Old Face"/>
                <w:lang w:bidi="x-none"/>
              </w:rPr>
            </w:pPr>
            <w:r w:rsidRPr="00167C3F">
              <w:rPr>
                <w:rFonts w:ascii="Baskerville Old Face" w:hAnsi="Baskerville Old Face"/>
                <w:lang w:bidi="x-none"/>
              </w:rPr>
              <w:t>-Make reader see it from your point of view.</w:t>
            </w:r>
          </w:p>
          <w:p w14:paraId="54177970" w14:textId="77777777" w:rsidR="00DE0674" w:rsidRDefault="00DE0674" w:rsidP="00DE0674">
            <w:pPr>
              <w:pStyle w:val="tablehyphens"/>
              <w:rPr>
                <w:rFonts w:ascii="Baskerville Old Face" w:hAnsi="Baskerville Old Face"/>
                <w:lang w:bidi="x-none"/>
              </w:rPr>
            </w:pPr>
          </w:p>
          <w:p w14:paraId="239A93A2" w14:textId="77777777" w:rsidR="00DE0674" w:rsidRPr="00DB4A81" w:rsidRDefault="00DE0674" w:rsidP="00DE0674">
            <w:pPr>
              <w:pStyle w:val="tablehyphens"/>
              <w:ind w:left="10" w:hanging="10"/>
              <w:rPr>
                <w:rFonts w:ascii="Baskerville Old Face" w:hAnsi="Baskerville Old Face"/>
                <w:b/>
                <w:lang w:bidi="x-none"/>
              </w:rPr>
            </w:pPr>
            <w:r>
              <w:rPr>
                <w:rFonts w:ascii="Baskerville Old Face" w:hAnsi="Baskerville Old Face"/>
                <w:lang w:bidi="x-none"/>
              </w:rPr>
              <w:t xml:space="preserve"> </w:t>
            </w:r>
            <w:r w:rsidRPr="00DB4A81">
              <w:rPr>
                <w:rFonts w:ascii="Baskerville Old Face" w:hAnsi="Baskerville Old Face"/>
                <w:b/>
                <w:lang w:bidi="x-none"/>
              </w:rPr>
              <w:t>Meat</w:t>
            </w:r>
          </w:p>
          <w:p w14:paraId="7C1E6E70" w14:textId="77777777" w:rsidR="00DE0674" w:rsidRPr="00167C3F" w:rsidRDefault="00DE0674" w:rsidP="00DE0674">
            <w:pPr>
              <w:pStyle w:val="tablebullets"/>
              <w:rPr>
                <w:rFonts w:ascii="Baskerville Old Face" w:hAnsi="Baskerville Old Face"/>
                <w:lang w:bidi="x-none"/>
              </w:rPr>
            </w:pPr>
            <w:r w:rsidRPr="00167C3F">
              <w:rPr>
                <w:rFonts w:ascii="Baskerville Old Face" w:hAnsi="Baskerville Old Face"/>
                <w:lang w:bidi="x-none"/>
              </w:rPr>
              <w:t>• Be clear</w:t>
            </w:r>
            <w:r>
              <w:rPr>
                <w:rFonts w:ascii="Baskerville Old Face" w:hAnsi="Baskerville Old Face"/>
                <w:lang w:bidi="x-none"/>
              </w:rPr>
              <w:t>, firm, and gracious in stating the</w:t>
            </w:r>
            <w:r w:rsidRPr="00167C3F">
              <w:rPr>
                <w:rFonts w:ascii="Baskerville Old Face" w:hAnsi="Baskerville Old Face"/>
                <w:lang w:bidi="x-none"/>
              </w:rPr>
              <w:t xml:space="preserve"> bad news.</w:t>
            </w:r>
          </w:p>
          <w:p w14:paraId="367FAE8E" w14:textId="77777777" w:rsidR="00DE0674" w:rsidRPr="00167C3F" w:rsidRDefault="00DE0674" w:rsidP="00DE0674">
            <w:pPr>
              <w:pStyle w:val="tablehyphens"/>
              <w:rPr>
                <w:rFonts w:ascii="Baskerville Old Face" w:hAnsi="Baskerville Old Face"/>
                <w:lang w:bidi="x-none"/>
              </w:rPr>
            </w:pPr>
            <w:r w:rsidRPr="00167C3F">
              <w:rPr>
                <w:rFonts w:ascii="Baskerville Old Face" w:hAnsi="Baskerville Old Face"/>
                <w:lang w:bidi="x-none"/>
              </w:rPr>
              <w:t>-But get in &amp; out quickly.</w:t>
            </w:r>
          </w:p>
          <w:p w14:paraId="5B585EC4" w14:textId="77777777" w:rsidR="00DE0674" w:rsidRPr="00167C3F" w:rsidRDefault="00DE0674" w:rsidP="00DE0674">
            <w:pPr>
              <w:pStyle w:val="tablehyphens"/>
              <w:rPr>
                <w:rFonts w:ascii="Baskerville Old Face" w:hAnsi="Baskerville Old Face"/>
                <w:lang w:bidi="x-none"/>
              </w:rPr>
            </w:pPr>
          </w:p>
          <w:p w14:paraId="68387598" w14:textId="77777777" w:rsidR="00DE0674" w:rsidRPr="00167C3F" w:rsidRDefault="00DE0674" w:rsidP="00DE0674">
            <w:pPr>
              <w:pStyle w:val="tablehyphens"/>
              <w:ind w:left="180"/>
              <w:rPr>
                <w:rFonts w:ascii="Times" w:hAnsi="Times"/>
                <w:lang w:bidi="x-none"/>
              </w:rPr>
            </w:pPr>
            <w:r w:rsidRPr="00167C3F">
              <w:rPr>
                <w:rFonts w:ascii="Baskerville Old Face" w:hAnsi="Baskerville Old Face"/>
                <w:lang w:bidi="x-none"/>
              </w:rPr>
              <w:t>• Suggest alternative solutions</w:t>
            </w:r>
          </w:p>
        </w:tc>
        <w:tc>
          <w:tcPr>
            <w:tcW w:w="3600" w:type="dxa"/>
            <w:tcBorders>
              <w:top w:val="dotted" w:sz="6" w:space="0" w:color="auto"/>
              <w:bottom w:val="dotted" w:sz="6" w:space="0" w:color="auto"/>
              <w:right w:val="single" w:sz="6" w:space="0" w:color="auto"/>
            </w:tcBorders>
          </w:tcPr>
          <w:p w14:paraId="590433BD" w14:textId="77777777" w:rsidR="00DE0674" w:rsidRPr="00167C3F" w:rsidRDefault="00DE0674" w:rsidP="00DE0674">
            <w:pPr>
              <w:pStyle w:val="tablebullets"/>
              <w:rPr>
                <w:rFonts w:ascii="Baskerville Old Face" w:hAnsi="Baskerville Old Face"/>
                <w:lang w:bidi="x-none"/>
              </w:rPr>
            </w:pPr>
            <w:r w:rsidRPr="00167C3F">
              <w:rPr>
                <w:rFonts w:ascii="Baskerville Old Face" w:hAnsi="Baskerville Old Face"/>
                <w:lang w:bidi="x-none"/>
              </w:rPr>
              <w:t xml:space="preserve">• </w:t>
            </w:r>
            <w:r w:rsidR="00187350">
              <w:rPr>
                <w:rFonts w:ascii="Baskerville Old Face" w:hAnsi="Baskerville Old Face"/>
                <w:lang w:bidi="x-none"/>
              </w:rPr>
              <w:t xml:space="preserve">Establish </w:t>
            </w:r>
            <w:r w:rsidR="00187350" w:rsidRPr="00187350">
              <w:rPr>
                <w:rFonts w:ascii="Baskerville Old Face" w:hAnsi="Baskerville Old Face"/>
                <w:u w:val="single"/>
                <w:lang w:bidi="x-none"/>
              </w:rPr>
              <w:t>motivating problem</w:t>
            </w:r>
            <w:r w:rsidRPr="00167C3F">
              <w:rPr>
                <w:rFonts w:ascii="Baskerville Old Face" w:hAnsi="Baskerville Old Face"/>
                <w:lang w:bidi="x-none"/>
              </w:rPr>
              <w:t>.</w:t>
            </w:r>
          </w:p>
          <w:p w14:paraId="1141CC9A" w14:textId="77777777" w:rsidR="00DE0674" w:rsidRPr="00167C3F" w:rsidRDefault="00DE0674" w:rsidP="00DE0674">
            <w:pPr>
              <w:pStyle w:val="tablehyphens"/>
              <w:rPr>
                <w:rFonts w:ascii="Baskerville Old Face" w:hAnsi="Baskerville Old Face"/>
                <w:lang w:bidi="x-none"/>
              </w:rPr>
            </w:pPr>
            <w:r w:rsidRPr="00167C3F">
              <w:rPr>
                <w:rFonts w:ascii="Baskerville Old Face" w:hAnsi="Baskerville Old Face"/>
                <w:lang w:bidi="x-none"/>
              </w:rPr>
              <w:t>-</w:t>
            </w:r>
            <w:r w:rsidR="00187350">
              <w:rPr>
                <w:rFonts w:ascii="Baskerville Old Face" w:hAnsi="Baskerville Old Face"/>
                <w:lang w:bidi="x-none"/>
              </w:rPr>
              <w:t>Why is there an</w:t>
            </w:r>
            <w:r w:rsidRPr="00167C3F">
              <w:rPr>
                <w:rFonts w:ascii="Baskerville Old Face" w:hAnsi="Baskerville Old Face"/>
                <w:lang w:bidi="x-none"/>
              </w:rPr>
              <w:t xml:space="preserve"> urgent need to </w:t>
            </w:r>
            <w:proofErr w:type="gramStart"/>
            <w:r w:rsidRPr="00167C3F">
              <w:rPr>
                <w:rFonts w:ascii="Baskerville Old Face" w:hAnsi="Baskerville Old Face"/>
                <w:lang w:bidi="x-none"/>
              </w:rPr>
              <w:t>act.</w:t>
            </w:r>
            <w:proofErr w:type="gramEnd"/>
          </w:p>
          <w:p w14:paraId="2452FBDA" w14:textId="77777777" w:rsidR="00DE0674" w:rsidRPr="00167C3F" w:rsidRDefault="00DE0674" w:rsidP="00DE0674">
            <w:pPr>
              <w:pStyle w:val="tablehyphens"/>
              <w:rPr>
                <w:rFonts w:ascii="Baskerville Old Face" w:hAnsi="Baskerville Old Face"/>
                <w:lang w:bidi="x-none"/>
              </w:rPr>
            </w:pPr>
          </w:p>
          <w:p w14:paraId="1E948DC0" w14:textId="77777777" w:rsidR="00DE0674" w:rsidRPr="00167C3F" w:rsidRDefault="00DE0674" w:rsidP="00DE0674">
            <w:pPr>
              <w:pStyle w:val="tablebullets"/>
              <w:rPr>
                <w:rFonts w:ascii="Baskerville Old Face" w:hAnsi="Baskerville Old Face"/>
                <w:lang w:bidi="x-none"/>
              </w:rPr>
            </w:pPr>
            <w:r w:rsidRPr="00167C3F">
              <w:rPr>
                <w:rFonts w:ascii="Baskerville Old Face" w:hAnsi="Baskerville Old Face"/>
                <w:lang w:bidi="x-none"/>
              </w:rPr>
              <w:t xml:space="preserve">•Show your </w:t>
            </w:r>
            <w:r w:rsidRPr="00167C3F">
              <w:rPr>
                <w:rFonts w:ascii="Baskerville Old Face" w:hAnsi="Baskerville Old Face"/>
                <w:u w:val="single"/>
                <w:lang w:bidi="x-none"/>
              </w:rPr>
              <w:t>solution</w:t>
            </w:r>
            <w:r w:rsidRPr="00167C3F">
              <w:rPr>
                <w:rFonts w:ascii="Baskerville Old Face" w:hAnsi="Baskerville Old Face"/>
                <w:lang w:bidi="x-none"/>
              </w:rPr>
              <w:t xml:space="preserve"> is best.</w:t>
            </w:r>
          </w:p>
          <w:p w14:paraId="440EB107" w14:textId="77777777" w:rsidR="00DE0674" w:rsidRPr="00167C3F" w:rsidRDefault="00DE0674" w:rsidP="00DE0674">
            <w:pPr>
              <w:pStyle w:val="tablehyphens"/>
              <w:rPr>
                <w:rFonts w:ascii="Baskerville Old Face" w:hAnsi="Baskerville Old Face"/>
                <w:lang w:bidi="x-none"/>
              </w:rPr>
            </w:pPr>
            <w:r w:rsidRPr="00167C3F">
              <w:rPr>
                <w:rFonts w:ascii="Baskerville Old Face" w:hAnsi="Baskerville Old Face"/>
                <w:lang w:bidi="x-none"/>
              </w:rPr>
              <w:t xml:space="preserve">-Prove that it eliminates cause of </w:t>
            </w:r>
            <w:r>
              <w:rPr>
                <w:rFonts w:ascii="Baskerville Old Face" w:hAnsi="Baskerville Old Face"/>
                <w:lang w:bidi="x-none"/>
              </w:rPr>
              <w:t xml:space="preserve">motivating </w:t>
            </w:r>
            <w:r w:rsidR="00187350">
              <w:rPr>
                <w:rFonts w:ascii="Baskerville Old Face" w:hAnsi="Baskerville Old Face"/>
                <w:lang w:bidi="x-none"/>
              </w:rPr>
              <w:t>problem (1</w:t>
            </w:r>
            <w:r w:rsidR="00187350" w:rsidRPr="00187350">
              <w:rPr>
                <w:rFonts w:ascii="American Typewriter Light" w:hAnsi="American Typewriter Light" w:cs="American Typewriter Light"/>
                <w:szCs w:val="24"/>
              </w:rPr>
              <w:t>°</w:t>
            </w:r>
            <w:r w:rsidR="00187350">
              <w:rPr>
                <w:rFonts w:ascii="Baskerville Old Face" w:hAnsi="Baskerville Old Face"/>
                <w:lang w:bidi="x-none"/>
              </w:rPr>
              <w:t>/2</w:t>
            </w:r>
            <w:r w:rsidR="00187350" w:rsidRPr="00187350">
              <w:rPr>
                <w:rFonts w:ascii="American Typewriter Light" w:hAnsi="American Typewriter Light" w:cs="American Typewriter Light"/>
                <w:szCs w:val="24"/>
              </w:rPr>
              <w:t>°</w:t>
            </w:r>
            <w:r w:rsidR="00187350">
              <w:rPr>
                <w:rFonts w:ascii="Baskerville Old Face" w:hAnsi="Baskerville Old Face"/>
                <w:lang w:bidi="x-none"/>
              </w:rPr>
              <w:t xml:space="preserve"> benefit)</w:t>
            </w:r>
          </w:p>
          <w:p w14:paraId="02AA2ED1" w14:textId="77777777" w:rsidR="00DE0674" w:rsidRPr="00167C3F" w:rsidRDefault="00DE0674" w:rsidP="00187350">
            <w:pPr>
              <w:pStyle w:val="tablehyphens"/>
              <w:rPr>
                <w:rFonts w:ascii="Baskerville Old Face" w:hAnsi="Baskerville Old Face"/>
                <w:lang w:bidi="x-none"/>
              </w:rPr>
            </w:pPr>
            <w:r w:rsidRPr="00167C3F">
              <w:rPr>
                <w:rFonts w:ascii="Baskerville Old Face" w:hAnsi="Baskerville Old Face"/>
                <w:lang w:bidi="x-none"/>
              </w:rPr>
              <w:t>-Prove that it is superior to other solutions.</w:t>
            </w:r>
            <w:r w:rsidR="00187350">
              <w:rPr>
                <w:rFonts w:ascii="Baskerville Old Face" w:hAnsi="Baskerville Old Face"/>
                <w:lang w:bidi="x-none"/>
              </w:rPr>
              <w:t xml:space="preserve"> (Anticipate objections where necessary.)</w:t>
            </w:r>
          </w:p>
          <w:p w14:paraId="55D2B029" w14:textId="77777777" w:rsidR="00DE0674" w:rsidRPr="00167C3F" w:rsidRDefault="00DE0674" w:rsidP="00DE0674">
            <w:pPr>
              <w:pStyle w:val="tablehyphens"/>
              <w:rPr>
                <w:rFonts w:ascii="Times" w:hAnsi="Times"/>
                <w:lang w:bidi="x-none"/>
              </w:rPr>
            </w:pPr>
          </w:p>
        </w:tc>
      </w:tr>
      <w:tr w:rsidR="00DE0674" w:rsidRPr="00167C3F" w14:paraId="28F451F3" w14:textId="77777777" w:rsidTr="00DE0674">
        <w:tblPrEx>
          <w:tblCellMar>
            <w:top w:w="0" w:type="dxa"/>
            <w:bottom w:w="0" w:type="dxa"/>
          </w:tblCellMar>
        </w:tblPrEx>
        <w:tc>
          <w:tcPr>
            <w:tcW w:w="1520" w:type="dxa"/>
            <w:tcBorders>
              <w:top w:val="dotted" w:sz="6" w:space="0" w:color="auto"/>
              <w:left w:val="single" w:sz="6" w:space="0" w:color="auto"/>
              <w:bottom w:val="single" w:sz="6" w:space="0" w:color="auto"/>
              <w:right w:val="single" w:sz="6" w:space="0" w:color="auto"/>
            </w:tcBorders>
          </w:tcPr>
          <w:p w14:paraId="043BC727" w14:textId="77777777" w:rsidR="00DE0674" w:rsidRPr="00167C3F" w:rsidRDefault="00DE0674" w:rsidP="00DE0674">
            <w:pPr>
              <w:rPr>
                <w:rFonts w:ascii="Times" w:hAnsi="Times"/>
                <w:lang w:bidi="x-none"/>
              </w:rPr>
            </w:pPr>
            <w:r w:rsidRPr="00167C3F">
              <w:rPr>
                <w:rFonts w:ascii="Baskerville Old Face" w:hAnsi="Baskerville Old Face"/>
                <w:lang w:bidi="x-none"/>
              </w:rPr>
              <w:t>Close</w:t>
            </w:r>
          </w:p>
        </w:tc>
        <w:tc>
          <w:tcPr>
            <w:tcW w:w="3600" w:type="dxa"/>
            <w:tcBorders>
              <w:top w:val="dotted" w:sz="6" w:space="0" w:color="auto"/>
              <w:bottom w:val="single" w:sz="6" w:space="0" w:color="auto"/>
              <w:right w:val="single" w:sz="6" w:space="0" w:color="auto"/>
            </w:tcBorders>
          </w:tcPr>
          <w:p w14:paraId="0453D67F" w14:textId="77777777" w:rsidR="00DE0674" w:rsidRDefault="00DE0674" w:rsidP="00DE0674">
            <w:pPr>
              <w:pStyle w:val="tablehyphens"/>
              <w:ind w:hanging="530"/>
              <w:rPr>
                <w:rFonts w:ascii="Baskerville Old Face" w:hAnsi="Baskerville Old Face"/>
                <w:lang w:bidi="x-none"/>
              </w:rPr>
            </w:pPr>
            <w:r w:rsidRPr="00DB4A81">
              <w:rPr>
                <w:rFonts w:ascii="Baskerville Old Face" w:hAnsi="Baskerville Old Face"/>
                <w:b/>
                <w:lang w:bidi="x-none"/>
              </w:rPr>
              <w:t xml:space="preserve">Bottom Bun: </w:t>
            </w:r>
            <w:r>
              <w:rPr>
                <w:rFonts w:ascii="Baskerville Old Face" w:hAnsi="Baskerville Old Face"/>
                <w:lang w:bidi="x-none"/>
              </w:rPr>
              <w:t>Goodwill gesture</w:t>
            </w:r>
          </w:p>
          <w:p w14:paraId="1F5889E0" w14:textId="77777777" w:rsidR="00DE0674" w:rsidRPr="00167C3F" w:rsidRDefault="00DE0674" w:rsidP="00DE0674">
            <w:pPr>
              <w:pStyle w:val="tablehyphens"/>
              <w:ind w:left="100" w:hanging="90"/>
              <w:rPr>
                <w:rFonts w:ascii="Times" w:hAnsi="Times"/>
                <w:lang w:bidi="x-none"/>
              </w:rPr>
            </w:pPr>
            <w:r>
              <w:rPr>
                <w:rFonts w:ascii="Baskerville Old Face" w:hAnsi="Baskerville Old Face"/>
                <w:lang w:bidi="x-none"/>
              </w:rPr>
              <w:t>•Bad news does not define the re</w:t>
            </w:r>
            <w:r w:rsidRPr="00167C3F">
              <w:rPr>
                <w:rFonts w:ascii="Baskerville Old Face" w:hAnsi="Baskerville Old Face"/>
                <w:lang w:bidi="x-none"/>
              </w:rPr>
              <w:t>lationship.  Future is open.</w:t>
            </w:r>
          </w:p>
        </w:tc>
        <w:tc>
          <w:tcPr>
            <w:tcW w:w="3600" w:type="dxa"/>
            <w:tcBorders>
              <w:top w:val="dotted" w:sz="6" w:space="0" w:color="auto"/>
              <w:bottom w:val="single" w:sz="6" w:space="0" w:color="auto"/>
              <w:right w:val="single" w:sz="6" w:space="0" w:color="auto"/>
            </w:tcBorders>
          </w:tcPr>
          <w:p w14:paraId="22AE11A5" w14:textId="77777777" w:rsidR="00DE0674" w:rsidRPr="00167C3F" w:rsidRDefault="00DE0674" w:rsidP="00DE0674">
            <w:pPr>
              <w:pStyle w:val="tablebullets"/>
              <w:rPr>
                <w:rFonts w:ascii="Baskerville Old Face" w:hAnsi="Baskerville Old Face"/>
                <w:lang w:bidi="x-none"/>
              </w:rPr>
            </w:pPr>
            <w:r w:rsidRPr="00167C3F">
              <w:rPr>
                <w:rFonts w:ascii="Baskerville Old Face" w:hAnsi="Baskerville Old Face"/>
                <w:lang w:bidi="x-none"/>
              </w:rPr>
              <w:t>• Make specific action request.</w:t>
            </w:r>
          </w:p>
          <w:p w14:paraId="0AE7B46C" w14:textId="77777777" w:rsidR="00DE0674" w:rsidRPr="00167C3F" w:rsidRDefault="00DE0674" w:rsidP="00DE0674">
            <w:pPr>
              <w:pStyle w:val="tablehyphens"/>
              <w:rPr>
                <w:rFonts w:ascii="Baskerville Old Face" w:hAnsi="Baskerville Old Face"/>
                <w:lang w:bidi="x-none"/>
              </w:rPr>
            </w:pPr>
            <w:r w:rsidRPr="00167C3F">
              <w:rPr>
                <w:rFonts w:ascii="Baskerville Old Face" w:hAnsi="Baskerville Old Face"/>
                <w:lang w:bidi="x-none"/>
              </w:rPr>
              <w:t>-State deadline</w:t>
            </w:r>
          </w:p>
          <w:p w14:paraId="76013FAA" w14:textId="77777777" w:rsidR="00DE0674" w:rsidRPr="00167C3F" w:rsidRDefault="00DE0674" w:rsidP="00DE0674">
            <w:pPr>
              <w:pStyle w:val="tablehyphens"/>
              <w:rPr>
                <w:rFonts w:ascii="Times" w:hAnsi="Times"/>
                <w:lang w:bidi="x-none"/>
              </w:rPr>
            </w:pPr>
            <w:r w:rsidRPr="00167C3F">
              <w:rPr>
                <w:rFonts w:ascii="Baskerville Old Face" w:hAnsi="Baskerville Old Face"/>
                <w:lang w:bidi="x-none"/>
              </w:rPr>
              <w:t>-Make it easy</w:t>
            </w:r>
          </w:p>
        </w:tc>
      </w:tr>
    </w:tbl>
    <w:p w14:paraId="3FF88E0D" w14:textId="77777777" w:rsidR="00DE0674" w:rsidRPr="00DE0674" w:rsidRDefault="00DE0674" w:rsidP="005644D4">
      <w:pPr>
        <w:rPr>
          <w:sz w:val="22"/>
          <w:szCs w:val="22"/>
        </w:rPr>
      </w:pPr>
    </w:p>
    <w:sectPr w:rsidR="00DE0674" w:rsidRPr="00DE0674" w:rsidSect="00B44C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551"/>
    <w:multiLevelType w:val="hybridMultilevel"/>
    <w:tmpl w:val="48F0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3756F"/>
    <w:multiLevelType w:val="hybridMultilevel"/>
    <w:tmpl w:val="1E7489B8"/>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4C00631"/>
    <w:multiLevelType w:val="hybridMultilevel"/>
    <w:tmpl w:val="7C38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72085"/>
    <w:multiLevelType w:val="hybridMultilevel"/>
    <w:tmpl w:val="7FC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95158"/>
    <w:multiLevelType w:val="hybridMultilevel"/>
    <w:tmpl w:val="A95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E0906"/>
    <w:multiLevelType w:val="hybridMultilevel"/>
    <w:tmpl w:val="D05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07084"/>
    <w:multiLevelType w:val="hybridMultilevel"/>
    <w:tmpl w:val="1D12B2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D4"/>
    <w:rsid w:val="00187350"/>
    <w:rsid w:val="005644D4"/>
    <w:rsid w:val="006251F9"/>
    <w:rsid w:val="006A5012"/>
    <w:rsid w:val="00A814ED"/>
    <w:rsid w:val="00B44C2E"/>
    <w:rsid w:val="00DE06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3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4D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644D4"/>
    <w:pPr>
      <w:ind w:left="720"/>
      <w:contextualSpacing/>
    </w:pPr>
  </w:style>
  <w:style w:type="paragraph" w:customStyle="1" w:styleId="tablebullets">
    <w:name w:val="table bullets"/>
    <w:basedOn w:val="Normal"/>
    <w:rsid w:val="00DE0674"/>
    <w:pPr>
      <w:ind w:left="260" w:hanging="260"/>
    </w:pPr>
    <w:rPr>
      <w:rFonts w:ascii="Courier" w:eastAsia="Times New Roman" w:hAnsi="Courier" w:cs="Times New Roman"/>
      <w:szCs w:val="20"/>
    </w:rPr>
  </w:style>
  <w:style w:type="paragraph" w:customStyle="1" w:styleId="tablehyphens">
    <w:name w:val="table hyphens"/>
    <w:basedOn w:val="tablebullets"/>
    <w:rsid w:val="00DE0674"/>
    <w:pPr>
      <w:ind w:left="540" w:hanging="1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4D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644D4"/>
    <w:pPr>
      <w:ind w:left="720"/>
      <w:contextualSpacing/>
    </w:pPr>
  </w:style>
  <w:style w:type="paragraph" w:customStyle="1" w:styleId="tablebullets">
    <w:name w:val="table bullets"/>
    <w:basedOn w:val="Normal"/>
    <w:rsid w:val="00DE0674"/>
    <w:pPr>
      <w:ind w:left="260" w:hanging="260"/>
    </w:pPr>
    <w:rPr>
      <w:rFonts w:ascii="Courier" w:eastAsia="Times New Roman" w:hAnsi="Courier" w:cs="Times New Roman"/>
      <w:szCs w:val="20"/>
    </w:rPr>
  </w:style>
  <w:style w:type="paragraph" w:customStyle="1" w:styleId="tablehyphens">
    <w:name w:val="table hyphens"/>
    <w:basedOn w:val="tablebullets"/>
    <w:rsid w:val="00DE0674"/>
    <w:pPr>
      <w:ind w:left="54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80168">
      <w:bodyDiv w:val="1"/>
      <w:marLeft w:val="0"/>
      <w:marRight w:val="0"/>
      <w:marTop w:val="0"/>
      <w:marBottom w:val="0"/>
      <w:divBdr>
        <w:top w:val="none" w:sz="0" w:space="0" w:color="auto"/>
        <w:left w:val="none" w:sz="0" w:space="0" w:color="auto"/>
        <w:bottom w:val="none" w:sz="0" w:space="0" w:color="auto"/>
        <w:right w:val="none" w:sz="0" w:space="0" w:color="auto"/>
      </w:divBdr>
      <w:divsChild>
        <w:div w:id="1750997415">
          <w:marLeft w:val="0"/>
          <w:marRight w:val="0"/>
          <w:marTop w:val="0"/>
          <w:marBottom w:val="0"/>
          <w:divBdr>
            <w:top w:val="none" w:sz="0" w:space="0" w:color="auto"/>
            <w:left w:val="none" w:sz="0" w:space="0" w:color="auto"/>
            <w:bottom w:val="none" w:sz="0" w:space="0" w:color="auto"/>
            <w:right w:val="none" w:sz="0" w:space="0" w:color="auto"/>
          </w:divBdr>
          <w:divsChild>
            <w:div w:id="846284471">
              <w:marLeft w:val="0"/>
              <w:marRight w:val="0"/>
              <w:marTop w:val="0"/>
              <w:marBottom w:val="0"/>
              <w:divBdr>
                <w:top w:val="none" w:sz="0" w:space="0" w:color="auto"/>
                <w:left w:val="none" w:sz="0" w:space="0" w:color="auto"/>
                <w:bottom w:val="none" w:sz="0" w:space="0" w:color="auto"/>
                <w:right w:val="none" w:sz="0" w:space="0" w:color="auto"/>
              </w:divBdr>
              <w:divsChild>
                <w:div w:id="301468284">
                  <w:marLeft w:val="0"/>
                  <w:marRight w:val="0"/>
                  <w:marTop w:val="0"/>
                  <w:marBottom w:val="0"/>
                  <w:divBdr>
                    <w:top w:val="none" w:sz="0" w:space="0" w:color="auto"/>
                    <w:left w:val="none" w:sz="0" w:space="0" w:color="auto"/>
                    <w:bottom w:val="none" w:sz="0" w:space="0" w:color="auto"/>
                    <w:right w:val="none" w:sz="0" w:space="0" w:color="auto"/>
                  </w:divBdr>
                </w:div>
              </w:divsChild>
            </w:div>
            <w:div w:id="584464148">
              <w:marLeft w:val="0"/>
              <w:marRight w:val="0"/>
              <w:marTop w:val="0"/>
              <w:marBottom w:val="0"/>
              <w:divBdr>
                <w:top w:val="none" w:sz="0" w:space="0" w:color="auto"/>
                <w:left w:val="none" w:sz="0" w:space="0" w:color="auto"/>
                <w:bottom w:val="none" w:sz="0" w:space="0" w:color="auto"/>
                <w:right w:val="none" w:sz="0" w:space="0" w:color="auto"/>
              </w:divBdr>
              <w:divsChild>
                <w:div w:id="140655895">
                  <w:marLeft w:val="0"/>
                  <w:marRight w:val="0"/>
                  <w:marTop w:val="0"/>
                  <w:marBottom w:val="0"/>
                  <w:divBdr>
                    <w:top w:val="none" w:sz="0" w:space="0" w:color="auto"/>
                    <w:left w:val="none" w:sz="0" w:space="0" w:color="auto"/>
                    <w:bottom w:val="none" w:sz="0" w:space="0" w:color="auto"/>
                    <w:right w:val="none" w:sz="0" w:space="0" w:color="auto"/>
                  </w:divBdr>
                </w:div>
              </w:divsChild>
            </w:div>
            <w:div w:id="1519196998">
              <w:marLeft w:val="0"/>
              <w:marRight w:val="0"/>
              <w:marTop w:val="0"/>
              <w:marBottom w:val="0"/>
              <w:divBdr>
                <w:top w:val="none" w:sz="0" w:space="0" w:color="auto"/>
                <w:left w:val="none" w:sz="0" w:space="0" w:color="auto"/>
                <w:bottom w:val="none" w:sz="0" w:space="0" w:color="auto"/>
                <w:right w:val="none" w:sz="0" w:space="0" w:color="auto"/>
              </w:divBdr>
              <w:divsChild>
                <w:div w:id="632373572">
                  <w:marLeft w:val="0"/>
                  <w:marRight w:val="0"/>
                  <w:marTop w:val="0"/>
                  <w:marBottom w:val="0"/>
                  <w:divBdr>
                    <w:top w:val="none" w:sz="0" w:space="0" w:color="auto"/>
                    <w:left w:val="none" w:sz="0" w:space="0" w:color="auto"/>
                    <w:bottom w:val="none" w:sz="0" w:space="0" w:color="auto"/>
                    <w:right w:val="none" w:sz="0" w:space="0" w:color="auto"/>
                  </w:divBdr>
                </w:div>
              </w:divsChild>
            </w:div>
            <w:div w:id="483939273">
              <w:marLeft w:val="0"/>
              <w:marRight w:val="0"/>
              <w:marTop w:val="0"/>
              <w:marBottom w:val="0"/>
              <w:divBdr>
                <w:top w:val="none" w:sz="0" w:space="0" w:color="auto"/>
                <w:left w:val="none" w:sz="0" w:space="0" w:color="auto"/>
                <w:bottom w:val="none" w:sz="0" w:space="0" w:color="auto"/>
                <w:right w:val="none" w:sz="0" w:space="0" w:color="auto"/>
              </w:divBdr>
              <w:divsChild>
                <w:div w:id="14511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Macintosh Word</Application>
  <DocSecurity>0</DocSecurity>
  <Lines>25</Lines>
  <Paragraphs>7</Paragraphs>
  <ScaleCrop>false</ScaleCrop>
  <Company>UW Business School</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2</cp:revision>
  <cp:lastPrinted>2016-07-28T21:42:00Z</cp:lastPrinted>
  <dcterms:created xsi:type="dcterms:W3CDTF">2016-07-28T21:42:00Z</dcterms:created>
  <dcterms:modified xsi:type="dcterms:W3CDTF">2016-07-28T21:42:00Z</dcterms:modified>
</cp:coreProperties>
</file>