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1A3C5" w14:textId="77777777" w:rsidR="008450AA" w:rsidRPr="00D47E3C" w:rsidRDefault="008450AA" w:rsidP="00D47E3C">
      <w:pPr>
        <w:spacing w:after="0"/>
        <w:jc w:val="center"/>
        <w:rPr>
          <w:b/>
          <w:sz w:val="24"/>
          <w:szCs w:val="24"/>
        </w:rPr>
      </w:pPr>
      <w:r w:rsidRPr="00D47E3C">
        <w:rPr>
          <w:b/>
          <w:sz w:val="24"/>
          <w:szCs w:val="24"/>
        </w:rPr>
        <w:t>A</w:t>
      </w:r>
      <w:r w:rsidR="00D47E3C">
        <w:rPr>
          <w:b/>
          <w:sz w:val="24"/>
          <w:szCs w:val="24"/>
        </w:rPr>
        <w:t>bstract</w:t>
      </w:r>
      <w:r w:rsidR="00D47E3C">
        <w:rPr>
          <w:b/>
          <w:sz w:val="24"/>
          <w:szCs w:val="24"/>
        </w:rPr>
        <w:br/>
      </w:r>
    </w:p>
    <w:p w14:paraId="21247F42" w14:textId="28B9B599" w:rsidR="00DE4453" w:rsidRDefault="008450AA" w:rsidP="00D050D4">
      <w:pPr>
        <w:jc w:val="left"/>
        <w:rPr>
          <w:color w:val="000000"/>
          <w:sz w:val="24"/>
          <w:szCs w:val="24"/>
        </w:rPr>
      </w:pPr>
      <w:r w:rsidRPr="002A51D2">
        <w:rPr>
          <w:color w:val="000000"/>
          <w:sz w:val="24"/>
          <w:szCs w:val="24"/>
        </w:rPr>
        <w:t xml:space="preserve">The Master of </w:t>
      </w:r>
      <w:proofErr w:type="spellStart"/>
      <w:r w:rsidRPr="002A51D2">
        <w:rPr>
          <w:color w:val="000000"/>
          <w:sz w:val="24"/>
          <w:szCs w:val="24"/>
        </w:rPr>
        <w:t>Cybersecurity</w:t>
      </w:r>
      <w:proofErr w:type="spellEnd"/>
      <w:r w:rsidRPr="002A51D2">
        <w:rPr>
          <w:color w:val="000000"/>
          <w:sz w:val="24"/>
          <w:szCs w:val="24"/>
        </w:rPr>
        <w:t xml:space="preserve"> and Leadership (MCL) is a partnership between the Institute of Technology and the </w:t>
      </w:r>
      <w:r w:rsidR="0014612F">
        <w:rPr>
          <w:color w:val="000000"/>
          <w:sz w:val="24"/>
          <w:szCs w:val="24"/>
        </w:rPr>
        <w:t>Business School. The University’s</w:t>
      </w:r>
      <w:r w:rsidR="0014612F" w:rsidRPr="002A51D2">
        <w:rPr>
          <w:color w:val="000000"/>
          <w:sz w:val="24"/>
          <w:szCs w:val="24"/>
        </w:rPr>
        <w:t xml:space="preserve"> </w:t>
      </w:r>
      <w:r w:rsidR="00C32E1E" w:rsidRPr="002A51D2">
        <w:rPr>
          <w:color w:val="000000"/>
          <w:sz w:val="24"/>
          <w:szCs w:val="24"/>
        </w:rPr>
        <w:t xml:space="preserve">mission is to serve the education needs of the community.  Cybersecurity is a </w:t>
      </w:r>
      <w:r w:rsidR="00A30913">
        <w:rPr>
          <w:color w:val="000000"/>
          <w:sz w:val="24"/>
          <w:szCs w:val="24"/>
        </w:rPr>
        <w:t>promising</w:t>
      </w:r>
      <w:r w:rsidR="00A30913" w:rsidRPr="002A51D2">
        <w:rPr>
          <w:color w:val="000000"/>
          <w:sz w:val="24"/>
          <w:szCs w:val="24"/>
        </w:rPr>
        <w:t xml:space="preserve"> </w:t>
      </w:r>
      <w:r w:rsidR="00C32E1E" w:rsidRPr="002A51D2">
        <w:rPr>
          <w:color w:val="000000"/>
          <w:sz w:val="24"/>
          <w:szCs w:val="24"/>
        </w:rPr>
        <w:t xml:space="preserve">area because business, military, government, and utilities all desire trained cybersecurity professionals that can lead and effect change.  </w:t>
      </w:r>
      <w:r w:rsidRPr="002A51D2">
        <w:rPr>
          <w:color w:val="000000"/>
          <w:sz w:val="24"/>
          <w:szCs w:val="24"/>
        </w:rPr>
        <w:t xml:space="preserve">This paper discusses the design process and possible ways to reduce risk in the start-up of a new degree program.  </w:t>
      </w:r>
      <w:r w:rsidR="000F40E3">
        <w:rPr>
          <w:color w:val="000000"/>
          <w:sz w:val="24"/>
          <w:szCs w:val="24"/>
        </w:rPr>
        <w:t xml:space="preserve">Careful market assessment regarding potential students as well as employers who are willing to hire graduates </w:t>
      </w:r>
      <w:r w:rsidR="008A7586">
        <w:rPr>
          <w:color w:val="000000"/>
          <w:sz w:val="24"/>
          <w:szCs w:val="24"/>
        </w:rPr>
        <w:t xml:space="preserve">are </w:t>
      </w:r>
      <w:r w:rsidRPr="002A51D2">
        <w:rPr>
          <w:color w:val="000000"/>
          <w:sz w:val="24"/>
          <w:szCs w:val="24"/>
        </w:rPr>
        <w:t xml:space="preserve">important initial </w:t>
      </w:r>
      <w:r w:rsidR="008A7586">
        <w:rPr>
          <w:color w:val="000000"/>
          <w:sz w:val="24"/>
          <w:szCs w:val="24"/>
        </w:rPr>
        <w:t>first steps that also inform a program’s design</w:t>
      </w:r>
      <w:r w:rsidRPr="002A51D2">
        <w:rPr>
          <w:color w:val="000000"/>
          <w:sz w:val="24"/>
          <w:szCs w:val="24"/>
        </w:rPr>
        <w:t xml:space="preserve">.  Planning for the administration of the program and </w:t>
      </w:r>
      <w:r w:rsidR="008A7586">
        <w:rPr>
          <w:color w:val="000000"/>
          <w:sz w:val="24"/>
          <w:szCs w:val="24"/>
        </w:rPr>
        <w:t xml:space="preserve">how the curriculum gives students the critical competencies needed to succeed in the workplace are also </w:t>
      </w:r>
      <w:r w:rsidRPr="002A51D2">
        <w:rPr>
          <w:color w:val="000000"/>
          <w:sz w:val="24"/>
          <w:szCs w:val="24"/>
        </w:rPr>
        <w:t>important</w:t>
      </w:r>
      <w:r w:rsidR="008A7586">
        <w:rPr>
          <w:color w:val="000000"/>
          <w:sz w:val="24"/>
          <w:szCs w:val="24"/>
        </w:rPr>
        <w:t>.  We highlight several ways the curriculum links students to employers including but not limited to an innovative</w:t>
      </w:r>
      <w:r w:rsidRPr="002A51D2">
        <w:rPr>
          <w:color w:val="000000"/>
          <w:sz w:val="24"/>
          <w:szCs w:val="24"/>
        </w:rPr>
        <w:t xml:space="preserve"> Cybersecurity Challenge</w:t>
      </w:r>
      <w:r w:rsidR="008A7586">
        <w:rPr>
          <w:color w:val="000000"/>
          <w:sz w:val="24"/>
          <w:szCs w:val="24"/>
        </w:rPr>
        <w:t xml:space="preserve">, a </w:t>
      </w:r>
      <w:r w:rsidRPr="002A51D2">
        <w:rPr>
          <w:color w:val="000000"/>
          <w:sz w:val="24"/>
          <w:szCs w:val="24"/>
        </w:rPr>
        <w:t xml:space="preserve">partnership with local government and businesses </w:t>
      </w:r>
      <w:r w:rsidR="008A7586">
        <w:rPr>
          <w:color w:val="000000"/>
          <w:sz w:val="24"/>
          <w:szCs w:val="24"/>
        </w:rPr>
        <w:t xml:space="preserve">that </w:t>
      </w:r>
      <w:r w:rsidR="00D050D4">
        <w:rPr>
          <w:color w:val="000000"/>
          <w:sz w:val="24"/>
          <w:szCs w:val="24"/>
        </w:rPr>
        <w:t>provid</w:t>
      </w:r>
      <w:r w:rsidR="008A7586">
        <w:rPr>
          <w:color w:val="000000"/>
          <w:sz w:val="24"/>
          <w:szCs w:val="24"/>
        </w:rPr>
        <w:t>es</w:t>
      </w:r>
      <w:r w:rsidR="00D050D4">
        <w:rPr>
          <w:color w:val="000000"/>
          <w:sz w:val="24"/>
          <w:szCs w:val="24"/>
        </w:rPr>
        <w:t xml:space="preserve"> students practical opportunities to demonstrate their cybersecurity leadership/technical knowledge.</w:t>
      </w:r>
    </w:p>
    <w:p w14:paraId="1032C46C" w14:textId="77777777" w:rsidR="00D050D4" w:rsidRDefault="00D050D4" w:rsidP="00D050D4">
      <w:pPr>
        <w:jc w:val="left"/>
        <w:rPr>
          <w:color w:val="000000"/>
          <w:sz w:val="24"/>
          <w:szCs w:val="24"/>
        </w:rPr>
      </w:pPr>
    </w:p>
    <w:p w14:paraId="06A6149E" w14:textId="558DAD1C" w:rsidR="00D47E3C" w:rsidRDefault="0094580A" w:rsidP="00D47E3C">
      <w:pPr>
        <w:jc w:val="center"/>
        <w:rPr>
          <w:b/>
          <w:color w:val="000000"/>
          <w:sz w:val="24"/>
          <w:szCs w:val="24"/>
        </w:rPr>
      </w:pPr>
      <w:r>
        <w:rPr>
          <w:b/>
          <w:color w:val="000000"/>
          <w:sz w:val="24"/>
          <w:szCs w:val="24"/>
        </w:rPr>
        <w:t xml:space="preserve">History and </w:t>
      </w:r>
      <w:r w:rsidR="00DE4453" w:rsidRPr="00D47E3C">
        <w:rPr>
          <w:b/>
          <w:color w:val="000000"/>
          <w:sz w:val="24"/>
          <w:szCs w:val="24"/>
        </w:rPr>
        <w:t>O</w:t>
      </w:r>
      <w:r w:rsidR="00D47E3C">
        <w:rPr>
          <w:b/>
          <w:color w:val="000000"/>
          <w:sz w:val="24"/>
          <w:szCs w:val="24"/>
        </w:rPr>
        <w:t>verview</w:t>
      </w:r>
      <w:r>
        <w:rPr>
          <w:b/>
          <w:color w:val="000000"/>
          <w:sz w:val="24"/>
          <w:szCs w:val="24"/>
        </w:rPr>
        <w:t xml:space="preserve"> of the MCL Program</w:t>
      </w:r>
      <w:r w:rsidR="00D47E3C">
        <w:rPr>
          <w:b/>
          <w:color w:val="000000"/>
          <w:sz w:val="24"/>
          <w:szCs w:val="24"/>
        </w:rPr>
        <w:br/>
      </w:r>
    </w:p>
    <w:p w14:paraId="12ACC186" w14:textId="4A659CA3" w:rsidR="00D520F5" w:rsidRDefault="00121748" w:rsidP="00D520F5">
      <w:pPr>
        <w:spacing w:after="0"/>
        <w:jc w:val="left"/>
        <w:rPr>
          <w:color w:val="000000"/>
          <w:sz w:val="24"/>
          <w:szCs w:val="24"/>
        </w:rPr>
      </w:pPr>
      <w:r>
        <w:rPr>
          <w:color w:val="000000"/>
          <w:sz w:val="24"/>
          <w:szCs w:val="24"/>
        </w:rPr>
        <w:t xml:space="preserve">        </w:t>
      </w:r>
      <w:r w:rsidR="0014612F">
        <w:rPr>
          <w:color w:val="000000"/>
          <w:sz w:val="24"/>
          <w:szCs w:val="24"/>
        </w:rPr>
        <w:t>Our University</w:t>
      </w:r>
      <w:r w:rsidR="00A02EB0" w:rsidRPr="00A02EB0">
        <w:rPr>
          <w:color w:val="000000"/>
          <w:sz w:val="24"/>
          <w:szCs w:val="24"/>
        </w:rPr>
        <w:t xml:space="preserve"> was founded in 1990 to meet regional needs for community college transfer students. </w:t>
      </w:r>
      <w:r w:rsidR="00B0424D" w:rsidRPr="00A02EB0">
        <w:rPr>
          <w:color w:val="000000"/>
          <w:sz w:val="24"/>
          <w:szCs w:val="24"/>
        </w:rPr>
        <w:t xml:space="preserve">The </w:t>
      </w:r>
      <w:r w:rsidR="00B0424D">
        <w:rPr>
          <w:color w:val="000000"/>
          <w:sz w:val="24"/>
          <w:szCs w:val="24"/>
        </w:rPr>
        <w:t>goals</w:t>
      </w:r>
      <w:r w:rsidR="00B0424D" w:rsidRPr="00A02EB0">
        <w:rPr>
          <w:color w:val="000000"/>
          <w:sz w:val="24"/>
          <w:szCs w:val="24"/>
        </w:rPr>
        <w:t xml:space="preserve"> of the University </w:t>
      </w:r>
      <w:r w:rsidR="00B0424D">
        <w:rPr>
          <w:color w:val="000000"/>
          <w:sz w:val="24"/>
          <w:szCs w:val="24"/>
        </w:rPr>
        <w:t>are</w:t>
      </w:r>
      <w:r w:rsidR="00B0424D" w:rsidRPr="00A02EB0">
        <w:rPr>
          <w:color w:val="000000"/>
          <w:sz w:val="24"/>
          <w:szCs w:val="24"/>
        </w:rPr>
        <w:t xml:space="preserve"> to provide access to an exceptional university education</w:t>
      </w:r>
      <w:r w:rsidR="00B0424D">
        <w:rPr>
          <w:color w:val="000000"/>
          <w:sz w:val="24"/>
          <w:szCs w:val="24"/>
        </w:rPr>
        <w:t>, to offer</w:t>
      </w:r>
      <w:r w:rsidR="00B0424D" w:rsidRPr="00A02EB0">
        <w:rPr>
          <w:color w:val="000000"/>
          <w:sz w:val="24"/>
          <w:szCs w:val="24"/>
        </w:rPr>
        <w:t xml:space="preserve"> an interdisciplinary approach to knowledge and discovery in the 21</w:t>
      </w:r>
      <w:r w:rsidR="00B0424D" w:rsidRPr="00A02EB0">
        <w:rPr>
          <w:color w:val="000000"/>
          <w:sz w:val="24"/>
          <w:szCs w:val="24"/>
          <w:vertAlign w:val="superscript"/>
        </w:rPr>
        <w:t>st</w:t>
      </w:r>
      <w:r w:rsidR="00B0424D" w:rsidRPr="00A02EB0">
        <w:rPr>
          <w:color w:val="000000"/>
          <w:sz w:val="24"/>
          <w:szCs w:val="24"/>
        </w:rPr>
        <w:t xml:space="preserve"> century</w:t>
      </w:r>
      <w:r w:rsidR="00B0424D">
        <w:rPr>
          <w:color w:val="000000"/>
          <w:sz w:val="24"/>
          <w:szCs w:val="24"/>
        </w:rPr>
        <w:t xml:space="preserve">, </w:t>
      </w:r>
      <w:r w:rsidR="00B0424D" w:rsidRPr="00A02EB0">
        <w:rPr>
          <w:color w:val="000000"/>
          <w:sz w:val="24"/>
          <w:szCs w:val="24"/>
        </w:rPr>
        <w:t>an</w:t>
      </w:r>
      <w:r w:rsidR="00B0424D">
        <w:rPr>
          <w:color w:val="000000"/>
          <w:sz w:val="24"/>
          <w:szCs w:val="24"/>
        </w:rPr>
        <w:t xml:space="preserve">d to develop a strong and mutually supportive </w:t>
      </w:r>
      <w:r w:rsidR="00B0424D" w:rsidRPr="00A02EB0">
        <w:rPr>
          <w:color w:val="000000"/>
          <w:sz w:val="24"/>
          <w:szCs w:val="24"/>
        </w:rPr>
        <w:t xml:space="preserve">relationship between the campus and its surrounding communities. </w:t>
      </w:r>
      <w:r w:rsidR="00A02EB0" w:rsidRPr="00A02EB0">
        <w:rPr>
          <w:color w:val="000000"/>
          <w:sz w:val="24"/>
          <w:szCs w:val="24"/>
        </w:rPr>
        <w:t xml:space="preserve"> </w:t>
      </w:r>
      <w:r w:rsidR="0014612F">
        <w:rPr>
          <w:color w:val="000000"/>
          <w:sz w:val="24"/>
          <w:szCs w:val="24"/>
        </w:rPr>
        <w:t>The campus</w:t>
      </w:r>
      <w:r w:rsidR="0014612F" w:rsidRPr="00A02EB0">
        <w:rPr>
          <w:color w:val="000000"/>
          <w:sz w:val="24"/>
          <w:szCs w:val="24"/>
        </w:rPr>
        <w:t xml:space="preserve"> </w:t>
      </w:r>
      <w:r w:rsidR="00B0424D">
        <w:rPr>
          <w:color w:val="000000"/>
          <w:sz w:val="24"/>
          <w:szCs w:val="24"/>
        </w:rPr>
        <w:t>has revitalized</w:t>
      </w:r>
      <w:r w:rsidR="00A02EB0" w:rsidRPr="00A02EB0">
        <w:rPr>
          <w:color w:val="000000"/>
          <w:sz w:val="24"/>
          <w:szCs w:val="24"/>
        </w:rPr>
        <w:t xml:space="preserve"> </w:t>
      </w:r>
      <w:r w:rsidR="0014612F">
        <w:rPr>
          <w:color w:val="000000"/>
          <w:sz w:val="24"/>
          <w:szCs w:val="24"/>
        </w:rPr>
        <w:t xml:space="preserve">the </w:t>
      </w:r>
      <w:r w:rsidR="00A02EB0" w:rsidRPr="00A02EB0">
        <w:rPr>
          <w:color w:val="000000"/>
          <w:sz w:val="24"/>
          <w:szCs w:val="24"/>
        </w:rPr>
        <w:t xml:space="preserve">downtown </w:t>
      </w:r>
      <w:r w:rsidR="0014612F">
        <w:rPr>
          <w:color w:val="000000"/>
          <w:sz w:val="24"/>
          <w:szCs w:val="24"/>
        </w:rPr>
        <w:t>area,</w:t>
      </w:r>
      <w:r w:rsidR="00A02EB0" w:rsidRPr="00A02EB0">
        <w:rPr>
          <w:color w:val="000000"/>
          <w:sz w:val="24"/>
          <w:szCs w:val="24"/>
        </w:rPr>
        <w:t xml:space="preserve"> a district of historic warehouses</w:t>
      </w:r>
      <w:r w:rsidR="00B0424D">
        <w:rPr>
          <w:color w:val="000000"/>
          <w:sz w:val="24"/>
          <w:szCs w:val="24"/>
        </w:rPr>
        <w:t>, and the campus has grown steadily since inception</w:t>
      </w:r>
      <w:r w:rsidR="00A02EB0" w:rsidRPr="00A02EB0">
        <w:rPr>
          <w:color w:val="000000"/>
          <w:sz w:val="24"/>
          <w:szCs w:val="24"/>
        </w:rPr>
        <w:t xml:space="preserve">. </w:t>
      </w:r>
    </w:p>
    <w:p w14:paraId="08E868E5" w14:textId="77777777" w:rsidR="00D520F5" w:rsidRDefault="00D520F5" w:rsidP="00D520F5">
      <w:pPr>
        <w:spacing w:after="0"/>
        <w:jc w:val="left"/>
        <w:rPr>
          <w:color w:val="000000"/>
          <w:sz w:val="24"/>
          <w:szCs w:val="24"/>
        </w:rPr>
      </w:pPr>
    </w:p>
    <w:p w14:paraId="2C719969" w14:textId="48623568" w:rsidR="00A93B81" w:rsidRPr="00D520F5" w:rsidRDefault="00D520F5" w:rsidP="00D520F5">
      <w:pPr>
        <w:spacing w:after="0"/>
        <w:jc w:val="left"/>
        <w:rPr>
          <w:color w:val="000000"/>
          <w:sz w:val="24"/>
          <w:szCs w:val="24"/>
        </w:rPr>
      </w:pPr>
      <w:r>
        <w:rPr>
          <w:color w:val="000000"/>
          <w:sz w:val="24"/>
          <w:szCs w:val="24"/>
        </w:rPr>
        <w:t xml:space="preserve">        </w:t>
      </w:r>
      <w:r w:rsidR="00C56D87">
        <w:rPr>
          <w:color w:val="000000"/>
          <w:sz w:val="24"/>
          <w:szCs w:val="24"/>
        </w:rPr>
        <w:t>Launched in 1</w:t>
      </w:r>
      <w:r w:rsidR="00513650">
        <w:rPr>
          <w:color w:val="000000"/>
          <w:sz w:val="24"/>
          <w:szCs w:val="24"/>
        </w:rPr>
        <w:t xml:space="preserve">994, the </w:t>
      </w:r>
      <w:r w:rsidR="0014612F">
        <w:rPr>
          <w:color w:val="000000"/>
          <w:sz w:val="24"/>
          <w:szCs w:val="24"/>
        </w:rPr>
        <w:t>Business</w:t>
      </w:r>
      <w:r w:rsidR="0014612F">
        <w:rPr>
          <w:color w:val="000000"/>
          <w:sz w:val="24"/>
          <w:szCs w:val="24"/>
        </w:rPr>
        <w:t xml:space="preserve"> </w:t>
      </w:r>
      <w:r w:rsidR="00513650">
        <w:rPr>
          <w:color w:val="000000"/>
          <w:sz w:val="24"/>
          <w:szCs w:val="24"/>
        </w:rPr>
        <w:t xml:space="preserve">School offers </w:t>
      </w:r>
      <w:r w:rsidR="00C56D87">
        <w:rPr>
          <w:color w:val="000000"/>
          <w:sz w:val="24"/>
          <w:szCs w:val="24"/>
        </w:rPr>
        <w:t>an</w:t>
      </w:r>
      <w:r w:rsidR="00513650">
        <w:rPr>
          <w:color w:val="000000"/>
          <w:sz w:val="24"/>
          <w:szCs w:val="24"/>
        </w:rPr>
        <w:t xml:space="preserve"> undergraduate </w:t>
      </w:r>
      <w:r w:rsidR="00C56D87">
        <w:rPr>
          <w:color w:val="000000"/>
          <w:sz w:val="24"/>
          <w:szCs w:val="24"/>
        </w:rPr>
        <w:t>degree in business administration</w:t>
      </w:r>
      <w:r w:rsidR="00B94714">
        <w:rPr>
          <w:color w:val="000000"/>
          <w:sz w:val="24"/>
          <w:szCs w:val="24"/>
        </w:rPr>
        <w:t xml:space="preserve">, </w:t>
      </w:r>
      <w:r w:rsidR="00C56D87">
        <w:rPr>
          <w:color w:val="000000"/>
          <w:sz w:val="24"/>
          <w:szCs w:val="24"/>
        </w:rPr>
        <w:t xml:space="preserve">three </w:t>
      </w:r>
      <w:r w:rsidR="00513650">
        <w:rPr>
          <w:color w:val="000000"/>
          <w:sz w:val="24"/>
          <w:szCs w:val="24"/>
        </w:rPr>
        <w:t>graduate program</w:t>
      </w:r>
      <w:r w:rsidR="00B94714">
        <w:rPr>
          <w:color w:val="000000"/>
          <w:sz w:val="24"/>
          <w:szCs w:val="24"/>
        </w:rPr>
        <w:t>s, and serves over 660 students</w:t>
      </w:r>
      <w:r w:rsidR="00513650">
        <w:rPr>
          <w:color w:val="000000"/>
          <w:sz w:val="24"/>
          <w:szCs w:val="24"/>
        </w:rPr>
        <w:t xml:space="preserve">.  </w:t>
      </w:r>
      <w:r w:rsidR="00B0424D">
        <w:rPr>
          <w:color w:val="000000"/>
          <w:sz w:val="24"/>
          <w:szCs w:val="24"/>
        </w:rPr>
        <w:t xml:space="preserve">Founded in 2001 </w:t>
      </w:r>
      <w:r w:rsidR="00A02EB0" w:rsidRPr="00A02EB0">
        <w:rPr>
          <w:sz w:val="24"/>
          <w:szCs w:val="24"/>
        </w:rPr>
        <w:t>with an initial cohort of 30 Computer Science students</w:t>
      </w:r>
      <w:r w:rsidR="00B0424D">
        <w:rPr>
          <w:sz w:val="24"/>
          <w:szCs w:val="24"/>
        </w:rPr>
        <w:t>, t</w:t>
      </w:r>
      <w:r w:rsidR="00D520CF">
        <w:rPr>
          <w:sz w:val="24"/>
          <w:szCs w:val="24"/>
        </w:rPr>
        <w:t xml:space="preserve">he Institute of Technology </w:t>
      </w:r>
      <w:r w:rsidR="00B0424D">
        <w:rPr>
          <w:sz w:val="24"/>
          <w:szCs w:val="24"/>
        </w:rPr>
        <w:t xml:space="preserve">is on its way to becoming </w:t>
      </w:r>
      <w:r w:rsidR="00A02EB0" w:rsidRPr="00A02EB0">
        <w:rPr>
          <w:sz w:val="24"/>
          <w:szCs w:val="24"/>
        </w:rPr>
        <w:t>a polytechnic that support</w:t>
      </w:r>
      <w:r w:rsidR="00D520CF">
        <w:rPr>
          <w:sz w:val="24"/>
          <w:szCs w:val="24"/>
        </w:rPr>
        <w:t>s</w:t>
      </w:r>
      <w:r w:rsidR="00A02EB0" w:rsidRPr="00A02EB0">
        <w:rPr>
          <w:sz w:val="24"/>
          <w:szCs w:val="24"/>
        </w:rPr>
        <w:t xml:space="preserve"> multiple degree programs providing an educated technical work force for the state. </w:t>
      </w:r>
      <w:r w:rsidR="00E92AE8">
        <w:rPr>
          <w:sz w:val="24"/>
          <w:szCs w:val="24"/>
        </w:rPr>
        <w:t xml:space="preserve"> Today</w:t>
      </w:r>
      <w:r w:rsidR="00081E10">
        <w:rPr>
          <w:sz w:val="24"/>
          <w:szCs w:val="24"/>
        </w:rPr>
        <w:t>, in 2014,</w:t>
      </w:r>
      <w:r w:rsidR="00E92AE8">
        <w:rPr>
          <w:sz w:val="24"/>
          <w:szCs w:val="24"/>
        </w:rPr>
        <w:t xml:space="preserve"> the Institute has three undergraduate and two graduate degree programs with 640 students currently enrolled.  </w:t>
      </w:r>
    </w:p>
    <w:p w14:paraId="1D172AD6" w14:textId="77777777" w:rsidR="00A8527D" w:rsidRDefault="00A8527D" w:rsidP="00A93B81">
      <w:pPr>
        <w:jc w:val="left"/>
        <w:rPr>
          <w:sz w:val="24"/>
          <w:szCs w:val="24"/>
        </w:rPr>
      </w:pPr>
    </w:p>
    <w:p w14:paraId="1CD3177B" w14:textId="56AB463E" w:rsidR="00C8259D" w:rsidRDefault="00121748" w:rsidP="00A93B81">
      <w:pPr>
        <w:jc w:val="left"/>
        <w:rPr>
          <w:sz w:val="24"/>
          <w:szCs w:val="24"/>
        </w:rPr>
      </w:pPr>
      <w:r>
        <w:rPr>
          <w:sz w:val="24"/>
          <w:szCs w:val="24"/>
        </w:rPr>
        <w:t xml:space="preserve">        </w:t>
      </w:r>
      <w:r w:rsidR="000F40E3">
        <w:rPr>
          <w:sz w:val="24"/>
          <w:szCs w:val="24"/>
        </w:rPr>
        <w:t xml:space="preserve">Approached </w:t>
      </w:r>
      <w:r w:rsidR="00A93B81">
        <w:rPr>
          <w:sz w:val="24"/>
          <w:szCs w:val="24"/>
        </w:rPr>
        <w:t xml:space="preserve">by the National Guard </w:t>
      </w:r>
      <w:r w:rsidR="000F40E3">
        <w:rPr>
          <w:sz w:val="24"/>
          <w:szCs w:val="24"/>
        </w:rPr>
        <w:t xml:space="preserve">who wanted to </w:t>
      </w:r>
      <w:r w:rsidR="00A93B81">
        <w:rPr>
          <w:sz w:val="24"/>
          <w:szCs w:val="24"/>
        </w:rPr>
        <w:t>have a professional cybersecurity degree</w:t>
      </w:r>
      <w:r w:rsidR="00513650">
        <w:rPr>
          <w:sz w:val="24"/>
          <w:szCs w:val="24"/>
        </w:rPr>
        <w:t xml:space="preserve"> program</w:t>
      </w:r>
      <w:r w:rsidR="00A93B81">
        <w:rPr>
          <w:sz w:val="24"/>
          <w:szCs w:val="24"/>
        </w:rPr>
        <w:t xml:space="preserve"> that would support their mission to respond to cybersecurity attacks on our nation’s infrastructure, leaders from the Institute of Technology and the </w:t>
      </w:r>
      <w:r w:rsidR="0014612F">
        <w:rPr>
          <w:sz w:val="24"/>
          <w:szCs w:val="24"/>
        </w:rPr>
        <w:t>Business School</w:t>
      </w:r>
      <w:r w:rsidR="00A93B81">
        <w:rPr>
          <w:sz w:val="24"/>
          <w:szCs w:val="24"/>
        </w:rPr>
        <w:t xml:space="preserve"> began to explore a joint degree program</w:t>
      </w:r>
      <w:r w:rsidR="00D520CF">
        <w:rPr>
          <w:sz w:val="24"/>
          <w:szCs w:val="24"/>
        </w:rPr>
        <w:t xml:space="preserve"> in 2012</w:t>
      </w:r>
      <w:r w:rsidR="002A6211">
        <w:rPr>
          <w:sz w:val="24"/>
          <w:szCs w:val="24"/>
        </w:rPr>
        <w:t xml:space="preserve"> (Goda</w:t>
      </w:r>
      <w:r w:rsidR="00081E10">
        <w:rPr>
          <w:sz w:val="24"/>
          <w:szCs w:val="24"/>
        </w:rPr>
        <w:t xml:space="preserve"> &amp; Friedman,</w:t>
      </w:r>
      <w:r w:rsidR="002A6211">
        <w:rPr>
          <w:sz w:val="24"/>
          <w:szCs w:val="24"/>
        </w:rPr>
        <w:t xml:space="preserve"> 2012)</w:t>
      </w:r>
      <w:r w:rsidR="00A93B81" w:rsidRPr="007441E3">
        <w:rPr>
          <w:sz w:val="24"/>
          <w:szCs w:val="24"/>
        </w:rPr>
        <w:t xml:space="preserve">.  </w:t>
      </w:r>
      <w:r w:rsidR="00081E10">
        <w:rPr>
          <w:sz w:val="24"/>
          <w:szCs w:val="24"/>
        </w:rPr>
        <w:t>T</w:t>
      </w:r>
      <w:r w:rsidR="00C64045">
        <w:rPr>
          <w:sz w:val="24"/>
          <w:szCs w:val="24"/>
        </w:rPr>
        <w:t xml:space="preserve">hese leaders envisioned a </w:t>
      </w:r>
      <w:r w:rsidR="00C8259D">
        <w:rPr>
          <w:sz w:val="24"/>
          <w:szCs w:val="24"/>
        </w:rPr>
        <w:t xml:space="preserve">curriculum </w:t>
      </w:r>
      <w:r w:rsidR="00C64045">
        <w:rPr>
          <w:sz w:val="24"/>
          <w:szCs w:val="24"/>
        </w:rPr>
        <w:t xml:space="preserve">that would combine </w:t>
      </w:r>
      <w:r w:rsidR="00C8259D">
        <w:rPr>
          <w:sz w:val="24"/>
          <w:szCs w:val="24"/>
        </w:rPr>
        <w:t xml:space="preserve">a </w:t>
      </w:r>
      <w:r w:rsidR="00C64045">
        <w:rPr>
          <w:sz w:val="24"/>
          <w:szCs w:val="24"/>
        </w:rPr>
        <w:t>technological e</w:t>
      </w:r>
      <w:r w:rsidR="00C8259D">
        <w:rPr>
          <w:sz w:val="24"/>
          <w:szCs w:val="24"/>
        </w:rPr>
        <w:t xml:space="preserve">ducation </w:t>
      </w:r>
      <w:r w:rsidR="00C64045">
        <w:rPr>
          <w:sz w:val="24"/>
          <w:szCs w:val="24"/>
        </w:rPr>
        <w:t xml:space="preserve">in cybersecurity design with </w:t>
      </w:r>
      <w:r w:rsidR="00C8259D">
        <w:rPr>
          <w:sz w:val="24"/>
          <w:szCs w:val="24"/>
        </w:rPr>
        <w:t xml:space="preserve">managerial and leadership </w:t>
      </w:r>
      <w:r w:rsidR="00C64045">
        <w:rPr>
          <w:sz w:val="24"/>
          <w:szCs w:val="24"/>
        </w:rPr>
        <w:t>skills</w:t>
      </w:r>
      <w:r w:rsidR="00C8259D">
        <w:rPr>
          <w:sz w:val="24"/>
          <w:szCs w:val="24"/>
        </w:rPr>
        <w:t xml:space="preserve">.  </w:t>
      </w:r>
      <w:r w:rsidR="00081E10">
        <w:rPr>
          <w:sz w:val="24"/>
          <w:szCs w:val="24"/>
        </w:rPr>
        <w:t>They believed that g</w:t>
      </w:r>
      <w:r w:rsidR="00C8259D">
        <w:rPr>
          <w:sz w:val="24"/>
          <w:szCs w:val="24"/>
        </w:rPr>
        <w:t>raduates of such a program would be well positioned to lead and manage teams within an organization’s information technology function</w:t>
      </w:r>
      <w:r w:rsidR="00081E10">
        <w:rPr>
          <w:sz w:val="24"/>
          <w:szCs w:val="24"/>
        </w:rPr>
        <w:t xml:space="preserve"> and to</w:t>
      </w:r>
      <w:r w:rsidR="009B3EA4">
        <w:rPr>
          <w:sz w:val="24"/>
          <w:szCs w:val="24"/>
        </w:rPr>
        <w:t xml:space="preserve"> advocate for the role that cybersecurity play</w:t>
      </w:r>
      <w:r w:rsidR="00D050D4">
        <w:rPr>
          <w:sz w:val="24"/>
          <w:szCs w:val="24"/>
        </w:rPr>
        <w:t>s</w:t>
      </w:r>
      <w:r w:rsidR="009B3EA4">
        <w:rPr>
          <w:sz w:val="24"/>
          <w:szCs w:val="24"/>
        </w:rPr>
        <w:t xml:space="preserve"> in furthering </w:t>
      </w:r>
      <w:r w:rsidR="00081E10">
        <w:rPr>
          <w:sz w:val="24"/>
          <w:szCs w:val="24"/>
        </w:rPr>
        <w:t>an</w:t>
      </w:r>
      <w:r w:rsidR="009B3EA4">
        <w:rPr>
          <w:sz w:val="24"/>
          <w:szCs w:val="24"/>
        </w:rPr>
        <w:t xml:space="preserve"> organization’s performance and effectiveness.</w:t>
      </w:r>
    </w:p>
    <w:p w14:paraId="21B0F260" w14:textId="46AC87A7" w:rsidR="001E2A24" w:rsidRPr="006D08A4" w:rsidRDefault="001E2A24" w:rsidP="00025D54">
      <w:pPr>
        <w:ind w:firstLine="720"/>
        <w:jc w:val="left"/>
        <w:rPr>
          <w:sz w:val="24"/>
          <w:szCs w:val="24"/>
        </w:rPr>
      </w:pPr>
      <w:r>
        <w:rPr>
          <w:sz w:val="24"/>
          <w:szCs w:val="24"/>
        </w:rPr>
        <w:t xml:space="preserve">The startup of any new Masters program can be a risky proposition.  Basic questions need to be answered </w:t>
      </w:r>
      <w:r w:rsidR="000F40E3">
        <w:rPr>
          <w:sz w:val="24"/>
          <w:szCs w:val="24"/>
        </w:rPr>
        <w:t>including</w:t>
      </w:r>
      <w:r>
        <w:rPr>
          <w:sz w:val="24"/>
          <w:szCs w:val="24"/>
        </w:rPr>
        <w:t>, “What is the demand for this program</w:t>
      </w:r>
      <w:r w:rsidR="000F40E3">
        <w:rPr>
          <w:sz w:val="24"/>
          <w:szCs w:val="24"/>
        </w:rPr>
        <w:t>?  W</w:t>
      </w:r>
      <w:r>
        <w:rPr>
          <w:sz w:val="24"/>
          <w:szCs w:val="24"/>
        </w:rPr>
        <w:t>hat skills should graduates have</w:t>
      </w:r>
      <w:r w:rsidR="000F40E3">
        <w:rPr>
          <w:sz w:val="24"/>
          <w:szCs w:val="24"/>
        </w:rPr>
        <w:t>?  W</w:t>
      </w:r>
      <w:r>
        <w:rPr>
          <w:sz w:val="24"/>
          <w:szCs w:val="24"/>
        </w:rPr>
        <w:t xml:space="preserve">ill there be jobs for them </w:t>
      </w:r>
      <w:r w:rsidR="000F40E3">
        <w:rPr>
          <w:sz w:val="24"/>
          <w:szCs w:val="24"/>
        </w:rPr>
        <w:t xml:space="preserve">and who will hire them </w:t>
      </w:r>
      <w:r>
        <w:rPr>
          <w:sz w:val="24"/>
          <w:szCs w:val="24"/>
        </w:rPr>
        <w:t xml:space="preserve">after they leave the program?”  The </w:t>
      </w:r>
      <w:r>
        <w:rPr>
          <w:sz w:val="24"/>
          <w:szCs w:val="24"/>
        </w:rPr>
        <w:lastRenderedPageBreak/>
        <w:t xml:space="preserve">process by which the MCL program was initially assessed and ultimately designed helped to </w:t>
      </w:r>
      <w:r w:rsidR="000F40E3">
        <w:rPr>
          <w:sz w:val="24"/>
          <w:szCs w:val="24"/>
        </w:rPr>
        <w:t xml:space="preserve">answer these questions and mitigate the </w:t>
      </w:r>
      <w:r w:rsidRPr="006D08A4">
        <w:rPr>
          <w:sz w:val="24"/>
          <w:szCs w:val="24"/>
        </w:rPr>
        <w:t xml:space="preserve">risk associated with a </w:t>
      </w:r>
      <w:r w:rsidR="008A7586" w:rsidRPr="006D08A4">
        <w:rPr>
          <w:sz w:val="24"/>
          <w:szCs w:val="24"/>
        </w:rPr>
        <w:t xml:space="preserve">mounting a </w:t>
      </w:r>
      <w:r w:rsidRPr="006D08A4">
        <w:rPr>
          <w:sz w:val="24"/>
          <w:szCs w:val="24"/>
        </w:rPr>
        <w:t xml:space="preserve">new program.  </w:t>
      </w:r>
    </w:p>
    <w:p w14:paraId="36ECEF07" w14:textId="79E52247" w:rsidR="00025D54" w:rsidRDefault="00A663FF" w:rsidP="00025D54">
      <w:pPr>
        <w:ind w:firstLine="720"/>
        <w:jc w:val="left"/>
        <w:rPr>
          <w:sz w:val="24"/>
          <w:szCs w:val="24"/>
        </w:rPr>
      </w:pPr>
      <w:r w:rsidRPr="006D08A4">
        <w:rPr>
          <w:sz w:val="24"/>
          <w:szCs w:val="24"/>
        </w:rPr>
        <w:t xml:space="preserve">One factor that reduced risk was the </w:t>
      </w:r>
      <w:r w:rsidR="00937878" w:rsidRPr="006D08A4">
        <w:rPr>
          <w:sz w:val="24"/>
          <w:szCs w:val="24"/>
        </w:rPr>
        <w:t xml:space="preserve">ever growing </w:t>
      </w:r>
      <w:r w:rsidRPr="006D08A4">
        <w:rPr>
          <w:sz w:val="24"/>
          <w:szCs w:val="24"/>
        </w:rPr>
        <w:t xml:space="preserve">demand for cybersecurity personnel.  </w:t>
      </w:r>
      <w:r w:rsidR="008459A3" w:rsidRPr="006D08A4">
        <w:rPr>
          <w:sz w:val="24"/>
          <w:szCs w:val="24"/>
        </w:rPr>
        <w:t xml:space="preserve">In 2012, </w:t>
      </w:r>
      <w:r w:rsidR="001E2A24" w:rsidRPr="006D08A4">
        <w:rPr>
          <w:sz w:val="24"/>
          <w:szCs w:val="24"/>
        </w:rPr>
        <w:t xml:space="preserve">early evidence suggested healthy demand for </w:t>
      </w:r>
      <w:r w:rsidRPr="006D08A4">
        <w:rPr>
          <w:sz w:val="24"/>
          <w:szCs w:val="24"/>
        </w:rPr>
        <w:t xml:space="preserve">graduates </w:t>
      </w:r>
      <w:r w:rsidR="001E2A24" w:rsidRPr="006D08A4">
        <w:rPr>
          <w:sz w:val="24"/>
          <w:szCs w:val="24"/>
        </w:rPr>
        <w:t xml:space="preserve">capable of </w:t>
      </w:r>
      <w:r w:rsidR="00513650" w:rsidRPr="006D08A4">
        <w:rPr>
          <w:sz w:val="24"/>
          <w:szCs w:val="24"/>
        </w:rPr>
        <w:t>design</w:t>
      </w:r>
      <w:r w:rsidR="001E2A24" w:rsidRPr="006D08A4">
        <w:rPr>
          <w:sz w:val="24"/>
          <w:szCs w:val="24"/>
        </w:rPr>
        <w:t>ing</w:t>
      </w:r>
      <w:r w:rsidR="00513650" w:rsidRPr="006D08A4">
        <w:rPr>
          <w:sz w:val="24"/>
          <w:szCs w:val="24"/>
        </w:rPr>
        <w:t>, implement</w:t>
      </w:r>
      <w:r w:rsidR="001E2A24" w:rsidRPr="006D08A4">
        <w:rPr>
          <w:sz w:val="24"/>
          <w:szCs w:val="24"/>
        </w:rPr>
        <w:t>ing</w:t>
      </w:r>
      <w:r w:rsidR="00513650" w:rsidRPr="006D08A4">
        <w:rPr>
          <w:sz w:val="24"/>
          <w:szCs w:val="24"/>
        </w:rPr>
        <w:t>, and manag</w:t>
      </w:r>
      <w:r w:rsidR="001E2A24" w:rsidRPr="006D08A4">
        <w:rPr>
          <w:sz w:val="24"/>
          <w:szCs w:val="24"/>
        </w:rPr>
        <w:t>ing</w:t>
      </w:r>
      <w:r w:rsidR="00513650" w:rsidRPr="006D08A4">
        <w:rPr>
          <w:sz w:val="24"/>
          <w:szCs w:val="24"/>
        </w:rPr>
        <w:t xml:space="preserve"> cybersecurity systems</w:t>
      </w:r>
      <w:r w:rsidR="00D520CF" w:rsidRPr="006D08A4">
        <w:rPr>
          <w:sz w:val="24"/>
          <w:szCs w:val="24"/>
        </w:rPr>
        <w:t xml:space="preserve">.  </w:t>
      </w:r>
      <w:r w:rsidR="00AE388A" w:rsidRPr="006D08A4">
        <w:rPr>
          <w:sz w:val="24"/>
          <w:szCs w:val="24"/>
        </w:rPr>
        <w:t>For example</w:t>
      </w:r>
      <w:r w:rsidR="00AE388A">
        <w:rPr>
          <w:sz w:val="24"/>
          <w:szCs w:val="24"/>
        </w:rPr>
        <w:t>, o</w:t>
      </w:r>
      <w:r w:rsidR="00AE388A" w:rsidRPr="00CD4788">
        <w:rPr>
          <w:color w:val="000000"/>
          <w:sz w:val="24"/>
          <w:szCs w:val="24"/>
        </w:rPr>
        <w:t>n April 27, 2009, in a speech to the National Academy of Sciences, President Obama called for major investments in attracting students to science and engineering, because science is now “</w:t>
      </w:r>
      <w:r w:rsidR="00AE388A" w:rsidRPr="00CD4788">
        <w:rPr>
          <w:color w:val="333333"/>
          <w:sz w:val="24"/>
          <w:szCs w:val="24"/>
        </w:rPr>
        <w:t>more essential for our prosperity, our security, our health, our environment, and our quality of life than it has ever been before</w:t>
      </w:r>
      <w:r w:rsidR="00AE388A" w:rsidRPr="00CD4788">
        <w:rPr>
          <w:color w:val="000000"/>
          <w:sz w:val="24"/>
          <w:szCs w:val="24"/>
        </w:rPr>
        <w:t>”</w:t>
      </w:r>
      <w:r w:rsidR="0016443C">
        <w:rPr>
          <w:color w:val="000000"/>
          <w:sz w:val="24"/>
          <w:szCs w:val="24"/>
        </w:rPr>
        <w:t xml:space="preserve"> (Obama, 2009)</w:t>
      </w:r>
      <w:r>
        <w:rPr>
          <w:color w:val="000000"/>
          <w:sz w:val="24"/>
          <w:szCs w:val="24"/>
        </w:rPr>
        <w:t>.</w:t>
      </w:r>
      <w:r w:rsidR="00AE388A" w:rsidRPr="00CD4788">
        <w:rPr>
          <w:color w:val="000000"/>
          <w:sz w:val="24"/>
          <w:szCs w:val="24"/>
        </w:rPr>
        <w:t xml:space="preserve">  James Gosler, a veteran cyber security specialist who has worked at the CIA, the National Security Agency and the En</w:t>
      </w:r>
      <w:r>
        <w:rPr>
          <w:color w:val="000000"/>
          <w:sz w:val="24"/>
          <w:szCs w:val="24"/>
        </w:rPr>
        <w:t>ergy Department, claims</w:t>
      </w:r>
      <w:r w:rsidR="00AE388A" w:rsidRPr="00CD4788">
        <w:rPr>
          <w:color w:val="000000"/>
          <w:sz w:val="24"/>
          <w:szCs w:val="24"/>
        </w:rPr>
        <w:t xml:space="preserve"> we do not have enough talented cyber workers coming into the field to support national security objectives</w:t>
      </w:r>
      <w:r w:rsidR="0016443C">
        <w:rPr>
          <w:color w:val="000000"/>
          <w:sz w:val="24"/>
          <w:szCs w:val="24"/>
        </w:rPr>
        <w:t xml:space="preserve"> (Gjelten,  2010)</w:t>
      </w:r>
      <w:r w:rsidR="00AE388A" w:rsidRPr="00CD4788">
        <w:rPr>
          <w:color w:val="000000"/>
          <w:sz w:val="24"/>
          <w:szCs w:val="24"/>
        </w:rPr>
        <w:t xml:space="preserve">. </w:t>
      </w:r>
      <w:r w:rsidR="0016443C">
        <w:rPr>
          <w:color w:val="000000"/>
          <w:sz w:val="24"/>
          <w:szCs w:val="24"/>
        </w:rPr>
        <w:t xml:space="preserve"> </w:t>
      </w:r>
      <w:r w:rsidR="00AE388A" w:rsidRPr="00CD4788">
        <w:rPr>
          <w:color w:val="000000"/>
          <w:sz w:val="24"/>
          <w:szCs w:val="24"/>
        </w:rPr>
        <w:t xml:space="preserve">Gosler and System Administration, Networking and Security Institute (SANS) Research Director Alan Paller estimate that there are only 1,000 highly skilled cyber defense specialists in the U.S., but that the nation needs 20,000 to 30,000 of these skilled workers to meet national computer security needs </w:t>
      </w:r>
      <w:r w:rsidR="00AE388A">
        <w:rPr>
          <w:color w:val="000000"/>
          <w:sz w:val="24"/>
          <w:szCs w:val="24"/>
        </w:rPr>
        <w:t>(Gjelten</w:t>
      </w:r>
      <w:r w:rsidR="00A30913">
        <w:rPr>
          <w:color w:val="000000"/>
          <w:sz w:val="24"/>
          <w:szCs w:val="24"/>
        </w:rPr>
        <w:t>,</w:t>
      </w:r>
      <w:r w:rsidR="00AE388A">
        <w:rPr>
          <w:color w:val="000000"/>
          <w:sz w:val="24"/>
          <w:szCs w:val="24"/>
        </w:rPr>
        <w:t xml:space="preserve"> 2010)</w:t>
      </w:r>
      <w:r w:rsidR="00AE388A" w:rsidRPr="00CD4788">
        <w:rPr>
          <w:color w:val="000000"/>
          <w:sz w:val="24"/>
          <w:szCs w:val="24"/>
        </w:rPr>
        <w:t>.</w:t>
      </w:r>
      <w:r w:rsidR="00025D54">
        <w:rPr>
          <w:color w:val="000000"/>
          <w:sz w:val="24"/>
          <w:szCs w:val="24"/>
        </w:rPr>
        <w:t xml:space="preserve"> </w:t>
      </w:r>
      <w:r w:rsidR="008459A3">
        <w:rPr>
          <w:color w:val="000000"/>
          <w:sz w:val="24"/>
          <w:szCs w:val="24"/>
        </w:rPr>
        <w:t xml:space="preserve"> </w:t>
      </w:r>
      <w:r w:rsidR="008459A3">
        <w:rPr>
          <w:sz w:val="24"/>
          <w:szCs w:val="24"/>
        </w:rPr>
        <w:t xml:space="preserve">National demand for cybersecurity professionals continues to increase and shows no signs of diminishing (CSFI, 2014).  </w:t>
      </w:r>
      <w:r w:rsidR="00025D54">
        <w:rPr>
          <w:color w:val="000000"/>
          <w:sz w:val="24"/>
          <w:szCs w:val="24"/>
        </w:rPr>
        <w:t xml:space="preserve"> Moreover, </w:t>
      </w:r>
      <w:r>
        <w:rPr>
          <w:color w:val="000000"/>
          <w:sz w:val="24"/>
          <w:szCs w:val="24"/>
        </w:rPr>
        <w:t xml:space="preserve">more recent research suggests that </w:t>
      </w:r>
      <w:r w:rsidR="00025D54">
        <w:rPr>
          <w:color w:val="000000"/>
          <w:sz w:val="24"/>
          <w:szCs w:val="24"/>
        </w:rPr>
        <w:t>s</w:t>
      </w:r>
      <w:r w:rsidR="00025D54">
        <w:rPr>
          <w:sz w:val="24"/>
          <w:szCs w:val="24"/>
        </w:rPr>
        <w:t xml:space="preserve">enior cyber leaders who can effectively communicate cyber related business cases and return on investment, relying on persuasion and negotiation in a complex business environment are in even </w:t>
      </w:r>
      <w:r w:rsidR="008459A3">
        <w:rPr>
          <w:sz w:val="24"/>
          <w:szCs w:val="24"/>
        </w:rPr>
        <w:t>shorter</w:t>
      </w:r>
      <w:r w:rsidR="00025D54">
        <w:rPr>
          <w:sz w:val="24"/>
          <w:szCs w:val="24"/>
        </w:rPr>
        <w:t xml:space="preserve"> supply (CSFI, 2014).  </w:t>
      </w:r>
    </w:p>
    <w:p w14:paraId="5D0EF4A9" w14:textId="301FE2B0" w:rsidR="00726D74" w:rsidRDefault="00121748" w:rsidP="00A663FF">
      <w:pPr>
        <w:jc w:val="left"/>
        <w:rPr>
          <w:sz w:val="24"/>
          <w:szCs w:val="24"/>
        </w:rPr>
      </w:pPr>
      <w:r>
        <w:rPr>
          <w:sz w:val="24"/>
          <w:szCs w:val="24"/>
        </w:rPr>
        <w:t xml:space="preserve">        </w:t>
      </w:r>
      <w:r w:rsidR="00AE388A">
        <w:rPr>
          <w:sz w:val="24"/>
          <w:szCs w:val="24"/>
        </w:rPr>
        <w:t>Local</w:t>
      </w:r>
      <w:r w:rsidR="00A663FF">
        <w:rPr>
          <w:sz w:val="24"/>
          <w:szCs w:val="24"/>
        </w:rPr>
        <w:t xml:space="preserve"> demand and supply</w:t>
      </w:r>
      <w:r w:rsidR="001E2A24">
        <w:rPr>
          <w:sz w:val="24"/>
          <w:szCs w:val="24"/>
        </w:rPr>
        <w:t xml:space="preserve"> conditions also appeared </w:t>
      </w:r>
      <w:r w:rsidR="000F40E3">
        <w:rPr>
          <w:sz w:val="24"/>
          <w:szCs w:val="24"/>
        </w:rPr>
        <w:t>favorable for a program in cybersecurity leadership</w:t>
      </w:r>
      <w:r w:rsidR="001E2A24">
        <w:rPr>
          <w:sz w:val="24"/>
          <w:szCs w:val="24"/>
        </w:rPr>
        <w:t>.  T</w:t>
      </w:r>
      <w:r w:rsidR="00AE388A">
        <w:rPr>
          <w:sz w:val="24"/>
          <w:szCs w:val="24"/>
        </w:rPr>
        <w:t xml:space="preserve">he </w:t>
      </w:r>
      <w:r w:rsidR="0014612F">
        <w:rPr>
          <w:sz w:val="24"/>
          <w:szCs w:val="24"/>
        </w:rPr>
        <w:t>area</w:t>
      </w:r>
      <w:r w:rsidR="00A93B81" w:rsidRPr="007441E3">
        <w:rPr>
          <w:sz w:val="24"/>
          <w:szCs w:val="24"/>
        </w:rPr>
        <w:t xml:space="preserve"> is home to such tech savvy companies as Microsoft, Amazon, Boeing, Liberty Mutual, Pacific Medical Centers, KPMG, and the Port</w:t>
      </w:r>
      <w:r w:rsidR="00937878" w:rsidRPr="00D520F5">
        <w:rPr>
          <w:sz w:val="24"/>
          <w:szCs w:val="24"/>
        </w:rPr>
        <w:t>,</w:t>
      </w:r>
      <w:r w:rsidR="00025D54" w:rsidRPr="00D520F5">
        <w:rPr>
          <w:sz w:val="24"/>
          <w:szCs w:val="24"/>
        </w:rPr>
        <w:t xml:space="preserve"> all of</w:t>
      </w:r>
      <w:r w:rsidR="00025D54">
        <w:rPr>
          <w:sz w:val="24"/>
          <w:szCs w:val="24"/>
        </w:rPr>
        <w:t xml:space="preserve"> whom are likely to need cybersecurity leaders</w:t>
      </w:r>
      <w:r w:rsidR="00A93B81" w:rsidRPr="007441E3">
        <w:rPr>
          <w:sz w:val="24"/>
          <w:szCs w:val="24"/>
        </w:rPr>
        <w:t xml:space="preserve">.  </w:t>
      </w:r>
      <w:r w:rsidR="00C64045">
        <w:rPr>
          <w:sz w:val="24"/>
          <w:szCs w:val="24"/>
        </w:rPr>
        <w:t xml:space="preserve">In addition, </w:t>
      </w:r>
      <w:r w:rsidR="00025D54">
        <w:rPr>
          <w:sz w:val="24"/>
          <w:szCs w:val="24"/>
        </w:rPr>
        <w:t>on the supply side, t</w:t>
      </w:r>
      <w:r w:rsidR="002556A7">
        <w:rPr>
          <w:sz w:val="24"/>
          <w:szCs w:val="24"/>
        </w:rPr>
        <w:t>he winding down of military engagements across the worl</w:t>
      </w:r>
      <w:r w:rsidR="00025D54">
        <w:rPr>
          <w:sz w:val="24"/>
          <w:szCs w:val="24"/>
        </w:rPr>
        <w:t xml:space="preserve">d means a </w:t>
      </w:r>
      <w:r w:rsidR="002556A7">
        <w:rPr>
          <w:sz w:val="24"/>
          <w:szCs w:val="24"/>
        </w:rPr>
        <w:t xml:space="preserve">potential steady stream of military personnel looking to transition to the private sector. </w:t>
      </w:r>
      <w:r w:rsidR="0014612F">
        <w:rPr>
          <w:sz w:val="24"/>
          <w:szCs w:val="24"/>
        </w:rPr>
        <w:t>The University</w:t>
      </w:r>
      <w:r w:rsidR="0014612F" w:rsidRPr="00742516">
        <w:rPr>
          <w:sz w:val="24"/>
          <w:szCs w:val="24"/>
        </w:rPr>
        <w:t xml:space="preserve">’s </w:t>
      </w:r>
      <w:r w:rsidR="008A7586" w:rsidRPr="00742516">
        <w:rPr>
          <w:sz w:val="24"/>
          <w:szCs w:val="24"/>
        </w:rPr>
        <w:t xml:space="preserve">proximity to the Army and Air Force </w:t>
      </w:r>
      <w:r w:rsidR="0014612F">
        <w:rPr>
          <w:sz w:val="24"/>
          <w:szCs w:val="24"/>
        </w:rPr>
        <w:t xml:space="preserve">bases </w:t>
      </w:r>
      <w:r w:rsidR="008A7586" w:rsidRPr="00742516">
        <w:rPr>
          <w:sz w:val="24"/>
          <w:szCs w:val="24"/>
        </w:rPr>
        <w:t xml:space="preserve">and the Air and Army National Guard provide a plethora of active duty, National Guard and Reserve personnel. </w:t>
      </w:r>
      <w:r w:rsidR="008A7586">
        <w:rPr>
          <w:sz w:val="24"/>
          <w:szCs w:val="24"/>
        </w:rPr>
        <w:t xml:space="preserve">Moreover, </w:t>
      </w:r>
      <w:r w:rsidR="0014612F">
        <w:rPr>
          <w:sz w:val="24"/>
          <w:szCs w:val="24"/>
        </w:rPr>
        <w:t>the bases are</w:t>
      </w:r>
      <w:r w:rsidR="008A7586" w:rsidRPr="00742516">
        <w:rPr>
          <w:sz w:val="24"/>
          <w:szCs w:val="24"/>
        </w:rPr>
        <w:t xml:space="preserve"> surround</w:t>
      </w:r>
      <w:r w:rsidR="008A7586" w:rsidRPr="00536C9A">
        <w:rPr>
          <w:sz w:val="24"/>
          <w:szCs w:val="24"/>
        </w:rPr>
        <w:t>ed by a veteran rich population</w:t>
      </w:r>
      <w:r w:rsidR="008A7586" w:rsidRPr="00742516">
        <w:rPr>
          <w:sz w:val="24"/>
          <w:szCs w:val="24"/>
        </w:rPr>
        <w:t xml:space="preserve"> (1 out of every 11 citizens in </w:t>
      </w:r>
      <w:r w:rsidR="0014612F">
        <w:rPr>
          <w:sz w:val="24"/>
          <w:szCs w:val="24"/>
        </w:rPr>
        <w:t>the state</w:t>
      </w:r>
      <w:r w:rsidR="008A7586" w:rsidRPr="00742516">
        <w:rPr>
          <w:sz w:val="24"/>
          <w:szCs w:val="24"/>
        </w:rPr>
        <w:t xml:space="preserve"> is a veteran</w:t>
      </w:r>
      <w:r w:rsidR="008A7586">
        <w:rPr>
          <w:sz w:val="24"/>
          <w:szCs w:val="24"/>
        </w:rPr>
        <w:t>).</w:t>
      </w:r>
      <w:r w:rsidR="00507A95">
        <w:rPr>
          <w:sz w:val="24"/>
          <w:szCs w:val="24"/>
        </w:rPr>
        <w:t xml:space="preserve">  Early on t</w:t>
      </w:r>
      <w:r w:rsidR="00723FE6">
        <w:rPr>
          <w:sz w:val="24"/>
          <w:szCs w:val="24"/>
        </w:rPr>
        <w:t xml:space="preserve">he </w:t>
      </w:r>
      <w:r w:rsidR="000F40E3">
        <w:rPr>
          <w:sz w:val="24"/>
          <w:szCs w:val="24"/>
        </w:rPr>
        <w:t xml:space="preserve">thinking was that the </w:t>
      </w:r>
      <w:r w:rsidR="00AF4585">
        <w:rPr>
          <w:sz w:val="24"/>
          <w:szCs w:val="24"/>
        </w:rPr>
        <w:t xml:space="preserve">MCL’s </w:t>
      </w:r>
      <w:r w:rsidR="00723FE6">
        <w:rPr>
          <w:sz w:val="24"/>
          <w:szCs w:val="24"/>
        </w:rPr>
        <w:t xml:space="preserve">dual focus on technology and management </w:t>
      </w:r>
      <w:r w:rsidR="000F40E3">
        <w:rPr>
          <w:sz w:val="24"/>
          <w:szCs w:val="24"/>
        </w:rPr>
        <w:t>would be</w:t>
      </w:r>
      <w:r w:rsidR="00723FE6">
        <w:rPr>
          <w:sz w:val="24"/>
          <w:szCs w:val="24"/>
        </w:rPr>
        <w:t xml:space="preserve"> particularly a</w:t>
      </w:r>
      <w:r w:rsidR="008459A3">
        <w:rPr>
          <w:sz w:val="24"/>
          <w:szCs w:val="24"/>
        </w:rPr>
        <w:t xml:space="preserve">ttractive </w:t>
      </w:r>
      <w:r w:rsidR="00723FE6">
        <w:rPr>
          <w:sz w:val="24"/>
          <w:szCs w:val="24"/>
        </w:rPr>
        <w:t xml:space="preserve">to </w:t>
      </w:r>
      <w:r w:rsidR="002556A7">
        <w:rPr>
          <w:sz w:val="24"/>
          <w:szCs w:val="24"/>
        </w:rPr>
        <w:t xml:space="preserve">military </w:t>
      </w:r>
      <w:r w:rsidR="000B6B22">
        <w:rPr>
          <w:sz w:val="24"/>
          <w:szCs w:val="24"/>
        </w:rPr>
        <w:t xml:space="preserve">and technology </w:t>
      </w:r>
      <w:r w:rsidR="002556A7">
        <w:rPr>
          <w:sz w:val="24"/>
          <w:szCs w:val="24"/>
        </w:rPr>
        <w:t>personnel</w:t>
      </w:r>
      <w:r w:rsidR="000B6B22">
        <w:rPr>
          <w:sz w:val="24"/>
          <w:szCs w:val="24"/>
        </w:rPr>
        <w:t xml:space="preserve"> </w:t>
      </w:r>
      <w:r w:rsidR="00723FE6">
        <w:rPr>
          <w:sz w:val="24"/>
          <w:szCs w:val="24"/>
        </w:rPr>
        <w:t xml:space="preserve">wishing </w:t>
      </w:r>
      <w:r w:rsidR="000B6B22">
        <w:rPr>
          <w:sz w:val="24"/>
          <w:szCs w:val="24"/>
        </w:rPr>
        <w:t>to transition into higher-level corporate and government leadership positions</w:t>
      </w:r>
      <w:r w:rsidR="00A8527D">
        <w:rPr>
          <w:sz w:val="24"/>
          <w:szCs w:val="24"/>
        </w:rPr>
        <w:t>.</w:t>
      </w:r>
      <w:r w:rsidR="00E01CDE">
        <w:rPr>
          <w:sz w:val="24"/>
          <w:szCs w:val="24"/>
        </w:rPr>
        <w:t xml:space="preserve">  </w:t>
      </w:r>
    </w:p>
    <w:p w14:paraId="1FE59B03" w14:textId="35C23993" w:rsidR="001E2A24" w:rsidRDefault="00121748" w:rsidP="001E2A24">
      <w:pPr>
        <w:spacing w:after="0"/>
        <w:jc w:val="left"/>
        <w:rPr>
          <w:sz w:val="24"/>
          <w:szCs w:val="24"/>
        </w:rPr>
      </w:pPr>
      <w:r>
        <w:rPr>
          <w:sz w:val="24"/>
          <w:szCs w:val="24"/>
        </w:rPr>
        <w:t xml:space="preserve">         </w:t>
      </w:r>
      <w:r w:rsidR="008459A3">
        <w:rPr>
          <w:sz w:val="24"/>
          <w:szCs w:val="24"/>
        </w:rPr>
        <w:t xml:space="preserve">In order to </w:t>
      </w:r>
      <w:r w:rsidR="001E2A24">
        <w:rPr>
          <w:sz w:val="24"/>
          <w:szCs w:val="24"/>
        </w:rPr>
        <w:t xml:space="preserve">further </w:t>
      </w:r>
      <w:r w:rsidR="008459A3">
        <w:rPr>
          <w:sz w:val="24"/>
          <w:szCs w:val="24"/>
        </w:rPr>
        <w:t xml:space="preserve">explore the </w:t>
      </w:r>
      <w:r w:rsidR="001E2A24">
        <w:rPr>
          <w:sz w:val="24"/>
          <w:szCs w:val="24"/>
        </w:rPr>
        <w:t xml:space="preserve">potential </w:t>
      </w:r>
      <w:r w:rsidR="00A663FF">
        <w:rPr>
          <w:sz w:val="24"/>
          <w:szCs w:val="24"/>
        </w:rPr>
        <w:t xml:space="preserve">local </w:t>
      </w:r>
      <w:r w:rsidR="00A663FF" w:rsidRPr="006D08A4">
        <w:rPr>
          <w:sz w:val="24"/>
          <w:szCs w:val="24"/>
        </w:rPr>
        <w:t xml:space="preserve">demand </w:t>
      </w:r>
      <w:r w:rsidR="001E2A24" w:rsidRPr="006D08A4">
        <w:rPr>
          <w:sz w:val="24"/>
          <w:szCs w:val="24"/>
        </w:rPr>
        <w:t>for an</w:t>
      </w:r>
      <w:r w:rsidR="00BA4C5C" w:rsidRPr="006D08A4">
        <w:rPr>
          <w:sz w:val="24"/>
          <w:szCs w:val="24"/>
        </w:rPr>
        <w:t xml:space="preserve"> MCL degree program</w:t>
      </w:r>
      <w:r w:rsidR="00A663FF" w:rsidRPr="006D08A4">
        <w:rPr>
          <w:sz w:val="24"/>
          <w:szCs w:val="24"/>
        </w:rPr>
        <w:t>,</w:t>
      </w:r>
      <w:r w:rsidR="00BA4C5C" w:rsidRPr="006D08A4">
        <w:rPr>
          <w:sz w:val="24"/>
          <w:szCs w:val="24"/>
        </w:rPr>
        <w:t xml:space="preserve"> </w:t>
      </w:r>
      <w:r w:rsidR="00726D74" w:rsidRPr="006D08A4">
        <w:rPr>
          <w:sz w:val="24"/>
          <w:szCs w:val="24"/>
        </w:rPr>
        <w:t xml:space="preserve">initial ideas were circulated among constituents such as </w:t>
      </w:r>
      <w:r w:rsidR="00A663FF" w:rsidRPr="006D08A4">
        <w:rPr>
          <w:sz w:val="24"/>
          <w:szCs w:val="24"/>
        </w:rPr>
        <w:t xml:space="preserve">the </w:t>
      </w:r>
      <w:r w:rsidR="00937878" w:rsidRPr="006D08A4">
        <w:rPr>
          <w:sz w:val="24"/>
          <w:szCs w:val="24"/>
        </w:rPr>
        <w:t>Institute</w:t>
      </w:r>
      <w:r w:rsidR="00A663FF" w:rsidRPr="006D08A4">
        <w:rPr>
          <w:sz w:val="24"/>
          <w:szCs w:val="24"/>
        </w:rPr>
        <w:t xml:space="preserve"> </w:t>
      </w:r>
      <w:r w:rsidR="00726D74" w:rsidRPr="006D08A4">
        <w:rPr>
          <w:sz w:val="24"/>
          <w:szCs w:val="24"/>
        </w:rPr>
        <w:t>Advisory Board, local industries, and government agencies, all of who</w:t>
      </w:r>
      <w:r w:rsidR="00A663FF" w:rsidRPr="006D08A4">
        <w:rPr>
          <w:sz w:val="24"/>
          <w:szCs w:val="24"/>
        </w:rPr>
        <w:t>m</w:t>
      </w:r>
      <w:r w:rsidR="00726D74" w:rsidRPr="006D08A4">
        <w:rPr>
          <w:sz w:val="24"/>
          <w:szCs w:val="24"/>
        </w:rPr>
        <w:t xml:space="preserve"> expressed great enthusiasm.  In addition,</w:t>
      </w:r>
      <w:r w:rsidR="00726D74">
        <w:rPr>
          <w:sz w:val="24"/>
          <w:szCs w:val="24"/>
        </w:rPr>
        <w:t xml:space="preserve"> </w:t>
      </w:r>
      <w:r w:rsidR="00BA4C5C">
        <w:rPr>
          <w:sz w:val="24"/>
          <w:szCs w:val="24"/>
        </w:rPr>
        <w:t xml:space="preserve">the leaders conducted an informal </w:t>
      </w:r>
      <w:r w:rsidR="00763B5C" w:rsidRPr="00763B5C">
        <w:rPr>
          <w:sz w:val="24"/>
          <w:szCs w:val="24"/>
        </w:rPr>
        <w:t xml:space="preserve">benchmarking </w:t>
      </w:r>
      <w:r w:rsidR="00A8527D">
        <w:rPr>
          <w:sz w:val="24"/>
          <w:szCs w:val="24"/>
        </w:rPr>
        <w:t>exercis</w:t>
      </w:r>
      <w:r w:rsidR="00BA4C5C">
        <w:rPr>
          <w:sz w:val="24"/>
          <w:szCs w:val="24"/>
        </w:rPr>
        <w:t>e</w:t>
      </w:r>
      <w:r w:rsidR="00404CDC">
        <w:rPr>
          <w:sz w:val="24"/>
          <w:szCs w:val="24"/>
        </w:rPr>
        <w:t xml:space="preserve"> to ascertain the degree of </w:t>
      </w:r>
      <w:r w:rsidR="00B461DF">
        <w:rPr>
          <w:sz w:val="24"/>
          <w:szCs w:val="24"/>
        </w:rPr>
        <w:t xml:space="preserve">local and national </w:t>
      </w:r>
      <w:r w:rsidR="00404CDC">
        <w:rPr>
          <w:sz w:val="24"/>
          <w:szCs w:val="24"/>
        </w:rPr>
        <w:t>competition, if any</w:t>
      </w:r>
      <w:r w:rsidR="00BA4C5C">
        <w:rPr>
          <w:sz w:val="24"/>
          <w:szCs w:val="24"/>
        </w:rPr>
        <w:t xml:space="preserve">.  </w:t>
      </w:r>
      <w:r w:rsidR="00B461DF">
        <w:rPr>
          <w:sz w:val="24"/>
          <w:szCs w:val="24"/>
        </w:rPr>
        <w:t>At the time, t</w:t>
      </w:r>
      <w:r w:rsidR="00404CDC">
        <w:rPr>
          <w:sz w:val="24"/>
          <w:szCs w:val="24"/>
        </w:rPr>
        <w:t xml:space="preserve">he </w:t>
      </w:r>
      <w:r w:rsidR="00BA4C5C">
        <w:rPr>
          <w:sz w:val="24"/>
          <w:szCs w:val="24"/>
        </w:rPr>
        <w:t xml:space="preserve">exercise </w:t>
      </w:r>
      <w:r w:rsidR="00A8527D">
        <w:rPr>
          <w:sz w:val="24"/>
          <w:szCs w:val="24"/>
        </w:rPr>
        <w:t xml:space="preserve">revealed </w:t>
      </w:r>
      <w:r w:rsidR="00BA4C5C">
        <w:rPr>
          <w:sz w:val="24"/>
          <w:szCs w:val="24"/>
        </w:rPr>
        <w:t xml:space="preserve">that </w:t>
      </w:r>
      <w:r w:rsidR="00763B5C" w:rsidRPr="00763B5C">
        <w:rPr>
          <w:sz w:val="24"/>
          <w:szCs w:val="24"/>
        </w:rPr>
        <w:t xml:space="preserve">no similar programs </w:t>
      </w:r>
      <w:r w:rsidR="00404CDC">
        <w:rPr>
          <w:sz w:val="24"/>
          <w:szCs w:val="24"/>
        </w:rPr>
        <w:t xml:space="preserve">existed </w:t>
      </w:r>
      <w:r w:rsidR="00763B5C" w:rsidRPr="00763B5C">
        <w:rPr>
          <w:sz w:val="24"/>
          <w:szCs w:val="24"/>
        </w:rPr>
        <w:t xml:space="preserve">in </w:t>
      </w:r>
      <w:r w:rsidR="0014612F">
        <w:rPr>
          <w:sz w:val="24"/>
          <w:szCs w:val="24"/>
        </w:rPr>
        <w:t>the state</w:t>
      </w:r>
      <w:r w:rsidR="00404CDC">
        <w:rPr>
          <w:sz w:val="24"/>
          <w:szCs w:val="24"/>
        </w:rPr>
        <w:t xml:space="preserve"> </w:t>
      </w:r>
      <w:r w:rsidR="00763B5C" w:rsidRPr="00763B5C">
        <w:rPr>
          <w:sz w:val="24"/>
          <w:szCs w:val="24"/>
        </w:rPr>
        <w:t xml:space="preserve">and </w:t>
      </w:r>
      <w:r w:rsidR="00BA4C5C">
        <w:rPr>
          <w:sz w:val="24"/>
          <w:szCs w:val="24"/>
        </w:rPr>
        <w:t xml:space="preserve">that </w:t>
      </w:r>
      <w:r w:rsidR="00763B5C" w:rsidRPr="00763B5C">
        <w:rPr>
          <w:sz w:val="24"/>
          <w:szCs w:val="24"/>
        </w:rPr>
        <w:t>most o</w:t>
      </w:r>
      <w:r w:rsidR="00513650">
        <w:rPr>
          <w:sz w:val="24"/>
          <w:szCs w:val="24"/>
        </w:rPr>
        <w:t>ther</w:t>
      </w:r>
      <w:r w:rsidR="00763B5C" w:rsidRPr="00763B5C">
        <w:rPr>
          <w:sz w:val="24"/>
          <w:szCs w:val="24"/>
        </w:rPr>
        <w:t xml:space="preserve"> similar programs </w:t>
      </w:r>
      <w:r w:rsidR="001F12B3">
        <w:rPr>
          <w:sz w:val="24"/>
          <w:szCs w:val="24"/>
        </w:rPr>
        <w:t>were</w:t>
      </w:r>
      <w:r w:rsidR="00A72095">
        <w:rPr>
          <w:sz w:val="24"/>
          <w:szCs w:val="24"/>
        </w:rPr>
        <w:t xml:space="preserve"> </w:t>
      </w:r>
      <w:r w:rsidR="00763B5C" w:rsidRPr="00763B5C">
        <w:rPr>
          <w:sz w:val="24"/>
          <w:szCs w:val="24"/>
        </w:rPr>
        <w:t xml:space="preserve">located on the </w:t>
      </w:r>
      <w:r w:rsidR="0093129F">
        <w:rPr>
          <w:sz w:val="24"/>
          <w:szCs w:val="24"/>
        </w:rPr>
        <w:t>E</w:t>
      </w:r>
      <w:r w:rsidR="00763B5C" w:rsidRPr="00763B5C">
        <w:rPr>
          <w:sz w:val="24"/>
          <w:szCs w:val="24"/>
        </w:rPr>
        <w:t>ast coast of the U</w:t>
      </w:r>
      <w:r w:rsidR="00BA4C5C">
        <w:rPr>
          <w:sz w:val="24"/>
          <w:szCs w:val="24"/>
        </w:rPr>
        <w:t>.</w:t>
      </w:r>
      <w:r w:rsidR="00763B5C" w:rsidRPr="00763B5C">
        <w:rPr>
          <w:sz w:val="24"/>
          <w:szCs w:val="24"/>
        </w:rPr>
        <w:t>S.  A number of schools offer online master degrees in cyber security</w:t>
      </w:r>
      <w:r w:rsidR="00A72095">
        <w:rPr>
          <w:sz w:val="24"/>
          <w:szCs w:val="24"/>
        </w:rPr>
        <w:t xml:space="preserve"> </w:t>
      </w:r>
      <w:r w:rsidR="00763B5C" w:rsidRPr="00763B5C">
        <w:rPr>
          <w:sz w:val="24"/>
          <w:szCs w:val="24"/>
        </w:rPr>
        <w:t xml:space="preserve">or </w:t>
      </w:r>
      <w:r w:rsidR="00763B5C">
        <w:rPr>
          <w:sz w:val="24"/>
          <w:szCs w:val="24"/>
        </w:rPr>
        <w:t xml:space="preserve">as </w:t>
      </w:r>
      <w:r w:rsidR="00763B5C" w:rsidRPr="00763B5C">
        <w:rPr>
          <w:sz w:val="24"/>
          <w:szCs w:val="24"/>
        </w:rPr>
        <w:t>part of their resident computer science degree</w:t>
      </w:r>
      <w:r w:rsidR="00BA4C5C">
        <w:rPr>
          <w:sz w:val="24"/>
          <w:szCs w:val="24"/>
        </w:rPr>
        <w:t>.  S</w:t>
      </w:r>
      <w:r w:rsidR="00D43E51">
        <w:rPr>
          <w:sz w:val="24"/>
          <w:szCs w:val="24"/>
        </w:rPr>
        <w:t xml:space="preserve">ee </w:t>
      </w:r>
      <w:r w:rsidR="00A72095">
        <w:rPr>
          <w:sz w:val="24"/>
          <w:szCs w:val="24"/>
        </w:rPr>
        <w:t>T</w:t>
      </w:r>
      <w:r w:rsidR="00D43E51">
        <w:rPr>
          <w:sz w:val="24"/>
          <w:szCs w:val="24"/>
        </w:rPr>
        <w:t>able 1</w:t>
      </w:r>
      <w:r w:rsidR="00BA4C5C">
        <w:rPr>
          <w:sz w:val="24"/>
          <w:szCs w:val="24"/>
        </w:rPr>
        <w:t xml:space="preserve"> for examples.</w:t>
      </w:r>
      <w:r w:rsidR="00763B5C" w:rsidRPr="00763B5C">
        <w:rPr>
          <w:sz w:val="24"/>
          <w:szCs w:val="24"/>
        </w:rPr>
        <w:t xml:space="preserve">  </w:t>
      </w:r>
      <w:r w:rsidR="00404CDC">
        <w:rPr>
          <w:sz w:val="24"/>
          <w:szCs w:val="24"/>
        </w:rPr>
        <w:t xml:space="preserve">In particular, the exercise found only one program that was at all similar to the MCL, namely the </w:t>
      </w:r>
      <w:r w:rsidR="00763B5C" w:rsidRPr="00763B5C">
        <w:rPr>
          <w:sz w:val="24"/>
          <w:szCs w:val="24"/>
        </w:rPr>
        <w:t>National Defense University</w:t>
      </w:r>
      <w:r w:rsidR="00404CDC">
        <w:rPr>
          <w:sz w:val="24"/>
          <w:szCs w:val="24"/>
        </w:rPr>
        <w:t xml:space="preserve">’s </w:t>
      </w:r>
      <w:r w:rsidR="00763B5C" w:rsidRPr="00763B5C">
        <w:rPr>
          <w:sz w:val="24"/>
          <w:szCs w:val="24"/>
        </w:rPr>
        <w:t xml:space="preserve">Government Information Leadership </w:t>
      </w:r>
      <w:r w:rsidR="00404CDC">
        <w:rPr>
          <w:sz w:val="24"/>
          <w:szCs w:val="24"/>
        </w:rPr>
        <w:t>Master’s degree</w:t>
      </w:r>
      <w:r w:rsidR="0094580A">
        <w:rPr>
          <w:sz w:val="24"/>
          <w:szCs w:val="24"/>
        </w:rPr>
        <w:t>.</w:t>
      </w:r>
      <w:r w:rsidR="00763B5C" w:rsidRPr="00763B5C">
        <w:rPr>
          <w:sz w:val="24"/>
          <w:szCs w:val="24"/>
        </w:rPr>
        <w:t xml:space="preserve"> </w:t>
      </w:r>
      <w:r w:rsidR="0094580A">
        <w:rPr>
          <w:sz w:val="24"/>
          <w:szCs w:val="24"/>
        </w:rPr>
        <w:t xml:space="preserve"> </w:t>
      </w:r>
      <w:r w:rsidR="00A4233A">
        <w:rPr>
          <w:sz w:val="24"/>
          <w:szCs w:val="24"/>
        </w:rPr>
        <w:t xml:space="preserve">This </w:t>
      </w:r>
      <w:r w:rsidR="00A4233A" w:rsidRPr="006D08A4">
        <w:rPr>
          <w:sz w:val="24"/>
          <w:szCs w:val="24"/>
        </w:rPr>
        <w:t>program provides graduate</w:t>
      </w:r>
      <w:r w:rsidR="00937878" w:rsidRPr="006D08A4">
        <w:rPr>
          <w:sz w:val="24"/>
          <w:szCs w:val="24"/>
        </w:rPr>
        <w:t>-level</w:t>
      </w:r>
      <w:r w:rsidR="00A4233A" w:rsidRPr="006D08A4">
        <w:rPr>
          <w:sz w:val="24"/>
          <w:szCs w:val="24"/>
        </w:rPr>
        <w:t xml:space="preserve"> information security </w:t>
      </w:r>
      <w:r w:rsidR="00937878" w:rsidRPr="006D08A4">
        <w:rPr>
          <w:sz w:val="24"/>
          <w:szCs w:val="24"/>
        </w:rPr>
        <w:t xml:space="preserve">instruction </w:t>
      </w:r>
      <w:r w:rsidR="00A4233A" w:rsidRPr="006D08A4">
        <w:rPr>
          <w:sz w:val="24"/>
          <w:szCs w:val="24"/>
        </w:rPr>
        <w:t xml:space="preserve">for those serving as Chief </w:t>
      </w:r>
      <w:r w:rsidR="007441E3" w:rsidRPr="006D08A4">
        <w:rPr>
          <w:sz w:val="24"/>
          <w:szCs w:val="24"/>
        </w:rPr>
        <w:t xml:space="preserve">Information Security Officers in government organizations.  </w:t>
      </w:r>
      <w:r w:rsidR="00726D74" w:rsidRPr="006D08A4">
        <w:rPr>
          <w:sz w:val="24"/>
          <w:szCs w:val="24"/>
        </w:rPr>
        <w:t>In general, the search for other graduate degree programs in</w:t>
      </w:r>
      <w:r w:rsidR="00726D74">
        <w:rPr>
          <w:sz w:val="24"/>
          <w:szCs w:val="24"/>
        </w:rPr>
        <w:t xml:space="preserve"> cybersecurity </w:t>
      </w:r>
      <w:r w:rsidR="00726D74">
        <w:rPr>
          <w:sz w:val="24"/>
          <w:szCs w:val="24"/>
        </w:rPr>
        <w:lastRenderedPageBreak/>
        <w:t>revealed few programs that combine business leadership courses with cybersecurity courses, especially on the West coast</w:t>
      </w:r>
      <w:r w:rsidR="00726D74">
        <w:rPr>
          <w:rStyle w:val="FootnoteReference"/>
          <w:sz w:val="24"/>
          <w:szCs w:val="24"/>
        </w:rPr>
        <w:footnoteReference w:id="1"/>
      </w:r>
      <w:r w:rsidR="00726D74">
        <w:rPr>
          <w:sz w:val="24"/>
          <w:szCs w:val="24"/>
        </w:rPr>
        <w:t>.</w:t>
      </w:r>
    </w:p>
    <w:p w14:paraId="431DEF7A" w14:textId="77777777" w:rsidR="00726D74" w:rsidRDefault="00726D74" w:rsidP="00A663FF">
      <w:pPr>
        <w:spacing w:after="0"/>
        <w:ind w:firstLine="720"/>
        <w:jc w:val="left"/>
        <w:rPr>
          <w:sz w:val="24"/>
          <w:szCs w:val="24"/>
        </w:rPr>
      </w:pPr>
    </w:p>
    <w:p w14:paraId="6E78E233" w14:textId="77777777" w:rsidR="00726D74" w:rsidRDefault="00726D74" w:rsidP="00A663FF">
      <w:pPr>
        <w:spacing w:after="0"/>
        <w:ind w:firstLine="720"/>
        <w:jc w:val="left"/>
        <w:rPr>
          <w:sz w:val="24"/>
          <w:szCs w:val="24"/>
        </w:rPr>
      </w:pPr>
    </w:p>
    <w:p w14:paraId="0AC68130" w14:textId="61CB6829" w:rsidR="00991F84" w:rsidRDefault="00121748" w:rsidP="006716EB">
      <w:pPr>
        <w:spacing w:after="0"/>
        <w:jc w:val="left"/>
        <w:rPr>
          <w:sz w:val="24"/>
          <w:szCs w:val="24"/>
        </w:rPr>
      </w:pPr>
      <w:r>
        <w:rPr>
          <w:sz w:val="24"/>
          <w:szCs w:val="24"/>
        </w:rPr>
        <w:t xml:space="preserve">     </w:t>
      </w:r>
    </w:p>
    <w:tbl>
      <w:tblPr>
        <w:tblStyle w:val="TableGrid"/>
        <w:tblW w:w="0" w:type="auto"/>
        <w:tblInd w:w="378" w:type="dxa"/>
        <w:tblLook w:val="04A0" w:firstRow="1" w:lastRow="0" w:firstColumn="1" w:lastColumn="0" w:noHBand="0" w:noVBand="1"/>
      </w:tblPr>
      <w:tblGrid>
        <w:gridCol w:w="2250"/>
        <w:gridCol w:w="2610"/>
        <w:gridCol w:w="1080"/>
        <w:gridCol w:w="1350"/>
        <w:gridCol w:w="1217"/>
      </w:tblGrid>
      <w:tr w:rsidR="00BE1341" w14:paraId="79C5DCA8" w14:textId="77777777">
        <w:tc>
          <w:tcPr>
            <w:tcW w:w="2250" w:type="dxa"/>
          </w:tcPr>
          <w:p w14:paraId="7836F732" w14:textId="77777777" w:rsidR="0093129F" w:rsidRDefault="0093129F" w:rsidP="00D43E51">
            <w:pPr>
              <w:spacing w:after="0"/>
              <w:jc w:val="center"/>
              <w:rPr>
                <w:sz w:val="24"/>
                <w:szCs w:val="24"/>
              </w:rPr>
            </w:pPr>
            <w:r>
              <w:rPr>
                <w:sz w:val="24"/>
                <w:szCs w:val="24"/>
              </w:rPr>
              <w:t>School</w:t>
            </w:r>
          </w:p>
        </w:tc>
        <w:tc>
          <w:tcPr>
            <w:tcW w:w="2610" w:type="dxa"/>
          </w:tcPr>
          <w:p w14:paraId="6FB62E6D" w14:textId="77777777" w:rsidR="0093129F" w:rsidRDefault="0093129F" w:rsidP="00D43E51">
            <w:pPr>
              <w:spacing w:after="0"/>
              <w:jc w:val="center"/>
              <w:rPr>
                <w:sz w:val="24"/>
                <w:szCs w:val="24"/>
              </w:rPr>
            </w:pPr>
            <w:r>
              <w:rPr>
                <w:sz w:val="24"/>
                <w:szCs w:val="24"/>
              </w:rPr>
              <w:t>Degree Title</w:t>
            </w:r>
          </w:p>
        </w:tc>
        <w:tc>
          <w:tcPr>
            <w:tcW w:w="1080" w:type="dxa"/>
          </w:tcPr>
          <w:p w14:paraId="3B1FEFC7" w14:textId="77777777" w:rsidR="0093129F" w:rsidRDefault="0093129F" w:rsidP="00BE1341">
            <w:pPr>
              <w:spacing w:after="0"/>
              <w:jc w:val="center"/>
              <w:rPr>
                <w:sz w:val="24"/>
                <w:szCs w:val="24"/>
              </w:rPr>
            </w:pPr>
            <w:r>
              <w:rPr>
                <w:sz w:val="24"/>
                <w:szCs w:val="24"/>
              </w:rPr>
              <w:t>Credits</w:t>
            </w:r>
            <w:r w:rsidR="004031D6">
              <w:rPr>
                <w:sz w:val="24"/>
                <w:szCs w:val="24"/>
              </w:rPr>
              <w:t xml:space="preserve"> Hours</w:t>
            </w:r>
          </w:p>
        </w:tc>
        <w:tc>
          <w:tcPr>
            <w:tcW w:w="1350" w:type="dxa"/>
          </w:tcPr>
          <w:p w14:paraId="533E7996" w14:textId="77777777" w:rsidR="0093129F" w:rsidRDefault="0093129F" w:rsidP="00D43E51">
            <w:pPr>
              <w:spacing w:after="0"/>
              <w:jc w:val="center"/>
              <w:rPr>
                <w:sz w:val="24"/>
                <w:szCs w:val="24"/>
              </w:rPr>
            </w:pPr>
            <w:r>
              <w:rPr>
                <w:sz w:val="24"/>
                <w:szCs w:val="24"/>
              </w:rPr>
              <w:t>Year Established</w:t>
            </w:r>
          </w:p>
        </w:tc>
        <w:tc>
          <w:tcPr>
            <w:tcW w:w="1217" w:type="dxa"/>
          </w:tcPr>
          <w:p w14:paraId="1ECB5699" w14:textId="77777777" w:rsidR="0093129F" w:rsidRDefault="0093129F" w:rsidP="00D43E51">
            <w:pPr>
              <w:spacing w:after="0"/>
              <w:jc w:val="center"/>
              <w:rPr>
                <w:sz w:val="24"/>
                <w:szCs w:val="24"/>
              </w:rPr>
            </w:pPr>
            <w:r>
              <w:rPr>
                <w:sz w:val="24"/>
                <w:szCs w:val="24"/>
              </w:rPr>
              <w:t>Online or Resident</w:t>
            </w:r>
          </w:p>
        </w:tc>
      </w:tr>
      <w:tr w:rsidR="00BE1341" w14:paraId="33665E29" w14:textId="77777777">
        <w:tc>
          <w:tcPr>
            <w:tcW w:w="2250" w:type="dxa"/>
          </w:tcPr>
          <w:p w14:paraId="36AF1843" w14:textId="1C3273F5" w:rsidR="0093129F" w:rsidRPr="005B6770" w:rsidRDefault="0014612F" w:rsidP="00BE1341">
            <w:pPr>
              <w:spacing w:after="0"/>
              <w:jc w:val="left"/>
              <w:rPr>
                <w:sz w:val="24"/>
                <w:szCs w:val="24"/>
              </w:rPr>
            </w:pPr>
            <w:r>
              <w:rPr>
                <w:sz w:val="24"/>
                <w:szCs w:val="24"/>
              </w:rPr>
              <w:t>Our Program</w:t>
            </w:r>
          </w:p>
        </w:tc>
        <w:tc>
          <w:tcPr>
            <w:tcW w:w="2610" w:type="dxa"/>
          </w:tcPr>
          <w:p w14:paraId="7642864C" w14:textId="77777777" w:rsidR="0093129F" w:rsidRPr="005B6770" w:rsidRDefault="00FE7945" w:rsidP="00BE1341">
            <w:pPr>
              <w:spacing w:after="0"/>
              <w:jc w:val="left"/>
              <w:rPr>
                <w:sz w:val="24"/>
                <w:szCs w:val="24"/>
              </w:rPr>
            </w:pPr>
            <w:r>
              <w:rPr>
                <w:sz w:val="24"/>
                <w:szCs w:val="24"/>
              </w:rPr>
              <w:t>MCL</w:t>
            </w:r>
          </w:p>
        </w:tc>
        <w:tc>
          <w:tcPr>
            <w:tcW w:w="1080" w:type="dxa"/>
          </w:tcPr>
          <w:p w14:paraId="71270825" w14:textId="77777777" w:rsidR="0093129F" w:rsidRPr="005B6770" w:rsidRDefault="0093129F" w:rsidP="00D43E51">
            <w:pPr>
              <w:spacing w:after="0"/>
              <w:jc w:val="center"/>
              <w:rPr>
                <w:sz w:val="24"/>
                <w:szCs w:val="24"/>
              </w:rPr>
            </w:pPr>
            <w:r w:rsidRPr="005B6770">
              <w:rPr>
                <w:sz w:val="24"/>
                <w:szCs w:val="24"/>
              </w:rPr>
              <w:t>40</w:t>
            </w:r>
          </w:p>
        </w:tc>
        <w:tc>
          <w:tcPr>
            <w:tcW w:w="1350" w:type="dxa"/>
          </w:tcPr>
          <w:p w14:paraId="01705B12" w14:textId="77777777" w:rsidR="0093129F" w:rsidRPr="005B6770" w:rsidRDefault="0093129F" w:rsidP="00D43E51">
            <w:pPr>
              <w:spacing w:after="0"/>
              <w:jc w:val="center"/>
              <w:rPr>
                <w:sz w:val="24"/>
                <w:szCs w:val="24"/>
              </w:rPr>
            </w:pPr>
            <w:r w:rsidRPr="005B6770">
              <w:rPr>
                <w:sz w:val="24"/>
                <w:szCs w:val="24"/>
              </w:rPr>
              <w:t>2013</w:t>
            </w:r>
          </w:p>
        </w:tc>
        <w:tc>
          <w:tcPr>
            <w:tcW w:w="1217" w:type="dxa"/>
          </w:tcPr>
          <w:p w14:paraId="4E627D1B" w14:textId="77777777" w:rsidR="0093129F" w:rsidRPr="005B6770" w:rsidRDefault="0093129F" w:rsidP="00BE1341">
            <w:pPr>
              <w:spacing w:after="0"/>
              <w:rPr>
                <w:sz w:val="24"/>
                <w:szCs w:val="24"/>
              </w:rPr>
            </w:pPr>
            <w:r w:rsidRPr="005B6770">
              <w:rPr>
                <w:sz w:val="24"/>
                <w:szCs w:val="24"/>
              </w:rPr>
              <w:t>Resident</w:t>
            </w:r>
          </w:p>
        </w:tc>
      </w:tr>
      <w:tr w:rsidR="00BE1341" w14:paraId="43274351" w14:textId="77777777">
        <w:tc>
          <w:tcPr>
            <w:tcW w:w="2250" w:type="dxa"/>
          </w:tcPr>
          <w:p w14:paraId="793718AB" w14:textId="77777777" w:rsidR="0093129F" w:rsidRPr="005B6770" w:rsidRDefault="0093129F" w:rsidP="00BE1341">
            <w:pPr>
              <w:spacing w:after="0"/>
              <w:jc w:val="left"/>
              <w:rPr>
                <w:sz w:val="24"/>
                <w:szCs w:val="24"/>
              </w:rPr>
            </w:pPr>
            <w:r w:rsidRPr="005B6770">
              <w:rPr>
                <w:sz w:val="24"/>
                <w:szCs w:val="24"/>
              </w:rPr>
              <w:t>George Washington University</w:t>
            </w:r>
          </w:p>
        </w:tc>
        <w:tc>
          <w:tcPr>
            <w:tcW w:w="2610" w:type="dxa"/>
          </w:tcPr>
          <w:p w14:paraId="51BA46CA" w14:textId="77777777" w:rsidR="0093129F" w:rsidRPr="005B6770" w:rsidRDefault="004031D6" w:rsidP="00FE7945">
            <w:pPr>
              <w:spacing w:after="0"/>
              <w:jc w:val="left"/>
              <w:rPr>
                <w:sz w:val="24"/>
                <w:szCs w:val="24"/>
              </w:rPr>
            </w:pPr>
            <w:r w:rsidRPr="005B6770">
              <w:rPr>
                <w:sz w:val="24"/>
                <w:szCs w:val="24"/>
              </w:rPr>
              <w:t>M</w:t>
            </w:r>
            <w:r w:rsidR="00FE7945">
              <w:rPr>
                <w:sz w:val="24"/>
                <w:szCs w:val="24"/>
              </w:rPr>
              <w:t xml:space="preserve">S </w:t>
            </w:r>
            <w:r w:rsidRPr="005B6770">
              <w:rPr>
                <w:sz w:val="24"/>
                <w:szCs w:val="24"/>
              </w:rPr>
              <w:t>in Cybersecurity</w:t>
            </w:r>
          </w:p>
        </w:tc>
        <w:tc>
          <w:tcPr>
            <w:tcW w:w="1080" w:type="dxa"/>
          </w:tcPr>
          <w:p w14:paraId="723A9829" w14:textId="77777777" w:rsidR="0093129F" w:rsidRPr="005B6770" w:rsidRDefault="004031D6" w:rsidP="00D43E51">
            <w:pPr>
              <w:spacing w:after="0"/>
              <w:jc w:val="center"/>
              <w:rPr>
                <w:sz w:val="24"/>
                <w:szCs w:val="24"/>
              </w:rPr>
            </w:pPr>
            <w:r w:rsidRPr="005B6770">
              <w:rPr>
                <w:sz w:val="24"/>
                <w:szCs w:val="24"/>
              </w:rPr>
              <w:t>30</w:t>
            </w:r>
          </w:p>
        </w:tc>
        <w:tc>
          <w:tcPr>
            <w:tcW w:w="1350" w:type="dxa"/>
          </w:tcPr>
          <w:p w14:paraId="4CEC427F" w14:textId="77777777" w:rsidR="0093129F" w:rsidRPr="005B6770" w:rsidRDefault="004031D6" w:rsidP="00D43E51">
            <w:pPr>
              <w:spacing w:after="0"/>
              <w:jc w:val="center"/>
              <w:rPr>
                <w:sz w:val="24"/>
                <w:szCs w:val="24"/>
              </w:rPr>
            </w:pPr>
            <w:r w:rsidRPr="005B6770">
              <w:rPr>
                <w:sz w:val="24"/>
                <w:szCs w:val="24"/>
              </w:rPr>
              <w:t>2013</w:t>
            </w:r>
          </w:p>
        </w:tc>
        <w:tc>
          <w:tcPr>
            <w:tcW w:w="1217" w:type="dxa"/>
          </w:tcPr>
          <w:p w14:paraId="1EBFE7AB" w14:textId="77777777" w:rsidR="0093129F" w:rsidRPr="005B6770" w:rsidRDefault="004031D6" w:rsidP="00BE1341">
            <w:pPr>
              <w:spacing w:after="0"/>
              <w:rPr>
                <w:sz w:val="24"/>
                <w:szCs w:val="24"/>
              </w:rPr>
            </w:pPr>
            <w:r w:rsidRPr="005B6770">
              <w:rPr>
                <w:sz w:val="24"/>
                <w:szCs w:val="24"/>
              </w:rPr>
              <w:t>Resident</w:t>
            </w:r>
          </w:p>
        </w:tc>
      </w:tr>
      <w:tr w:rsidR="00BE1341" w14:paraId="591CBEEB" w14:textId="77777777">
        <w:tc>
          <w:tcPr>
            <w:tcW w:w="2250" w:type="dxa"/>
          </w:tcPr>
          <w:p w14:paraId="544E5D1B" w14:textId="77777777" w:rsidR="004031D6" w:rsidRPr="005B6770" w:rsidRDefault="004031D6" w:rsidP="00FE7945">
            <w:pPr>
              <w:spacing w:after="0"/>
              <w:jc w:val="left"/>
              <w:rPr>
                <w:sz w:val="24"/>
                <w:szCs w:val="24"/>
              </w:rPr>
            </w:pPr>
            <w:r w:rsidRPr="005B6770">
              <w:rPr>
                <w:sz w:val="24"/>
                <w:szCs w:val="24"/>
              </w:rPr>
              <w:t>Univ of Maryland</w:t>
            </w:r>
          </w:p>
        </w:tc>
        <w:tc>
          <w:tcPr>
            <w:tcW w:w="2610" w:type="dxa"/>
          </w:tcPr>
          <w:p w14:paraId="5D56B71D" w14:textId="77777777" w:rsidR="004031D6" w:rsidRPr="005B6770" w:rsidRDefault="004031D6" w:rsidP="00FE7945">
            <w:pPr>
              <w:spacing w:after="0"/>
              <w:jc w:val="left"/>
              <w:rPr>
                <w:sz w:val="24"/>
                <w:szCs w:val="24"/>
              </w:rPr>
            </w:pPr>
            <w:r w:rsidRPr="005B6770">
              <w:rPr>
                <w:sz w:val="24"/>
                <w:szCs w:val="24"/>
              </w:rPr>
              <w:t>M</w:t>
            </w:r>
            <w:r w:rsidR="00FE7945">
              <w:rPr>
                <w:sz w:val="24"/>
                <w:szCs w:val="24"/>
              </w:rPr>
              <w:t xml:space="preserve">E </w:t>
            </w:r>
            <w:r w:rsidR="00BE1341" w:rsidRPr="005B6770">
              <w:rPr>
                <w:sz w:val="24"/>
                <w:szCs w:val="24"/>
              </w:rPr>
              <w:t>in Cybersecurity</w:t>
            </w:r>
          </w:p>
        </w:tc>
        <w:tc>
          <w:tcPr>
            <w:tcW w:w="1080" w:type="dxa"/>
          </w:tcPr>
          <w:p w14:paraId="62BBB95C" w14:textId="77777777" w:rsidR="004031D6" w:rsidRPr="005B6770" w:rsidRDefault="004031D6" w:rsidP="00D43E51">
            <w:pPr>
              <w:spacing w:after="0"/>
              <w:jc w:val="center"/>
              <w:rPr>
                <w:sz w:val="24"/>
                <w:szCs w:val="24"/>
              </w:rPr>
            </w:pPr>
            <w:r w:rsidRPr="005B6770">
              <w:rPr>
                <w:sz w:val="24"/>
                <w:szCs w:val="24"/>
              </w:rPr>
              <w:t>30</w:t>
            </w:r>
          </w:p>
        </w:tc>
        <w:tc>
          <w:tcPr>
            <w:tcW w:w="1350" w:type="dxa"/>
          </w:tcPr>
          <w:p w14:paraId="56C2F8DB" w14:textId="77777777" w:rsidR="004031D6" w:rsidRPr="005B6770" w:rsidRDefault="004031D6" w:rsidP="00D43E51">
            <w:pPr>
              <w:spacing w:after="0"/>
              <w:jc w:val="center"/>
              <w:rPr>
                <w:sz w:val="24"/>
                <w:szCs w:val="24"/>
              </w:rPr>
            </w:pPr>
            <w:r w:rsidRPr="005B6770">
              <w:rPr>
                <w:sz w:val="24"/>
                <w:szCs w:val="24"/>
              </w:rPr>
              <w:t>2011</w:t>
            </w:r>
          </w:p>
        </w:tc>
        <w:tc>
          <w:tcPr>
            <w:tcW w:w="1217" w:type="dxa"/>
          </w:tcPr>
          <w:p w14:paraId="10D1BBC2" w14:textId="5C0C2EA4" w:rsidR="004031D6" w:rsidRPr="005B6770" w:rsidRDefault="00E01CDE" w:rsidP="0093129F">
            <w:pPr>
              <w:spacing w:after="0"/>
              <w:rPr>
                <w:sz w:val="24"/>
                <w:szCs w:val="24"/>
              </w:rPr>
            </w:pPr>
            <w:r>
              <w:rPr>
                <w:sz w:val="24"/>
                <w:szCs w:val="24"/>
              </w:rPr>
              <w:t>Both</w:t>
            </w:r>
          </w:p>
        </w:tc>
      </w:tr>
      <w:tr w:rsidR="005B6770" w14:paraId="1732C89F" w14:textId="77777777">
        <w:tc>
          <w:tcPr>
            <w:tcW w:w="2250" w:type="dxa"/>
          </w:tcPr>
          <w:p w14:paraId="3ED5151D" w14:textId="77777777" w:rsidR="005B6770" w:rsidRPr="005B6770" w:rsidRDefault="005B6770" w:rsidP="00BE1341">
            <w:pPr>
              <w:spacing w:after="0"/>
              <w:jc w:val="left"/>
              <w:rPr>
                <w:sz w:val="24"/>
                <w:szCs w:val="24"/>
              </w:rPr>
            </w:pPr>
            <w:r>
              <w:rPr>
                <w:sz w:val="24"/>
                <w:szCs w:val="24"/>
              </w:rPr>
              <w:t>National Defense University</w:t>
            </w:r>
          </w:p>
        </w:tc>
        <w:tc>
          <w:tcPr>
            <w:tcW w:w="2610" w:type="dxa"/>
          </w:tcPr>
          <w:p w14:paraId="0F97C7EA" w14:textId="77777777" w:rsidR="005B6770" w:rsidRPr="005B6770" w:rsidRDefault="005B6770" w:rsidP="00BE1341">
            <w:pPr>
              <w:spacing w:after="0"/>
              <w:jc w:val="left"/>
              <w:rPr>
                <w:sz w:val="24"/>
                <w:szCs w:val="24"/>
              </w:rPr>
            </w:pPr>
            <w:r>
              <w:rPr>
                <w:sz w:val="24"/>
                <w:szCs w:val="24"/>
              </w:rPr>
              <w:t>Government Information Leader</w:t>
            </w:r>
          </w:p>
        </w:tc>
        <w:tc>
          <w:tcPr>
            <w:tcW w:w="1080" w:type="dxa"/>
          </w:tcPr>
          <w:p w14:paraId="4CDD0F55" w14:textId="77777777" w:rsidR="005B6770" w:rsidRPr="005B6770" w:rsidRDefault="005B6770" w:rsidP="00D43E51">
            <w:pPr>
              <w:spacing w:after="0"/>
              <w:jc w:val="center"/>
              <w:rPr>
                <w:sz w:val="24"/>
                <w:szCs w:val="24"/>
              </w:rPr>
            </w:pPr>
            <w:r>
              <w:rPr>
                <w:sz w:val="24"/>
                <w:szCs w:val="24"/>
              </w:rPr>
              <w:t>39</w:t>
            </w:r>
          </w:p>
        </w:tc>
        <w:tc>
          <w:tcPr>
            <w:tcW w:w="1350" w:type="dxa"/>
          </w:tcPr>
          <w:p w14:paraId="57A219FA" w14:textId="77777777" w:rsidR="005B6770" w:rsidRPr="005B6770" w:rsidRDefault="005B6770" w:rsidP="00D43E51">
            <w:pPr>
              <w:spacing w:after="0"/>
              <w:jc w:val="center"/>
              <w:rPr>
                <w:sz w:val="24"/>
                <w:szCs w:val="24"/>
              </w:rPr>
            </w:pPr>
            <w:r>
              <w:rPr>
                <w:sz w:val="24"/>
                <w:szCs w:val="24"/>
              </w:rPr>
              <w:t>2010</w:t>
            </w:r>
          </w:p>
        </w:tc>
        <w:tc>
          <w:tcPr>
            <w:tcW w:w="1217" w:type="dxa"/>
          </w:tcPr>
          <w:p w14:paraId="00CB6D75" w14:textId="77777777" w:rsidR="005B6770" w:rsidRPr="005B6770" w:rsidRDefault="005B6770" w:rsidP="00BE1341">
            <w:pPr>
              <w:spacing w:after="0"/>
              <w:rPr>
                <w:sz w:val="24"/>
                <w:szCs w:val="24"/>
              </w:rPr>
            </w:pPr>
            <w:r>
              <w:rPr>
                <w:sz w:val="24"/>
                <w:szCs w:val="24"/>
              </w:rPr>
              <w:t>Resident</w:t>
            </w:r>
          </w:p>
        </w:tc>
      </w:tr>
      <w:tr w:rsidR="00BE1341" w14:paraId="4371435C" w14:textId="77777777">
        <w:tc>
          <w:tcPr>
            <w:tcW w:w="2250" w:type="dxa"/>
          </w:tcPr>
          <w:p w14:paraId="12472833" w14:textId="77777777" w:rsidR="0093129F" w:rsidRPr="005B6770" w:rsidRDefault="004031D6" w:rsidP="00BE1341">
            <w:pPr>
              <w:spacing w:after="0"/>
              <w:jc w:val="left"/>
              <w:rPr>
                <w:sz w:val="24"/>
                <w:szCs w:val="24"/>
              </w:rPr>
            </w:pPr>
            <w:r w:rsidRPr="005B6770">
              <w:rPr>
                <w:sz w:val="24"/>
                <w:szCs w:val="24"/>
              </w:rPr>
              <w:t>New Jersey Institute of Technology</w:t>
            </w:r>
          </w:p>
        </w:tc>
        <w:tc>
          <w:tcPr>
            <w:tcW w:w="2610" w:type="dxa"/>
          </w:tcPr>
          <w:p w14:paraId="4EDDE07D" w14:textId="77777777" w:rsidR="0093129F" w:rsidRPr="005B6770" w:rsidRDefault="004031D6" w:rsidP="00FE7945">
            <w:pPr>
              <w:spacing w:after="0"/>
              <w:jc w:val="left"/>
              <w:rPr>
                <w:sz w:val="24"/>
                <w:szCs w:val="24"/>
              </w:rPr>
            </w:pPr>
            <w:r w:rsidRPr="005B6770">
              <w:rPr>
                <w:sz w:val="24"/>
                <w:szCs w:val="24"/>
              </w:rPr>
              <w:t>M</w:t>
            </w:r>
            <w:r w:rsidR="00FE7945">
              <w:rPr>
                <w:sz w:val="24"/>
                <w:szCs w:val="24"/>
              </w:rPr>
              <w:t xml:space="preserve">S </w:t>
            </w:r>
            <w:r w:rsidRPr="005B6770">
              <w:rPr>
                <w:sz w:val="24"/>
                <w:szCs w:val="24"/>
              </w:rPr>
              <w:t>in Cybersecurity and Privacy</w:t>
            </w:r>
          </w:p>
        </w:tc>
        <w:tc>
          <w:tcPr>
            <w:tcW w:w="1080" w:type="dxa"/>
          </w:tcPr>
          <w:p w14:paraId="30FA0732" w14:textId="77777777" w:rsidR="0093129F" w:rsidRPr="005B6770" w:rsidRDefault="004031D6" w:rsidP="00D43E51">
            <w:pPr>
              <w:spacing w:after="0"/>
              <w:jc w:val="center"/>
              <w:rPr>
                <w:sz w:val="24"/>
                <w:szCs w:val="24"/>
              </w:rPr>
            </w:pPr>
            <w:r w:rsidRPr="005B6770">
              <w:rPr>
                <w:sz w:val="24"/>
                <w:szCs w:val="24"/>
              </w:rPr>
              <w:t>30</w:t>
            </w:r>
          </w:p>
        </w:tc>
        <w:tc>
          <w:tcPr>
            <w:tcW w:w="1350" w:type="dxa"/>
          </w:tcPr>
          <w:p w14:paraId="02F2DAFD" w14:textId="77777777" w:rsidR="0093129F" w:rsidRPr="005B6770" w:rsidRDefault="004031D6" w:rsidP="00D43E51">
            <w:pPr>
              <w:spacing w:after="0"/>
              <w:jc w:val="center"/>
              <w:rPr>
                <w:sz w:val="24"/>
                <w:szCs w:val="24"/>
              </w:rPr>
            </w:pPr>
            <w:r w:rsidRPr="005B6770">
              <w:rPr>
                <w:sz w:val="24"/>
                <w:szCs w:val="24"/>
              </w:rPr>
              <w:t>2011</w:t>
            </w:r>
          </w:p>
        </w:tc>
        <w:tc>
          <w:tcPr>
            <w:tcW w:w="1217" w:type="dxa"/>
          </w:tcPr>
          <w:p w14:paraId="39C7DCE0" w14:textId="77777777" w:rsidR="0093129F" w:rsidRPr="005B6770" w:rsidRDefault="004031D6" w:rsidP="00BE1341">
            <w:pPr>
              <w:spacing w:after="0"/>
              <w:rPr>
                <w:sz w:val="24"/>
                <w:szCs w:val="24"/>
              </w:rPr>
            </w:pPr>
            <w:r w:rsidRPr="005B6770">
              <w:rPr>
                <w:sz w:val="24"/>
                <w:szCs w:val="24"/>
              </w:rPr>
              <w:t>Resident</w:t>
            </w:r>
          </w:p>
        </w:tc>
      </w:tr>
      <w:tr w:rsidR="00BE1341" w14:paraId="581129ED" w14:textId="77777777">
        <w:tc>
          <w:tcPr>
            <w:tcW w:w="2250" w:type="dxa"/>
          </w:tcPr>
          <w:p w14:paraId="6B3203ED" w14:textId="77777777" w:rsidR="0093129F" w:rsidRPr="005B6770" w:rsidRDefault="004031D6" w:rsidP="00BE1341">
            <w:pPr>
              <w:spacing w:after="0"/>
              <w:jc w:val="left"/>
              <w:rPr>
                <w:sz w:val="24"/>
                <w:szCs w:val="24"/>
              </w:rPr>
            </w:pPr>
            <w:r w:rsidRPr="005B6770">
              <w:rPr>
                <w:sz w:val="24"/>
                <w:szCs w:val="24"/>
              </w:rPr>
              <w:t>Utica College</w:t>
            </w:r>
          </w:p>
        </w:tc>
        <w:tc>
          <w:tcPr>
            <w:tcW w:w="2610" w:type="dxa"/>
          </w:tcPr>
          <w:p w14:paraId="78CD7D53" w14:textId="77777777" w:rsidR="0093129F" w:rsidRPr="005B6770" w:rsidRDefault="00414DEA" w:rsidP="00FE7945">
            <w:pPr>
              <w:spacing w:after="0"/>
              <w:jc w:val="left"/>
              <w:rPr>
                <w:sz w:val="24"/>
                <w:szCs w:val="24"/>
              </w:rPr>
            </w:pPr>
            <w:r w:rsidRPr="005B6770">
              <w:rPr>
                <w:sz w:val="24"/>
                <w:szCs w:val="24"/>
              </w:rPr>
              <w:t>M</w:t>
            </w:r>
            <w:r w:rsidR="00FE7945">
              <w:rPr>
                <w:sz w:val="24"/>
                <w:szCs w:val="24"/>
              </w:rPr>
              <w:t xml:space="preserve">S </w:t>
            </w:r>
            <w:r w:rsidRPr="005B6770">
              <w:rPr>
                <w:sz w:val="24"/>
                <w:szCs w:val="24"/>
              </w:rPr>
              <w:t>in Cybersecurity</w:t>
            </w:r>
          </w:p>
        </w:tc>
        <w:tc>
          <w:tcPr>
            <w:tcW w:w="1080" w:type="dxa"/>
          </w:tcPr>
          <w:p w14:paraId="7E4DDE72" w14:textId="77777777" w:rsidR="0093129F" w:rsidRPr="005B6770" w:rsidRDefault="00414DEA" w:rsidP="00D43E51">
            <w:pPr>
              <w:spacing w:after="0"/>
              <w:jc w:val="center"/>
              <w:rPr>
                <w:sz w:val="24"/>
                <w:szCs w:val="24"/>
              </w:rPr>
            </w:pPr>
            <w:r w:rsidRPr="005B6770">
              <w:rPr>
                <w:sz w:val="24"/>
                <w:szCs w:val="24"/>
              </w:rPr>
              <w:t>30</w:t>
            </w:r>
          </w:p>
        </w:tc>
        <w:tc>
          <w:tcPr>
            <w:tcW w:w="1350" w:type="dxa"/>
          </w:tcPr>
          <w:p w14:paraId="0C5BC104" w14:textId="77777777" w:rsidR="0093129F" w:rsidRPr="005B6770" w:rsidRDefault="00414DEA" w:rsidP="00D43E51">
            <w:pPr>
              <w:spacing w:after="0"/>
              <w:jc w:val="center"/>
              <w:rPr>
                <w:sz w:val="24"/>
                <w:szCs w:val="24"/>
              </w:rPr>
            </w:pPr>
            <w:r w:rsidRPr="005B6770">
              <w:rPr>
                <w:sz w:val="24"/>
                <w:szCs w:val="24"/>
              </w:rPr>
              <w:t>2010</w:t>
            </w:r>
          </w:p>
        </w:tc>
        <w:tc>
          <w:tcPr>
            <w:tcW w:w="1217" w:type="dxa"/>
          </w:tcPr>
          <w:p w14:paraId="370864D6" w14:textId="77777777" w:rsidR="0093129F" w:rsidRPr="005B6770" w:rsidRDefault="00414DEA" w:rsidP="00BE1341">
            <w:pPr>
              <w:spacing w:after="0"/>
              <w:rPr>
                <w:sz w:val="24"/>
                <w:szCs w:val="24"/>
              </w:rPr>
            </w:pPr>
            <w:r w:rsidRPr="005B6770">
              <w:rPr>
                <w:sz w:val="24"/>
                <w:szCs w:val="24"/>
              </w:rPr>
              <w:t>Online</w:t>
            </w:r>
          </w:p>
        </w:tc>
      </w:tr>
      <w:tr w:rsidR="00BE1341" w14:paraId="1B276129" w14:textId="77777777">
        <w:tc>
          <w:tcPr>
            <w:tcW w:w="2250" w:type="dxa"/>
          </w:tcPr>
          <w:p w14:paraId="25824E2E" w14:textId="77777777" w:rsidR="0093129F" w:rsidRPr="005B6770" w:rsidRDefault="00414DEA" w:rsidP="00BE1341">
            <w:pPr>
              <w:spacing w:after="0"/>
              <w:rPr>
                <w:sz w:val="24"/>
                <w:szCs w:val="24"/>
              </w:rPr>
            </w:pPr>
            <w:r w:rsidRPr="005B6770">
              <w:rPr>
                <w:sz w:val="24"/>
                <w:szCs w:val="24"/>
              </w:rPr>
              <w:t>Virginia College</w:t>
            </w:r>
          </w:p>
        </w:tc>
        <w:tc>
          <w:tcPr>
            <w:tcW w:w="2610" w:type="dxa"/>
          </w:tcPr>
          <w:p w14:paraId="12FDEF77" w14:textId="77777777" w:rsidR="0093129F" w:rsidRPr="005B6770" w:rsidRDefault="00414DEA" w:rsidP="00FE7945">
            <w:pPr>
              <w:spacing w:after="0"/>
              <w:jc w:val="left"/>
              <w:rPr>
                <w:sz w:val="24"/>
                <w:szCs w:val="24"/>
              </w:rPr>
            </w:pPr>
            <w:r w:rsidRPr="005B6770">
              <w:rPr>
                <w:sz w:val="24"/>
                <w:szCs w:val="24"/>
              </w:rPr>
              <w:t>M</w:t>
            </w:r>
            <w:r w:rsidR="00FE7945">
              <w:rPr>
                <w:sz w:val="24"/>
                <w:szCs w:val="24"/>
              </w:rPr>
              <w:t xml:space="preserve">S in </w:t>
            </w:r>
            <w:r w:rsidRPr="005B6770">
              <w:rPr>
                <w:sz w:val="24"/>
                <w:szCs w:val="24"/>
              </w:rPr>
              <w:t>Cybersecurity</w:t>
            </w:r>
          </w:p>
        </w:tc>
        <w:tc>
          <w:tcPr>
            <w:tcW w:w="1080" w:type="dxa"/>
          </w:tcPr>
          <w:p w14:paraId="32D856E9" w14:textId="77777777" w:rsidR="0093129F" w:rsidRPr="005B6770" w:rsidRDefault="00414DEA" w:rsidP="00D43E51">
            <w:pPr>
              <w:spacing w:after="0"/>
              <w:jc w:val="center"/>
              <w:rPr>
                <w:sz w:val="24"/>
                <w:szCs w:val="24"/>
              </w:rPr>
            </w:pPr>
            <w:r w:rsidRPr="005B6770">
              <w:rPr>
                <w:sz w:val="24"/>
                <w:szCs w:val="24"/>
              </w:rPr>
              <w:t>56</w:t>
            </w:r>
          </w:p>
        </w:tc>
        <w:tc>
          <w:tcPr>
            <w:tcW w:w="1350" w:type="dxa"/>
          </w:tcPr>
          <w:p w14:paraId="308B08B4" w14:textId="77777777" w:rsidR="0093129F" w:rsidRPr="005B6770" w:rsidRDefault="00414DEA" w:rsidP="00D43E51">
            <w:pPr>
              <w:spacing w:after="0"/>
              <w:jc w:val="center"/>
              <w:rPr>
                <w:sz w:val="24"/>
                <w:szCs w:val="24"/>
              </w:rPr>
            </w:pPr>
            <w:r w:rsidRPr="005B6770">
              <w:rPr>
                <w:sz w:val="24"/>
                <w:szCs w:val="24"/>
              </w:rPr>
              <w:t>2010</w:t>
            </w:r>
          </w:p>
        </w:tc>
        <w:tc>
          <w:tcPr>
            <w:tcW w:w="1217" w:type="dxa"/>
          </w:tcPr>
          <w:p w14:paraId="60D9B5FC" w14:textId="77777777" w:rsidR="0093129F" w:rsidRPr="005B6770" w:rsidRDefault="00414DEA" w:rsidP="00BE1341">
            <w:pPr>
              <w:spacing w:after="0"/>
              <w:rPr>
                <w:sz w:val="24"/>
                <w:szCs w:val="24"/>
              </w:rPr>
            </w:pPr>
            <w:r w:rsidRPr="005B6770">
              <w:rPr>
                <w:sz w:val="24"/>
                <w:szCs w:val="24"/>
              </w:rPr>
              <w:t>Online</w:t>
            </w:r>
          </w:p>
        </w:tc>
      </w:tr>
      <w:tr w:rsidR="00BE1341" w14:paraId="06CA75A2" w14:textId="77777777">
        <w:tc>
          <w:tcPr>
            <w:tcW w:w="2250" w:type="dxa"/>
          </w:tcPr>
          <w:p w14:paraId="50C728DA" w14:textId="77777777" w:rsidR="0093129F" w:rsidRPr="005B6770" w:rsidRDefault="00414DEA" w:rsidP="00FE7945">
            <w:pPr>
              <w:spacing w:after="0"/>
              <w:rPr>
                <w:sz w:val="24"/>
                <w:szCs w:val="24"/>
              </w:rPr>
            </w:pPr>
            <w:r w:rsidRPr="005B6770">
              <w:rPr>
                <w:sz w:val="24"/>
                <w:szCs w:val="24"/>
              </w:rPr>
              <w:t xml:space="preserve">Washington Governor’s </w:t>
            </w:r>
            <w:r w:rsidR="00FE7945">
              <w:rPr>
                <w:sz w:val="24"/>
                <w:szCs w:val="24"/>
              </w:rPr>
              <w:t>Univ</w:t>
            </w:r>
          </w:p>
        </w:tc>
        <w:tc>
          <w:tcPr>
            <w:tcW w:w="2610" w:type="dxa"/>
          </w:tcPr>
          <w:p w14:paraId="03770D90" w14:textId="77777777" w:rsidR="0093129F" w:rsidRPr="005B6770" w:rsidRDefault="00414DEA" w:rsidP="00FE7945">
            <w:pPr>
              <w:spacing w:after="0"/>
              <w:jc w:val="left"/>
              <w:rPr>
                <w:sz w:val="24"/>
                <w:szCs w:val="24"/>
              </w:rPr>
            </w:pPr>
            <w:r w:rsidRPr="005B6770">
              <w:rPr>
                <w:sz w:val="24"/>
                <w:szCs w:val="24"/>
              </w:rPr>
              <w:t>M</w:t>
            </w:r>
            <w:r w:rsidR="00FE7945">
              <w:rPr>
                <w:sz w:val="24"/>
                <w:szCs w:val="24"/>
              </w:rPr>
              <w:t xml:space="preserve">S </w:t>
            </w:r>
            <w:r w:rsidRPr="005B6770">
              <w:rPr>
                <w:sz w:val="24"/>
                <w:szCs w:val="24"/>
              </w:rPr>
              <w:t>in Information Security and Assurance</w:t>
            </w:r>
          </w:p>
        </w:tc>
        <w:tc>
          <w:tcPr>
            <w:tcW w:w="1080" w:type="dxa"/>
          </w:tcPr>
          <w:p w14:paraId="0950030A" w14:textId="77777777" w:rsidR="0093129F" w:rsidRPr="005B6770" w:rsidRDefault="00414DEA" w:rsidP="00D43E51">
            <w:pPr>
              <w:spacing w:after="0"/>
              <w:jc w:val="center"/>
              <w:rPr>
                <w:sz w:val="24"/>
                <w:szCs w:val="24"/>
              </w:rPr>
            </w:pPr>
            <w:r w:rsidRPr="005B6770">
              <w:rPr>
                <w:sz w:val="24"/>
                <w:szCs w:val="24"/>
              </w:rPr>
              <w:t>30</w:t>
            </w:r>
          </w:p>
        </w:tc>
        <w:tc>
          <w:tcPr>
            <w:tcW w:w="1350" w:type="dxa"/>
          </w:tcPr>
          <w:p w14:paraId="5D91532C" w14:textId="77777777" w:rsidR="0093129F" w:rsidRPr="005B6770" w:rsidRDefault="00414DEA" w:rsidP="00D43E51">
            <w:pPr>
              <w:spacing w:after="0"/>
              <w:jc w:val="center"/>
              <w:rPr>
                <w:sz w:val="24"/>
                <w:szCs w:val="24"/>
              </w:rPr>
            </w:pPr>
            <w:r w:rsidRPr="005B6770">
              <w:rPr>
                <w:sz w:val="24"/>
                <w:szCs w:val="24"/>
              </w:rPr>
              <w:t>2010</w:t>
            </w:r>
          </w:p>
        </w:tc>
        <w:tc>
          <w:tcPr>
            <w:tcW w:w="1217" w:type="dxa"/>
          </w:tcPr>
          <w:p w14:paraId="2B30B632" w14:textId="77777777" w:rsidR="0093129F" w:rsidRPr="005B6770" w:rsidRDefault="00414DEA" w:rsidP="00BE1341">
            <w:pPr>
              <w:spacing w:after="0"/>
              <w:rPr>
                <w:sz w:val="24"/>
                <w:szCs w:val="24"/>
              </w:rPr>
            </w:pPr>
            <w:r w:rsidRPr="005B6770">
              <w:rPr>
                <w:sz w:val="24"/>
                <w:szCs w:val="24"/>
              </w:rPr>
              <w:t>Online</w:t>
            </w:r>
          </w:p>
        </w:tc>
      </w:tr>
    </w:tbl>
    <w:p w14:paraId="1E167240" w14:textId="0F83F7D3" w:rsidR="00121748" w:rsidRDefault="0093129F" w:rsidP="00BE1341">
      <w:pPr>
        <w:tabs>
          <w:tab w:val="left" w:pos="2915"/>
        </w:tabs>
        <w:spacing w:after="0"/>
        <w:jc w:val="center"/>
        <w:rPr>
          <w:sz w:val="24"/>
          <w:szCs w:val="24"/>
        </w:rPr>
      </w:pPr>
      <w:r>
        <w:rPr>
          <w:sz w:val="24"/>
          <w:szCs w:val="24"/>
        </w:rPr>
        <w:br/>
        <w:t>Table 1.   Comparison of Cybersecurity Masters Degrees</w:t>
      </w:r>
      <w:r w:rsidR="00823F1B" w:rsidRPr="006D08A4">
        <w:rPr>
          <w:rStyle w:val="FootnoteReference"/>
          <w:sz w:val="24"/>
          <w:szCs w:val="24"/>
        </w:rPr>
        <w:footnoteReference w:id="2"/>
      </w:r>
      <w:r>
        <w:rPr>
          <w:sz w:val="24"/>
          <w:szCs w:val="24"/>
        </w:rPr>
        <w:tab/>
      </w:r>
    </w:p>
    <w:p w14:paraId="010CD4FD" w14:textId="77777777" w:rsidR="00121748" w:rsidRDefault="00121748" w:rsidP="00121748">
      <w:pPr>
        <w:tabs>
          <w:tab w:val="left" w:pos="2915"/>
        </w:tabs>
        <w:spacing w:after="0"/>
        <w:jc w:val="left"/>
        <w:rPr>
          <w:sz w:val="24"/>
          <w:szCs w:val="24"/>
        </w:rPr>
      </w:pPr>
    </w:p>
    <w:p w14:paraId="50A17C10" w14:textId="6CFB52FA" w:rsidR="00A663FF" w:rsidRDefault="00302B39" w:rsidP="00302B39">
      <w:pPr>
        <w:spacing w:after="0"/>
        <w:jc w:val="left"/>
        <w:rPr>
          <w:sz w:val="24"/>
          <w:szCs w:val="24"/>
        </w:rPr>
      </w:pPr>
      <w:r>
        <w:rPr>
          <w:sz w:val="24"/>
          <w:szCs w:val="24"/>
        </w:rPr>
        <w:t xml:space="preserve">        </w:t>
      </w:r>
      <w:r w:rsidR="00A663FF">
        <w:rPr>
          <w:sz w:val="24"/>
          <w:szCs w:val="24"/>
        </w:rPr>
        <w:t>T</w:t>
      </w:r>
      <w:r w:rsidR="00203D15">
        <w:rPr>
          <w:sz w:val="24"/>
          <w:szCs w:val="24"/>
        </w:rPr>
        <w:t>he</w:t>
      </w:r>
      <w:r w:rsidR="000F40E3">
        <w:rPr>
          <w:sz w:val="24"/>
          <w:szCs w:val="24"/>
        </w:rPr>
        <w:t>se</w:t>
      </w:r>
      <w:r w:rsidR="00203D15">
        <w:rPr>
          <w:sz w:val="24"/>
          <w:szCs w:val="24"/>
        </w:rPr>
        <w:t xml:space="preserve"> effort</w:t>
      </w:r>
      <w:r w:rsidR="000F40E3">
        <w:rPr>
          <w:sz w:val="24"/>
          <w:szCs w:val="24"/>
        </w:rPr>
        <w:t>s</w:t>
      </w:r>
      <w:r w:rsidR="00203D15">
        <w:rPr>
          <w:sz w:val="24"/>
          <w:szCs w:val="24"/>
        </w:rPr>
        <w:t xml:space="preserve"> to understand the potential for an ample supply of potential </w:t>
      </w:r>
      <w:r w:rsidR="00A663FF">
        <w:rPr>
          <w:sz w:val="24"/>
          <w:szCs w:val="24"/>
        </w:rPr>
        <w:t>students</w:t>
      </w:r>
      <w:r w:rsidR="00203D15">
        <w:rPr>
          <w:sz w:val="24"/>
          <w:szCs w:val="24"/>
        </w:rPr>
        <w:t xml:space="preserve"> in the local area</w:t>
      </w:r>
      <w:r w:rsidR="00A663FF">
        <w:rPr>
          <w:sz w:val="24"/>
          <w:szCs w:val="24"/>
        </w:rPr>
        <w:t xml:space="preserve">, </w:t>
      </w:r>
      <w:r w:rsidR="00203D15">
        <w:rPr>
          <w:sz w:val="24"/>
          <w:szCs w:val="24"/>
        </w:rPr>
        <w:t xml:space="preserve">ascertain the degree of </w:t>
      </w:r>
      <w:r w:rsidR="00A663FF">
        <w:rPr>
          <w:sz w:val="24"/>
          <w:szCs w:val="24"/>
        </w:rPr>
        <w:t xml:space="preserve">interest </w:t>
      </w:r>
      <w:r w:rsidR="00203D15">
        <w:rPr>
          <w:sz w:val="24"/>
          <w:szCs w:val="24"/>
        </w:rPr>
        <w:t>in</w:t>
      </w:r>
      <w:r w:rsidR="00A663FF">
        <w:rPr>
          <w:sz w:val="24"/>
          <w:szCs w:val="24"/>
        </w:rPr>
        <w:t xml:space="preserve"> employing graduates from </w:t>
      </w:r>
      <w:r w:rsidR="00203D15">
        <w:rPr>
          <w:sz w:val="24"/>
          <w:szCs w:val="24"/>
        </w:rPr>
        <w:t xml:space="preserve">regional </w:t>
      </w:r>
      <w:r w:rsidR="00A663FF">
        <w:rPr>
          <w:sz w:val="24"/>
          <w:szCs w:val="24"/>
        </w:rPr>
        <w:t xml:space="preserve">employers, </w:t>
      </w:r>
      <w:r w:rsidR="000F40E3">
        <w:rPr>
          <w:sz w:val="24"/>
          <w:szCs w:val="24"/>
        </w:rPr>
        <w:t xml:space="preserve">and </w:t>
      </w:r>
      <w:r w:rsidR="00A663FF">
        <w:rPr>
          <w:sz w:val="24"/>
          <w:szCs w:val="24"/>
        </w:rPr>
        <w:t xml:space="preserve">the </w:t>
      </w:r>
      <w:r w:rsidR="00203D15">
        <w:rPr>
          <w:sz w:val="24"/>
          <w:szCs w:val="24"/>
        </w:rPr>
        <w:t>search for</w:t>
      </w:r>
      <w:r w:rsidR="000F40E3">
        <w:rPr>
          <w:sz w:val="24"/>
          <w:szCs w:val="24"/>
        </w:rPr>
        <w:t xml:space="preserve"> existing competitors helped mitigate the </w:t>
      </w:r>
      <w:r w:rsidR="00203D15">
        <w:rPr>
          <w:sz w:val="24"/>
          <w:szCs w:val="24"/>
        </w:rPr>
        <w:t xml:space="preserve">risk of starting a new program.  </w:t>
      </w:r>
      <w:r w:rsidR="000F40E3">
        <w:rPr>
          <w:sz w:val="24"/>
          <w:szCs w:val="24"/>
        </w:rPr>
        <w:t>Indeed, t</w:t>
      </w:r>
      <w:r w:rsidR="00203D15">
        <w:rPr>
          <w:sz w:val="24"/>
          <w:szCs w:val="24"/>
        </w:rPr>
        <w:t>he attractive supply and demand conditions coupled with strong</w:t>
      </w:r>
      <w:r w:rsidR="00A663FF">
        <w:rPr>
          <w:sz w:val="24"/>
          <w:szCs w:val="24"/>
        </w:rPr>
        <w:t xml:space="preserve"> support from campus administration convinced the leadership to pursue developing the MCL program.  </w:t>
      </w:r>
      <w:r w:rsidR="00203D15">
        <w:rPr>
          <w:sz w:val="24"/>
          <w:szCs w:val="24"/>
        </w:rPr>
        <w:t xml:space="preserve"> But risk isn’t reduced solely in the processes that lead up to the c</w:t>
      </w:r>
      <w:r w:rsidR="000F40E3">
        <w:rPr>
          <w:sz w:val="24"/>
          <w:szCs w:val="24"/>
        </w:rPr>
        <w:t xml:space="preserve">hoice to pursue a new program; risk can </w:t>
      </w:r>
      <w:r w:rsidR="008A7586">
        <w:rPr>
          <w:sz w:val="24"/>
          <w:szCs w:val="24"/>
        </w:rPr>
        <w:t xml:space="preserve">also </w:t>
      </w:r>
      <w:r w:rsidR="000F40E3">
        <w:rPr>
          <w:sz w:val="24"/>
          <w:szCs w:val="24"/>
        </w:rPr>
        <w:t xml:space="preserve">be mitigated through </w:t>
      </w:r>
      <w:r w:rsidR="00203D15">
        <w:rPr>
          <w:sz w:val="24"/>
          <w:szCs w:val="24"/>
        </w:rPr>
        <w:t>the ways a program is designed</w:t>
      </w:r>
      <w:r w:rsidR="000F40E3">
        <w:rPr>
          <w:sz w:val="24"/>
          <w:szCs w:val="24"/>
        </w:rPr>
        <w:t xml:space="preserve"> and implemented</w:t>
      </w:r>
      <w:r w:rsidR="00203D15">
        <w:rPr>
          <w:sz w:val="24"/>
          <w:szCs w:val="24"/>
        </w:rPr>
        <w:t xml:space="preserve">.  Below, we highlight the main features of the MCL program and how some of these also serve to reduce risk.  </w:t>
      </w:r>
    </w:p>
    <w:p w14:paraId="5367CFF3" w14:textId="77777777" w:rsidR="00A663FF" w:rsidRDefault="00A663FF" w:rsidP="00121748">
      <w:pPr>
        <w:tabs>
          <w:tab w:val="left" w:pos="2915"/>
        </w:tabs>
        <w:spacing w:after="0"/>
        <w:jc w:val="left"/>
        <w:rPr>
          <w:sz w:val="24"/>
          <w:szCs w:val="24"/>
        </w:rPr>
      </w:pPr>
    </w:p>
    <w:p w14:paraId="0C48DF36" w14:textId="77777777" w:rsidR="00250811" w:rsidRDefault="00250811" w:rsidP="00CD4788">
      <w:pPr>
        <w:autoSpaceDE w:val="0"/>
        <w:autoSpaceDN w:val="0"/>
        <w:adjustRightInd w:val="0"/>
        <w:spacing w:after="0"/>
        <w:jc w:val="center"/>
        <w:rPr>
          <w:b/>
          <w:sz w:val="24"/>
          <w:szCs w:val="24"/>
        </w:rPr>
      </w:pPr>
      <w:r w:rsidRPr="00CD4788">
        <w:rPr>
          <w:b/>
          <w:sz w:val="24"/>
          <w:szCs w:val="24"/>
        </w:rPr>
        <w:t>Design of the Program</w:t>
      </w:r>
    </w:p>
    <w:p w14:paraId="62A7C09B" w14:textId="77777777" w:rsidR="009C1705" w:rsidRDefault="009C1705" w:rsidP="009C1705">
      <w:pPr>
        <w:jc w:val="left"/>
        <w:rPr>
          <w:sz w:val="24"/>
          <w:szCs w:val="24"/>
        </w:rPr>
      </w:pPr>
    </w:p>
    <w:p w14:paraId="5E2A7B9E" w14:textId="00AB3FE7" w:rsidR="00ED6427" w:rsidRDefault="00302B39" w:rsidP="00302B39">
      <w:pPr>
        <w:jc w:val="left"/>
        <w:rPr>
          <w:sz w:val="24"/>
          <w:szCs w:val="24"/>
        </w:rPr>
      </w:pPr>
      <w:r>
        <w:rPr>
          <w:sz w:val="24"/>
          <w:szCs w:val="24"/>
        </w:rPr>
        <w:t xml:space="preserve">        </w:t>
      </w:r>
      <w:r w:rsidR="00ED6427" w:rsidRPr="0026426E">
        <w:rPr>
          <w:sz w:val="24"/>
          <w:szCs w:val="24"/>
        </w:rPr>
        <w:t xml:space="preserve">The MCL </w:t>
      </w:r>
      <w:r w:rsidR="0094580A">
        <w:rPr>
          <w:sz w:val="24"/>
          <w:szCs w:val="24"/>
        </w:rPr>
        <w:t>curriculum</w:t>
      </w:r>
      <w:r w:rsidR="00ED6427" w:rsidRPr="0026426E">
        <w:rPr>
          <w:sz w:val="24"/>
          <w:szCs w:val="24"/>
        </w:rPr>
        <w:t xml:space="preserve"> </w:t>
      </w:r>
      <w:r w:rsidR="00ED6427">
        <w:rPr>
          <w:sz w:val="24"/>
          <w:szCs w:val="24"/>
        </w:rPr>
        <w:t xml:space="preserve">combines </w:t>
      </w:r>
      <w:r w:rsidR="00ED6427" w:rsidRPr="0026426E">
        <w:rPr>
          <w:sz w:val="24"/>
          <w:szCs w:val="24"/>
        </w:rPr>
        <w:t>coursework in both the cybersecurity (technical) and leadership (</w:t>
      </w:r>
      <w:r w:rsidR="00ED6427">
        <w:rPr>
          <w:sz w:val="24"/>
          <w:szCs w:val="24"/>
        </w:rPr>
        <w:t>management/</w:t>
      </w:r>
      <w:r w:rsidR="00ED6427" w:rsidRPr="0026426E">
        <w:rPr>
          <w:sz w:val="24"/>
          <w:szCs w:val="24"/>
        </w:rPr>
        <w:t xml:space="preserve">organizational/strategic) areas.  </w:t>
      </w:r>
      <w:r w:rsidR="00ED6427">
        <w:rPr>
          <w:sz w:val="24"/>
          <w:szCs w:val="24"/>
        </w:rPr>
        <w:t xml:space="preserve">It is a traditional program with resident instruction and is structured on a cohort basis where students take a locked sequence of courses together.  The program is ideally suited for students with both a technical background in network design and some degree of work experience.  The goal of the program is to produce students who will both understand the basic technological issues surrounding cybersecurity and be able to manage people, information and processes to accomplish broader organizational and business goals.  </w:t>
      </w:r>
    </w:p>
    <w:p w14:paraId="6122A166" w14:textId="4EBE2735" w:rsidR="0026426E" w:rsidRPr="0026426E" w:rsidRDefault="00121748" w:rsidP="00A663FF">
      <w:pPr>
        <w:jc w:val="left"/>
        <w:rPr>
          <w:sz w:val="24"/>
          <w:szCs w:val="24"/>
        </w:rPr>
      </w:pPr>
      <w:r>
        <w:rPr>
          <w:sz w:val="24"/>
          <w:szCs w:val="24"/>
        </w:rPr>
        <w:lastRenderedPageBreak/>
        <w:t xml:space="preserve">        </w:t>
      </w:r>
      <w:r w:rsidR="00A8527D">
        <w:rPr>
          <w:sz w:val="24"/>
          <w:szCs w:val="24"/>
        </w:rPr>
        <w:t>On the technical side, t</w:t>
      </w:r>
      <w:r w:rsidR="0026426E" w:rsidRPr="0026426E">
        <w:rPr>
          <w:sz w:val="24"/>
          <w:szCs w:val="24"/>
        </w:rPr>
        <w:t xml:space="preserve">he MCL </w:t>
      </w:r>
      <w:r w:rsidR="00390566">
        <w:rPr>
          <w:sz w:val="24"/>
          <w:szCs w:val="24"/>
        </w:rPr>
        <w:t>program exposes</w:t>
      </w:r>
      <w:r w:rsidR="0026426E" w:rsidRPr="0026426E">
        <w:rPr>
          <w:sz w:val="24"/>
          <w:szCs w:val="24"/>
        </w:rPr>
        <w:t xml:space="preserve"> students to Common Body of Knowledge </w:t>
      </w:r>
      <w:r w:rsidR="00E11269">
        <w:rPr>
          <w:sz w:val="24"/>
          <w:szCs w:val="24"/>
        </w:rPr>
        <w:t>and the topics covered on</w:t>
      </w:r>
      <w:r w:rsidR="0026426E" w:rsidRPr="0026426E">
        <w:rPr>
          <w:sz w:val="24"/>
          <w:szCs w:val="24"/>
        </w:rPr>
        <w:t xml:space="preserve"> the Certified Information Systems Security Professional (CISSP) examination.  </w:t>
      </w:r>
      <w:r w:rsidR="00582F92">
        <w:rPr>
          <w:sz w:val="24"/>
          <w:szCs w:val="24"/>
        </w:rPr>
        <w:t>And o</w:t>
      </w:r>
      <w:r w:rsidR="00A8527D">
        <w:rPr>
          <w:sz w:val="24"/>
          <w:szCs w:val="24"/>
        </w:rPr>
        <w:t xml:space="preserve">n the managerial side, the MCL program </w:t>
      </w:r>
      <w:r w:rsidR="00582F92">
        <w:rPr>
          <w:sz w:val="24"/>
          <w:szCs w:val="24"/>
        </w:rPr>
        <w:t>give</w:t>
      </w:r>
      <w:r w:rsidR="00E632CA">
        <w:rPr>
          <w:sz w:val="24"/>
          <w:szCs w:val="24"/>
        </w:rPr>
        <w:t>s</w:t>
      </w:r>
      <w:r w:rsidR="00582F92">
        <w:rPr>
          <w:sz w:val="24"/>
          <w:szCs w:val="24"/>
        </w:rPr>
        <w:t xml:space="preserve"> students the perspective and understanding of an organizational leader </w:t>
      </w:r>
      <w:r w:rsidR="002A2B28">
        <w:rPr>
          <w:sz w:val="24"/>
          <w:szCs w:val="24"/>
        </w:rPr>
        <w:t xml:space="preserve">that extends </w:t>
      </w:r>
      <w:r w:rsidR="00582F92">
        <w:rPr>
          <w:sz w:val="24"/>
          <w:szCs w:val="24"/>
        </w:rPr>
        <w:t>beyond the IT function.</w:t>
      </w:r>
      <w:r w:rsidR="00A72095">
        <w:rPr>
          <w:sz w:val="24"/>
          <w:szCs w:val="24"/>
        </w:rPr>
        <w:t xml:space="preserve"> </w:t>
      </w:r>
      <w:r w:rsidR="0026426E" w:rsidRPr="0026426E">
        <w:rPr>
          <w:sz w:val="24"/>
          <w:szCs w:val="24"/>
        </w:rPr>
        <w:t xml:space="preserve">Upon completion of the program, students should be able meet the program outcomes specified in Table </w:t>
      </w:r>
      <w:r w:rsidR="00D43E51">
        <w:rPr>
          <w:sz w:val="24"/>
          <w:szCs w:val="24"/>
        </w:rPr>
        <w:t>2</w:t>
      </w:r>
      <w:r w:rsidR="0026426E" w:rsidRPr="0026426E">
        <w:rPr>
          <w:sz w:val="24"/>
          <w:szCs w:val="24"/>
        </w:rPr>
        <w:t xml:space="preserve">.   </w:t>
      </w:r>
      <w:r w:rsidR="0094580A">
        <w:rPr>
          <w:sz w:val="24"/>
          <w:szCs w:val="24"/>
        </w:rPr>
        <w:br/>
      </w:r>
    </w:p>
    <w:tbl>
      <w:tblPr>
        <w:tblStyle w:val="TableGrid"/>
        <w:tblW w:w="0" w:type="auto"/>
        <w:tblLook w:val="04A0" w:firstRow="1" w:lastRow="0" w:firstColumn="1" w:lastColumn="0" w:noHBand="0" w:noVBand="1"/>
      </w:tblPr>
      <w:tblGrid>
        <w:gridCol w:w="9558"/>
      </w:tblGrid>
      <w:tr w:rsidR="0026426E" w:rsidRPr="0026426E" w14:paraId="4A117774" w14:textId="77777777">
        <w:trPr>
          <w:trHeight w:val="70"/>
        </w:trPr>
        <w:tc>
          <w:tcPr>
            <w:tcW w:w="9558" w:type="dxa"/>
          </w:tcPr>
          <w:p w14:paraId="08969D93" w14:textId="77777777" w:rsidR="000C17A3" w:rsidRPr="000C17A3" w:rsidRDefault="000C17A3" w:rsidP="000C17A3">
            <w:pPr>
              <w:pStyle w:val="ListParagraph"/>
              <w:numPr>
                <w:ilvl w:val="0"/>
                <w:numId w:val="2"/>
              </w:numPr>
              <w:spacing w:before="100" w:beforeAutospacing="1" w:after="100" w:afterAutospacing="1"/>
              <w:jc w:val="left"/>
              <w:rPr>
                <w:sz w:val="24"/>
                <w:szCs w:val="24"/>
              </w:rPr>
            </w:pPr>
            <w:r w:rsidRPr="000C17A3">
              <w:rPr>
                <w:sz w:val="24"/>
                <w:szCs w:val="24"/>
              </w:rPr>
              <w:t>Identify and critically assess issues and concepts related to the protection of information and information systems.</w:t>
            </w:r>
          </w:p>
          <w:p w14:paraId="1527C9E0" w14:textId="77777777" w:rsidR="000C17A3" w:rsidRPr="000C17A3" w:rsidRDefault="000C17A3" w:rsidP="000C17A3">
            <w:pPr>
              <w:numPr>
                <w:ilvl w:val="0"/>
                <w:numId w:val="2"/>
              </w:numPr>
              <w:spacing w:before="100" w:beforeAutospacing="1" w:after="100" w:afterAutospacing="1"/>
              <w:jc w:val="left"/>
              <w:rPr>
                <w:sz w:val="24"/>
                <w:szCs w:val="24"/>
              </w:rPr>
            </w:pPr>
            <w:r w:rsidRPr="000C17A3">
              <w:rPr>
                <w:sz w:val="24"/>
                <w:szCs w:val="24"/>
              </w:rPr>
              <w:t>Use risk management principles to assess threats, vulnerabilities, countermeasures and impact contributions at risk in information systems.</w:t>
            </w:r>
          </w:p>
          <w:p w14:paraId="32785611" w14:textId="77777777" w:rsidR="000C17A3" w:rsidRPr="000C17A3" w:rsidRDefault="000C17A3" w:rsidP="000C17A3">
            <w:pPr>
              <w:numPr>
                <w:ilvl w:val="0"/>
                <w:numId w:val="2"/>
              </w:numPr>
              <w:spacing w:before="100" w:beforeAutospacing="1" w:after="100" w:afterAutospacing="1"/>
              <w:jc w:val="left"/>
              <w:rPr>
                <w:sz w:val="24"/>
                <w:szCs w:val="24"/>
              </w:rPr>
            </w:pPr>
            <w:r w:rsidRPr="000C17A3">
              <w:rPr>
                <w:sz w:val="24"/>
                <w:szCs w:val="24"/>
              </w:rPr>
              <w:t>Create policies and standard operating procedures for organizations that are ethically, morally and legally sound.</w:t>
            </w:r>
          </w:p>
          <w:p w14:paraId="4D8A8CC9" w14:textId="77777777" w:rsidR="000C17A3" w:rsidRPr="000C17A3" w:rsidRDefault="000C17A3" w:rsidP="000C17A3">
            <w:pPr>
              <w:numPr>
                <w:ilvl w:val="0"/>
                <w:numId w:val="2"/>
              </w:numPr>
              <w:spacing w:before="100" w:beforeAutospacing="1" w:after="100" w:afterAutospacing="1"/>
              <w:jc w:val="left"/>
              <w:rPr>
                <w:sz w:val="24"/>
                <w:szCs w:val="24"/>
              </w:rPr>
            </w:pPr>
            <w:r w:rsidRPr="000C17A3">
              <w:rPr>
                <w:sz w:val="24"/>
                <w:szCs w:val="24"/>
              </w:rPr>
              <w:t>Illustrate and explain fundamental architectures of networks and the Internet, as well as their underlying protocols.</w:t>
            </w:r>
          </w:p>
          <w:p w14:paraId="5747E737" w14:textId="77777777" w:rsidR="000C17A3" w:rsidRPr="000C17A3" w:rsidRDefault="000C17A3" w:rsidP="000C17A3">
            <w:pPr>
              <w:numPr>
                <w:ilvl w:val="0"/>
                <w:numId w:val="2"/>
              </w:numPr>
              <w:spacing w:before="100" w:beforeAutospacing="1" w:after="100" w:afterAutospacing="1"/>
              <w:jc w:val="left"/>
              <w:rPr>
                <w:sz w:val="24"/>
                <w:szCs w:val="24"/>
              </w:rPr>
            </w:pPr>
            <w:r w:rsidRPr="000C17A3">
              <w:rPr>
                <w:sz w:val="24"/>
                <w:szCs w:val="24"/>
              </w:rPr>
              <w:t>Understand the concepts inherent in information security architectures.</w:t>
            </w:r>
          </w:p>
          <w:p w14:paraId="7C7E0DE8" w14:textId="77777777" w:rsidR="000C17A3" w:rsidRPr="000C17A3" w:rsidRDefault="000C17A3" w:rsidP="000C17A3">
            <w:pPr>
              <w:numPr>
                <w:ilvl w:val="0"/>
                <w:numId w:val="2"/>
              </w:numPr>
              <w:spacing w:before="100" w:beforeAutospacing="1" w:after="100" w:afterAutospacing="1"/>
              <w:jc w:val="left"/>
              <w:rPr>
                <w:sz w:val="24"/>
                <w:szCs w:val="24"/>
              </w:rPr>
            </w:pPr>
            <w:r w:rsidRPr="000C17A3">
              <w:rPr>
                <w:sz w:val="24"/>
                <w:szCs w:val="24"/>
              </w:rPr>
              <w:t>Understand the key functions and challenges of organizational communication, including the factors that can hinder and facilitate effective communication in business settings.</w:t>
            </w:r>
          </w:p>
          <w:p w14:paraId="0AE870D3" w14:textId="77777777" w:rsidR="000C17A3" w:rsidRPr="000C17A3" w:rsidRDefault="000C17A3" w:rsidP="000C17A3">
            <w:pPr>
              <w:numPr>
                <w:ilvl w:val="0"/>
                <w:numId w:val="2"/>
              </w:numPr>
              <w:spacing w:before="100" w:beforeAutospacing="1" w:after="100" w:afterAutospacing="1"/>
              <w:jc w:val="left"/>
              <w:rPr>
                <w:sz w:val="24"/>
                <w:szCs w:val="24"/>
              </w:rPr>
            </w:pPr>
            <w:r w:rsidRPr="000C17A3">
              <w:rPr>
                <w:sz w:val="24"/>
                <w:szCs w:val="24"/>
              </w:rPr>
              <w:t>Recognize ethical dilemmas and social responsibilities.</w:t>
            </w:r>
          </w:p>
          <w:p w14:paraId="123D05BA" w14:textId="77777777" w:rsidR="0026426E" w:rsidRPr="0026426E" w:rsidRDefault="000C17A3" w:rsidP="000C17A3">
            <w:pPr>
              <w:numPr>
                <w:ilvl w:val="0"/>
                <w:numId w:val="2"/>
              </w:numPr>
              <w:spacing w:before="100" w:beforeAutospacing="1" w:after="100" w:afterAutospacing="1"/>
              <w:jc w:val="left"/>
              <w:rPr>
                <w:sz w:val="24"/>
                <w:szCs w:val="24"/>
              </w:rPr>
            </w:pPr>
            <w:r w:rsidRPr="000C17A3">
              <w:rPr>
                <w:sz w:val="24"/>
                <w:szCs w:val="24"/>
              </w:rPr>
              <w:t>Formulate and implement strategy and effectively manage change.</w:t>
            </w:r>
          </w:p>
        </w:tc>
      </w:tr>
    </w:tbl>
    <w:p w14:paraId="1B20708A" w14:textId="77777777" w:rsidR="0026426E" w:rsidRPr="00797AEA" w:rsidRDefault="0026426E" w:rsidP="0026426E">
      <w:pPr>
        <w:autoSpaceDE w:val="0"/>
        <w:autoSpaceDN w:val="0"/>
        <w:adjustRightInd w:val="0"/>
        <w:spacing w:after="0"/>
        <w:jc w:val="left"/>
        <w:rPr>
          <w:szCs w:val="18"/>
        </w:rPr>
      </w:pPr>
    </w:p>
    <w:p w14:paraId="468A17FA" w14:textId="77777777" w:rsidR="0026426E" w:rsidRDefault="0026426E" w:rsidP="0026426E">
      <w:pPr>
        <w:jc w:val="center"/>
        <w:rPr>
          <w:sz w:val="24"/>
          <w:szCs w:val="24"/>
        </w:rPr>
      </w:pPr>
      <w:r w:rsidRPr="0026426E">
        <w:rPr>
          <w:sz w:val="24"/>
          <w:szCs w:val="24"/>
        </w:rPr>
        <w:t xml:space="preserve">Table </w:t>
      </w:r>
      <w:r w:rsidR="00D43E51">
        <w:rPr>
          <w:sz w:val="24"/>
          <w:szCs w:val="24"/>
        </w:rPr>
        <w:t>2</w:t>
      </w:r>
      <w:r w:rsidRPr="0026426E">
        <w:rPr>
          <w:sz w:val="24"/>
          <w:szCs w:val="24"/>
        </w:rPr>
        <w:t>. Program Outcomes for the MCL</w:t>
      </w:r>
    </w:p>
    <w:p w14:paraId="3AC6B45A" w14:textId="77777777" w:rsidR="00DD19B4" w:rsidRPr="00DD19B4" w:rsidRDefault="00DD19B4" w:rsidP="0026426E">
      <w:pPr>
        <w:jc w:val="center"/>
        <w:rPr>
          <w:sz w:val="24"/>
          <w:szCs w:val="24"/>
        </w:rPr>
      </w:pPr>
    </w:p>
    <w:p w14:paraId="1129CF69" w14:textId="55B04085" w:rsidR="002957DD" w:rsidRDefault="00121748" w:rsidP="00DD19B4">
      <w:pPr>
        <w:jc w:val="left"/>
        <w:rPr>
          <w:sz w:val="24"/>
          <w:szCs w:val="24"/>
        </w:rPr>
      </w:pPr>
      <w:r>
        <w:rPr>
          <w:sz w:val="24"/>
          <w:szCs w:val="24"/>
        </w:rPr>
        <w:t xml:space="preserve">        </w:t>
      </w:r>
      <w:r w:rsidR="002957DD">
        <w:rPr>
          <w:sz w:val="24"/>
          <w:szCs w:val="24"/>
        </w:rPr>
        <w:t xml:space="preserve">Although it is a full time program, the </w:t>
      </w:r>
      <w:r w:rsidR="002957DD" w:rsidRPr="00DD19B4">
        <w:rPr>
          <w:sz w:val="24"/>
          <w:szCs w:val="24"/>
        </w:rPr>
        <w:t>MCL program accommodate</w:t>
      </w:r>
      <w:r w:rsidR="008A7586">
        <w:rPr>
          <w:sz w:val="24"/>
          <w:szCs w:val="24"/>
        </w:rPr>
        <w:t>s</w:t>
      </w:r>
      <w:r w:rsidR="002957DD">
        <w:rPr>
          <w:sz w:val="24"/>
          <w:szCs w:val="24"/>
        </w:rPr>
        <w:t xml:space="preserve"> students </w:t>
      </w:r>
      <w:r w:rsidR="002957DD" w:rsidRPr="00DD19B4">
        <w:rPr>
          <w:sz w:val="24"/>
          <w:szCs w:val="24"/>
        </w:rPr>
        <w:t xml:space="preserve">who are normally working during the day. </w:t>
      </w:r>
      <w:r w:rsidR="002957DD">
        <w:rPr>
          <w:sz w:val="24"/>
          <w:szCs w:val="24"/>
        </w:rPr>
        <w:t xml:space="preserve"> </w:t>
      </w:r>
      <w:r w:rsidR="002957DD" w:rsidRPr="006D08A4">
        <w:rPr>
          <w:sz w:val="24"/>
          <w:szCs w:val="24"/>
        </w:rPr>
        <w:t xml:space="preserve">This </w:t>
      </w:r>
      <w:r w:rsidR="00203D15" w:rsidRPr="006D08A4">
        <w:rPr>
          <w:sz w:val="24"/>
          <w:szCs w:val="24"/>
        </w:rPr>
        <w:t xml:space="preserve">expands the potential pool of students to those who are already employed </w:t>
      </w:r>
      <w:r w:rsidR="0041434C" w:rsidRPr="006D08A4">
        <w:rPr>
          <w:sz w:val="24"/>
          <w:szCs w:val="24"/>
        </w:rPr>
        <w:t>and</w:t>
      </w:r>
      <w:r w:rsidR="00203D15" w:rsidRPr="006D08A4">
        <w:rPr>
          <w:sz w:val="24"/>
          <w:szCs w:val="24"/>
        </w:rPr>
        <w:t xml:space="preserve"> </w:t>
      </w:r>
      <w:r w:rsidR="0041434C" w:rsidRPr="006D08A4">
        <w:rPr>
          <w:sz w:val="24"/>
          <w:szCs w:val="24"/>
        </w:rPr>
        <w:t>also require</w:t>
      </w:r>
      <w:r w:rsidR="002957DD" w:rsidRPr="006D08A4">
        <w:rPr>
          <w:sz w:val="24"/>
          <w:szCs w:val="24"/>
        </w:rPr>
        <w:t xml:space="preserve"> full time </w:t>
      </w:r>
      <w:r w:rsidR="00203D15" w:rsidRPr="006D08A4">
        <w:rPr>
          <w:sz w:val="24"/>
          <w:szCs w:val="24"/>
        </w:rPr>
        <w:t xml:space="preserve">enrollment </w:t>
      </w:r>
      <w:r w:rsidR="002957DD" w:rsidRPr="006D08A4">
        <w:rPr>
          <w:sz w:val="24"/>
          <w:szCs w:val="24"/>
        </w:rPr>
        <w:t>status</w:t>
      </w:r>
      <w:r w:rsidR="0041434C" w:rsidRPr="006D08A4">
        <w:rPr>
          <w:sz w:val="24"/>
          <w:szCs w:val="24"/>
        </w:rPr>
        <w:t>.</w:t>
      </w:r>
      <w:r w:rsidR="002957DD" w:rsidRPr="006D08A4">
        <w:rPr>
          <w:sz w:val="24"/>
          <w:szCs w:val="24"/>
        </w:rPr>
        <w:t xml:space="preserve">  </w:t>
      </w:r>
      <w:r w:rsidR="00A30913">
        <w:rPr>
          <w:sz w:val="24"/>
          <w:szCs w:val="24"/>
        </w:rPr>
        <w:t xml:space="preserve">Students attend classes two nights a week, with </w:t>
      </w:r>
      <w:r w:rsidR="00237F0B" w:rsidRPr="006D08A4">
        <w:rPr>
          <w:sz w:val="24"/>
          <w:szCs w:val="24"/>
        </w:rPr>
        <w:t xml:space="preserve">only small parts of some courses </w:t>
      </w:r>
      <w:r w:rsidR="00A30913">
        <w:rPr>
          <w:sz w:val="24"/>
          <w:szCs w:val="24"/>
        </w:rPr>
        <w:t xml:space="preserve">being </w:t>
      </w:r>
      <w:r w:rsidR="00237F0B">
        <w:rPr>
          <w:sz w:val="24"/>
          <w:szCs w:val="24"/>
        </w:rPr>
        <w:t>offered online.</w:t>
      </w:r>
      <w:r w:rsidR="00A72095">
        <w:rPr>
          <w:sz w:val="24"/>
          <w:szCs w:val="24"/>
        </w:rPr>
        <w:t xml:space="preserve"> </w:t>
      </w:r>
      <w:r w:rsidR="00DD19B4" w:rsidRPr="00DD19B4">
        <w:rPr>
          <w:sz w:val="24"/>
          <w:szCs w:val="24"/>
        </w:rPr>
        <w:t xml:space="preserve"> </w:t>
      </w:r>
      <w:r w:rsidR="00D43E51">
        <w:rPr>
          <w:sz w:val="24"/>
          <w:szCs w:val="24"/>
        </w:rPr>
        <w:t xml:space="preserve">In </w:t>
      </w:r>
      <w:r w:rsidR="002957DD">
        <w:rPr>
          <w:sz w:val="24"/>
          <w:szCs w:val="24"/>
        </w:rPr>
        <w:t>its</w:t>
      </w:r>
      <w:r w:rsidR="00D43E51">
        <w:rPr>
          <w:sz w:val="24"/>
          <w:szCs w:val="24"/>
        </w:rPr>
        <w:t xml:space="preserve"> first year of operation, </w:t>
      </w:r>
      <w:r w:rsidR="002957DD">
        <w:rPr>
          <w:sz w:val="24"/>
          <w:szCs w:val="24"/>
        </w:rPr>
        <w:t xml:space="preserve">the program </w:t>
      </w:r>
      <w:r w:rsidR="00A72095">
        <w:rPr>
          <w:sz w:val="24"/>
          <w:szCs w:val="24"/>
        </w:rPr>
        <w:t>received 45 applications</w:t>
      </w:r>
      <w:r w:rsidR="002957DD">
        <w:rPr>
          <w:sz w:val="24"/>
          <w:szCs w:val="24"/>
        </w:rPr>
        <w:t xml:space="preserve"> and </w:t>
      </w:r>
      <w:r w:rsidR="00A72095">
        <w:rPr>
          <w:sz w:val="24"/>
          <w:szCs w:val="24"/>
        </w:rPr>
        <w:t>offered admissions to 32.  30 accepted</w:t>
      </w:r>
      <w:r w:rsidR="00237F0B">
        <w:rPr>
          <w:sz w:val="24"/>
          <w:szCs w:val="24"/>
        </w:rPr>
        <w:t xml:space="preserve"> and 27 are in the final stages of completion</w:t>
      </w:r>
      <w:r w:rsidR="002957DD">
        <w:rPr>
          <w:sz w:val="24"/>
          <w:szCs w:val="24"/>
        </w:rPr>
        <w:t>, which is well over the projected class size of 20</w:t>
      </w:r>
      <w:r w:rsidR="00237F0B">
        <w:rPr>
          <w:sz w:val="24"/>
          <w:szCs w:val="24"/>
        </w:rPr>
        <w:t>.</w:t>
      </w:r>
      <w:r w:rsidR="00A72095">
        <w:rPr>
          <w:sz w:val="24"/>
          <w:szCs w:val="24"/>
        </w:rPr>
        <w:t xml:space="preserve">  A</w:t>
      </w:r>
      <w:r w:rsidR="00DD19B4">
        <w:rPr>
          <w:sz w:val="24"/>
          <w:szCs w:val="24"/>
        </w:rPr>
        <w:t>pproximate</w:t>
      </w:r>
      <w:r w:rsidR="002556A7">
        <w:rPr>
          <w:sz w:val="24"/>
          <w:szCs w:val="24"/>
        </w:rPr>
        <w:t>ly</w:t>
      </w:r>
      <w:r w:rsidR="00DD19B4">
        <w:rPr>
          <w:sz w:val="24"/>
          <w:szCs w:val="24"/>
        </w:rPr>
        <w:t xml:space="preserve"> 60% of the </w:t>
      </w:r>
      <w:r w:rsidR="002556A7">
        <w:rPr>
          <w:sz w:val="24"/>
          <w:szCs w:val="24"/>
        </w:rPr>
        <w:t xml:space="preserve">first year cohort </w:t>
      </w:r>
      <w:r w:rsidR="00DD19B4">
        <w:rPr>
          <w:sz w:val="24"/>
          <w:szCs w:val="24"/>
        </w:rPr>
        <w:t>students are military related</w:t>
      </w:r>
      <w:r w:rsidR="00D43E51">
        <w:rPr>
          <w:sz w:val="24"/>
          <w:szCs w:val="24"/>
        </w:rPr>
        <w:t xml:space="preserve"> including</w:t>
      </w:r>
      <w:r w:rsidR="00DD19B4">
        <w:rPr>
          <w:sz w:val="24"/>
          <w:szCs w:val="24"/>
        </w:rPr>
        <w:t xml:space="preserve"> Active Duty, Reserves, National Guard, </w:t>
      </w:r>
      <w:r w:rsidR="00B53E61">
        <w:rPr>
          <w:sz w:val="24"/>
          <w:szCs w:val="24"/>
        </w:rPr>
        <w:t xml:space="preserve">veterans </w:t>
      </w:r>
      <w:r w:rsidR="00DD19B4">
        <w:rPr>
          <w:sz w:val="24"/>
          <w:szCs w:val="24"/>
        </w:rPr>
        <w:t>and retire</w:t>
      </w:r>
      <w:r w:rsidR="00B53E61">
        <w:rPr>
          <w:sz w:val="24"/>
          <w:szCs w:val="24"/>
        </w:rPr>
        <w:t>es</w:t>
      </w:r>
      <w:r w:rsidR="00DD19B4">
        <w:rPr>
          <w:sz w:val="24"/>
          <w:szCs w:val="24"/>
        </w:rPr>
        <w:t xml:space="preserve">.  </w:t>
      </w:r>
    </w:p>
    <w:p w14:paraId="7401B510" w14:textId="56BB9CE8" w:rsidR="00DD19B4" w:rsidRDefault="00DD19B4" w:rsidP="00A663FF">
      <w:pPr>
        <w:ind w:firstLine="720"/>
        <w:jc w:val="left"/>
        <w:rPr>
          <w:sz w:val="24"/>
          <w:szCs w:val="24"/>
        </w:rPr>
      </w:pPr>
      <w:r>
        <w:rPr>
          <w:sz w:val="24"/>
          <w:szCs w:val="24"/>
        </w:rPr>
        <w:t>The program consists of eight 5</w:t>
      </w:r>
      <w:r w:rsidRPr="00DD19B4">
        <w:rPr>
          <w:sz w:val="24"/>
          <w:szCs w:val="24"/>
        </w:rPr>
        <w:t xml:space="preserve">-credit courses </w:t>
      </w:r>
      <w:r w:rsidR="002556A7">
        <w:rPr>
          <w:sz w:val="24"/>
          <w:szCs w:val="24"/>
        </w:rPr>
        <w:t>which are designed and taught by faculty from th</w:t>
      </w:r>
      <w:r w:rsidRPr="00DD19B4">
        <w:rPr>
          <w:sz w:val="24"/>
          <w:szCs w:val="24"/>
        </w:rPr>
        <w:t xml:space="preserve">e Institute of Technology and the </w:t>
      </w:r>
      <w:r w:rsidR="0014612F">
        <w:rPr>
          <w:sz w:val="24"/>
          <w:szCs w:val="24"/>
        </w:rPr>
        <w:t>Business School</w:t>
      </w:r>
      <w:r w:rsidRPr="00DD19B4">
        <w:rPr>
          <w:sz w:val="24"/>
          <w:szCs w:val="24"/>
        </w:rPr>
        <w:t xml:space="preserve">.  </w:t>
      </w:r>
      <w:r>
        <w:rPr>
          <w:sz w:val="24"/>
          <w:szCs w:val="24"/>
        </w:rPr>
        <w:t xml:space="preserve">Two classes are </w:t>
      </w:r>
      <w:r w:rsidR="002556A7">
        <w:rPr>
          <w:sz w:val="24"/>
          <w:szCs w:val="24"/>
        </w:rPr>
        <w:t>offer</w:t>
      </w:r>
      <w:r>
        <w:rPr>
          <w:sz w:val="24"/>
          <w:szCs w:val="24"/>
        </w:rPr>
        <w:t>ed each quarter</w:t>
      </w:r>
      <w:r w:rsidR="00140095">
        <w:rPr>
          <w:sz w:val="24"/>
          <w:szCs w:val="24"/>
        </w:rPr>
        <w:t xml:space="preserve"> for a total of 40 credits</w:t>
      </w:r>
      <w:r>
        <w:rPr>
          <w:sz w:val="24"/>
          <w:szCs w:val="24"/>
        </w:rPr>
        <w:t>:</w:t>
      </w:r>
    </w:p>
    <w:p w14:paraId="008C14E3" w14:textId="77777777" w:rsidR="00DD19B4" w:rsidRDefault="00DD19B4" w:rsidP="00DD19B4">
      <w:pPr>
        <w:jc w:val="left"/>
        <w:rPr>
          <w:sz w:val="24"/>
          <w:szCs w:val="24"/>
        </w:rPr>
      </w:pPr>
    </w:p>
    <w:p w14:paraId="1909F580" w14:textId="19316854" w:rsidR="00DD19B4" w:rsidRPr="00140095" w:rsidRDefault="00140095" w:rsidP="007A75CA">
      <w:pPr>
        <w:autoSpaceDE w:val="0"/>
        <w:autoSpaceDN w:val="0"/>
        <w:adjustRightInd w:val="0"/>
        <w:spacing w:after="0"/>
        <w:jc w:val="left"/>
        <w:rPr>
          <w:sz w:val="24"/>
          <w:szCs w:val="24"/>
        </w:rPr>
      </w:pPr>
      <w:r>
        <w:rPr>
          <w:sz w:val="24"/>
          <w:szCs w:val="24"/>
        </w:rPr>
        <w:t xml:space="preserve">        </w:t>
      </w:r>
      <w:r w:rsidR="007A75CA">
        <w:rPr>
          <w:sz w:val="24"/>
          <w:szCs w:val="24"/>
        </w:rPr>
        <w:t xml:space="preserve">    </w:t>
      </w:r>
      <w:r>
        <w:rPr>
          <w:sz w:val="24"/>
          <w:szCs w:val="24"/>
        </w:rPr>
        <w:t xml:space="preserve">Autumn Quarter </w:t>
      </w:r>
      <w:r w:rsidR="008B717E">
        <w:rPr>
          <w:sz w:val="24"/>
          <w:szCs w:val="24"/>
        </w:rPr>
        <w:t>(</w:t>
      </w:r>
      <w:r>
        <w:rPr>
          <w:sz w:val="24"/>
          <w:szCs w:val="24"/>
        </w:rPr>
        <w:t>Introduction</w:t>
      </w:r>
      <w:r w:rsidR="008B717E">
        <w:rPr>
          <w:sz w:val="24"/>
          <w:szCs w:val="24"/>
        </w:rPr>
        <w:t>)</w:t>
      </w:r>
      <w:r w:rsidR="00DD19B4" w:rsidRPr="00140095">
        <w:rPr>
          <w:sz w:val="24"/>
          <w:szCs w:val="24"/>
        </w:rPr>
        <w:tab/>
      </w:r>
      <w:r w:rsidR="00DD19B4" w:rsidRPr="00140095">
        <w:rPr>
          <w:sz w:val="24"/>
          <w:szCs w:val="24"/>
        </w:rPr>
        <w:tab/>
      </w:r>
      <w:r w:rsidR="00DD19B4" w:rsidRPr="00140095">
        <w:rPr>
          <w:sz w:val="24"/>
          <w:szCs w:val="24"/>
        </w:rPr>
        <w:tab/>
      </w:r>
      <w:r w:rsidR="00DD19B4" w:rsidRPr="00140095">
        <w:rPr>
          <w:sz w:val="24"/>
          <w:szCs w:val="24"/>
        </w:rPr>
        <w:tab/>
      </w:r>
    </w:p>
    <w:p w14:paraId="2E1BE959" w14:textId="63CB9338" w:rsidR="00DD19B4" w:rsidRPr="00A32D50" w:rsidRDefault="00DD19B4" w:rsidP="00191234">
      <w:pPr>
        <w:autoSpaceDE w:val="0"/>
        <w:autoSpaceDN w:val="0"/>
        <w:adjustRightInd w:val="0"/>
        <w:spacing w:after="0"/>
        <w:ind w:left="720" w:firstLine="720"/>
        <w:jc w:val="left"/>
        <w:rPr>
          <w:iCs/>
          <w:sz w:val="24"/>
          <w:szCs w:val="24"/>
        </w:rPr>
      </w:pPr>
      <w:r w:rsidRPr="00140095">
        <w:rPr>
          <w:i/>
          <w:iCs/>
          <w:sz w:val="24"/>
          <w:szCs w:val="24"/>
        </w:rPr>
        <w:t>Principles of Cyber</w:t>
      </w:r>
      <w:r w:rsidR="002733E6">
        <w:rPr>
          <w:i/>
          <w:iCs/>
          <w:sz w:val="24"/>
          <w:szCs w:val="24"/>
        </w:rPr>
        <w:t>s</w:t>
      </w:r>
      <w:r w:rsidRPr="00140095">
        <w:rPr>
          <w:i/>
          <w:iCs/>
          <w:sz w:val="24"/>
          <w:szCs w:val="24"/>
        </w:rPr>
        <w:t>ecurity</w:t>
      </w:r>
      <w:r w:rsidR="00A32D50">
        <w:rPr>
          <w:iCs/>
          <w:sz w:val="24"/>
          <w:szCs w:val="24"/>
        </w:rPr>
        <w:t xml:space="preserve"> provides an overview of the ten domains of </w:t>
      </w:r>
      <w:r w:rsidR="00A32D50">
        <w:rPr>
          <w:iCs/>
          <w:sz w:val="24"/>
          <w:szCs w:val="24"/>
        </w:rPr>
        <w:br/>
      </w:r>
      <w:r w:rsidR="007942A6">
        <w:rPr>
          <w:iCs/>
          <w:sz w:val="24"/>
          <w:szCs w:val="24"/>
        </w:rPr>
        <w:t xml:space="preserve">            </w:t>
      </w:r>
      <w:r w:rsidR="00A32D50">
        <w:rPr>
          <w:iCs/>
          <w:sz w:val="24"/>
          <w:szCs w:val="24"/>
        </w:rPr>
        <w:t>cybersecurity.</w:t>
      </w:r>
    </w:p>
    <w:p w14:paraId="7FD3C2FF" w14:textId="1AF9B6DC" w:rsidR="008804CD" w:rsidRPr="00140095" w:rsidRDefault="007942A6" w:rsidP="008804CD">
      <w:pPr>
        <w:autoSpaceDE w:val="0"/>
        <w:autoSpaceDN w:val="0"/>
        <w:adjustRightInd w:val="0"/>
        <w:spacing w:after="0"/>
        <w:ind w:left="1440"/>
        <w:jc w:val="left"/>
        <w:rPr>
          <w:sz w:val="24"/>
          <w:szCs w:val="24"/>
        </w:rPr>
      </w:pPr>
      <w:r>
        <w:rPr>
          <w:i/>
          <w:sz w:val="24"/>
          <w:szCs w:val="24"/>
        </w:rPr>
        <w:br/>
      </w:r>
      <w:r w:rsidR="00140095" w:rsidRPr="00045234">
        <w:rPr>
          <w:i/>
          <w:sz w:val="24"/>
          <w:szCs w:val="24"/>
        </w:rPr>
        <w:t>Principles of Business</w:t>
      </w:r>
      <w:r w:rsidR="00A72095">
        <w:rPr>
          <w:i/>
          <w:sz w:val="24"/>
          <w:szCs w:val="24"/>
        </w:rPr>
        <w:t xml:space="preserve"> </w:t>
      </w:r>
      <w:r w:rsidR="008804CD">
        <w:rPr>
          <w:sz w:val="24"/>
          <w:szCs w:val="24"/>
        </w:rPr>
        <w:t xml:space="preserve">provides an overview of key concepts in business including </w:t>
      </w:r>
      <w:r w:rsidR="00191234">
        <w:rPr>
          <w:sz w:val="24"/>
          <w:szCs w:val="24"/>
        </w:rPr>
        <w:br/>
      </w:r>
      <w:r w:rsidR="008804CD">
        <w:rPr>
          <w:sz w:val="24"/>
          <w:szCs w:val="24"/>
        </w:rPr>
        <w:t xml:space="preserve">business communication, marketing, ethics, accounting and financial analysis.  </w:t>
      </w:r>
    </w:p>
    <w:p w14:paraId="79ECBA04" w14:textId="77777777" w:rsidR="00DD19B4" w:rsidRPr="00140095" w:rsidRDefault="00DD19B4" w:rsidP="00140095">
      <w:pPr>
        <w:autoSpaceDE w:val="0"/>
        <w:autoSpaceDN w:val="0"/>
        <w:adjustRightInd w:val="0"/>
        <w:spacing w:after="0"/>
        <w:ind w:left="720"/>
        <w:jc w:val="left"/>
        <w:rPr>
          <w:sz w:val="24"/>
          <w:szCs w:val="24"/>
        </w:rPr>
      </w:pPr>
    </w:p>
    <w:p w14:paraId="09A919FA" w14:textId="77777777" w:rsidR="00DD19B4" w:rsidRPr="00140095" w:rsidRDefault="00140095" w:rsidP="00140095">
      <w:pPr>
        <w:autoSpaceDE w:val="0"/>
        <w:autoSpaceDN w:val="0"/>
        <w:adjustRightInd w:val="0"/>
        <w:spacing w:after="0"/>
        <w:ind w:left="720"/>
        <w:jc w:val="left"/>
        <w:rPr>
          <w:sz w:val="24"/>
          <w:szCs w:val="24"/>
        </w:rPr>
      </w:pPr>
      <w:r>
        <w:rPr>
          <w:sz w:val="24"/>
          <w:szCs w:val="24"/>
        </w:rPr>
        <w:t>Winter Quarter</w:t>
      </w:r>
    </w:p>
    <w:p w14:paraId="37563C4D" w14:textId="77777777" w:rsidR="00140095" w:rsidRPr="00045234" w:rsidRDefault="00DD19B4" w:rsidP="00045234">
      <w:pPr>
        <w:autoSpaceDE w:val="0"/>
        <w:autoSpaceDN w:val="0"/>
        <w:adjustRightInd w:val="0"/>
        <w:spacing w:after="0"/>
        <w:ind w:left="1440"/>
        <w:jc w:val="left"/>
        <w:rPr>
          <w:iCs/>
          <w:sz w:val="24"/>
          <w:szCs w:val="24"/>
        </w:rPr>
      </w:pPr>
      <w:r w:rsidRPr="00140095">
        <w:rPr>
          <w:i/>
          <w:iCs/>
          <w:sz w:val="24"/>
          <w:szCs w:val="24"/>
        </w:rPr>
        <w:t>Information Assurance</w:t>
      </w:r>
      <w:r w:rsidR="00140095">
        <w:rPr>
          <w:i/>
          <w:iCs/>
          <w:sz w:val="24"/>
          <w:szCs w:val="24"/>
        </w:rPr>
        <w:t>, Risk Management, and Security Strategies</w:t>
      </w:r>
      <w:r w:rsidR="00A72095">
        <w:rPr>
          <w:i/>
          <w:iCs/>
          <w:sz w:val="24"/>
          <w:szCs w:val="24"/>
        </w:rPr>
        <w:t xml:space="preserve"> </w:t>
      </w:r>
      <w:r w:rsidR="00045234">
        <w:rPr>
          <w:iCs/>
          <w:sz w:val="24"/>
          <w:szCs w:val="24"/>
        </w:rPr>
        <w:t xml:space="preserve">exposes </w:t>
      </w:r>
      <w:r w:rsidR="00191234">
        <w:rPr>
          <w:iCs/>
          <w:sz w:val="24"/>
          <w:szCs w:val="24"/>
        </w:rPr>
        <w:br/>
      </w:r>
      <w:r w:rsidR="00045234">
        <w:rPr>
          <w:iCs/>
          <w:sz w:val="24"/>
          <w:szCs w:val="24"/>
        </w:rPr>
        <w:t xml:space="preserve">students to key risk assessment and management frameworks, which enables </w:t>
      </w:r>
      <w:r w:rsidR="00191234">
        <w:rPr>
          <w:iCs/>
          <w:sz w:val="24"/>
          <w:szCs w:val="24"/>
        </w:rPr>
        <w:br/>
      </w:r>
      <w:r w:rsidR="00045234">
        <w:rPr>
          <w:iCs/>
          <w:sz w:val="24"/>
          <w:szCs w:val="24"/>
        </w:rPr>
        <w:lastRenderedPageBreak/>
        <w:t xml:space="preserve">them to assess and prioritize risk in an organizational setting and communicate </w:t>
      </w:r>
      <w:r w:rsidR="00191234">
        <w:rPr>
          <w:iCs/>
          <w:sz w:val="24"/>
          <w:szCs w:val="24"/>
        </w:rPr>
        <w:br/>
      </w:r>
      <w:r w:rsidR="00045234">
        <w:rPr>
          <w:iCs/>
          <w:sz w:val="24"/>
          <w:szCs w:val="24"/>
        </w:rPr>
        <w:t>these risks to high level decision makers.</w:t>
      </w:r>
    </w:p>
    <w:p w14:paraId="02541D75" w14:textId="76048466" w:rsidR="00DD19B4" w:rsidRPr="00140095" w:rsidRDefault="007942A6" w:rsidP="00140095">
      <w:pPr>
        <w:autoSpaceDE w:val="0"/>
        <w:autoSpaceDN w:val="0"/>
        <w:adjustRightInd w:val="0"/>
        <w:spacing w:after="0"/>
        <w:ind w:left="1440"/>
        <w:jc w:val="left"/>
        <w:rPr>
          <w:sz w:val="24"/>
          <w:szCs w:val="24"/>
        </w:rPr>
      </w:pPr>
      <w:r>
        <w:rPr>
          <w:i/>
          <w:sz w:val="24"/>
          <w:szCs w:val="24"/>
        </w:rPr>
        <w:br/>
      </w:r>
      <w:r w:rsidR="00140095" w:rsidRPr="00045234">
        <w:rPr>
          <w:i/>
          <w:sz w:val="24"/>
          <w:szCs w:val="24"/>
        </w:rPr>
        <w:t>Individual and Group Dynamics</w:t>
      </w:r>
      <w:r w:rsidR="00CC6DCB">
        <w:rPr>
          <w:sz w:val="24"/>
          <w:szCs w:val="24"/>
        </w:rPr>
        <w:t xml:space="preserve"> prepares students to establish, manage and lead </w:t>
      </w:r>
      <w:r w:rsidR="00191234">
        <w:rPr>
          <w:sz w:val="24"/>
          <w:szCs w:val="24"/>
        </w:rPr>
        <w:br/>
      </w:r>
      <w:r w:rsidR="00CC6DCB">
        <w:rPr>
          <w:sz w:val="24"/>
          <w:szCs w:val="24"/>
        </w:rPr>
        <w:t>high-performing, successful teams and to lead their own careers effectively.</w:t>
      </w:r>
    </w:p>
    <w:p w14:paraId="6FFACFEB" w14:textId="77777777" w:rsidR="008B717E" w:rsidRDefault="008B717E" w:rsidP="00140095">
      <w:pPr>
        <w:autoSpaceDE w:val="0"/>
        <w:autoSpaceDN w:val="0"/>
        <w:adjustRightInd w:val="0"/>
        <w:spacing w:after="0"/>
        <w:ind w:left="720"/>
        <w:jc w:val="left"/>
        <w:rPr>
          <w:sz w:val="24"/>
          <w:szCs w:val="24"/>
        </w:rPr>
      </w:pPr>
    </w:p>
    <w:p w14:paraId="04074FFB" w14:textId="77777777" w:rsidR="00DD19B4" w:rsidRPr="00140095" w:rsidRDefault="00140095" w:rsidP="00140095">
      <w:pPr>
        <w:autoSpaceDE w:val="0"/>
        <w:autoSpaceDN w:val="0"/>
        <w:adjustRightInd w:val="0"/>
        <w:spacing w:after="0"/>
        <w:ind w:left="720"/>
        <w:jc w:val="left"/>
        <w:rPr>
          <w:sz w:val="24"/>
          <w:szCs w:val="24"/>
        </w:rPr>
      </w:pPr>
      <w:r>
        <w:rPr>
          <w:sz w:val="24"/>
          <w:szCs w:val="24"/>
        </w:rPr>
        <w:t>Spring Quarter</w:t>
      </w:r>
    </w:p>
    <w:p w14:paraId="27940011" w14:textId="77777777" w:rsidR="00140095" w:rsidRPr="00045234" w:rsidRDefault="00140095" w:rsidP="00045234">
      <w:pPr>
        <w:autoSpaceDE w:val="0"/>
        <w:autoSpaceDN w:val="0"/>
        <w:adjustRightInd w:val="0"/>
        <w:spacing w:after="0"/>
        <w:ind w:left="1440"/>
        <w:jc w:val="left"/>
        <w:rPr>
          <w:iCs/>
          <w:sz w:val="24"/>
          <w:szCs w:val="24"/>
        </w:rPr>
      </w:pPr>
      <w:r w:rsidRPr="00140095">
        <w:rPr>
          <w:i/>
          <w:iCs/>
          <w:sz w:val="24"/>
          <w:szCs w:val="24"/>
        </w:rPr>
        <w:t>Network and Internet Security</w:t>
      </w:r>
      <w:r w:rsidR="00A72095">
        <w:rPr>
          <w:i/>
          <w:iCs/>
          <w:sz w:val="24"/>
          <w:szCs w:val="24"/>
        </w:rPr>
        <w:t xml:space="preserve"> </w:t>
      </w:r>
      <w:r w:rsidR="00045234" w:rsidRPr="00045234">
        <w:rPr>
          <w:iCs/>
          <w:sz w:val="24"/>
          <w:szCs w:val="24"/>
        </w:rPr>
        <w:t xml:space="preserve">insures that students are exposed to the current </w:t>
      </w:r>
      <w:r w:rsidR="00191234">
        <w:rPr>
          <w:iCs/>
          <w:sz w:val="24"/>
          <w:szCs w:val="24"/>
        </w:rPr>
        <w:br/>
      </w:r>
      <w:r w:rsidR="00045234" w:rsidRPr="00045234">
        <w:rPr>
          <w:iCs/>
          <w:sz w:val="24"/>
          <w:szCs w:val="24"/>
        </w:rPr>
        <w:t xml:space="preserve">industry best practices, such as white listing, intrusion detection systems, and </w:t>
      </w:r>
      <w:r w:rsidR="00191234">
        <w:rPr>
          <w:iCs/>
          <w:sz w:val="24"/>
          <w:szCs w:val="24"/>
        </w:rPr>
        <w:br/>
      </w:r>
      <w:r w:rsidR="00045234" w:rsidRPr="00045234">
        <w:rPr>
          <w:iCs/>
          <w:sz w:val="24"/>
          <w:szCs w:val="24"/>
        </w:rPr>
        <w:t xml:space="preserve">the other technical and policy concepts covered under the CISSP preparation, as </w:t>
      </w:r>
      <w:r w:rsidR="00191234">
        <w:rPr>
          <w:iCs/>
          <w:sz w:val="24"/>
          <w:szCs w:val="24"/>
        </w:rPr>
        <w:br/>
      </w:r>
      <w:r w:rsidR="00045234" w:rsidRPr="00045234">
        <w:rPr>
          <w:iCs/>
          <w:sz w:val="24"/>
          <w:szCs w:val="24"/>
        </w:rPr>
        <w:t xml:space="preserve">well as the focus of government organizations, such as defense in depth, </w:t>
      </w:r>
      <w:r w:rsidR="00191234">
        <w:rPr>
          <w:iCs/>
          <w:sz w:val="24"/>
          <w:szCs w:val="24"/>
        </w:rPr>
        <w:br/>
      </w:r>
      <w:r w:rsidR="00045234" w:rsidRPr="00045234">
        <w:rPr>
          <w:iCs/>
          <w:sz w:val="24"/>
          <w:szCs w:val="24"/>
        </w:rPr>
        <w:t>constant monitoring, and incident response preparedness.</w:t>
      </w:r>
    </w:p>
    <w:p w14:paraId="73D34245" w14:textId="086EBA9C" w:rsidR="00DD19B4" w:rsidRPr="006716EB" w:rsidRDefault="007942A6" w:rsidP="00FE41E0">
      <w:pPr>
        <w:autoSpaceDE w:val="0"/>
        <w:autoSpaceDN w:val="0"/>
        <w:adjustRightInd w:val="0"/>
        <w:spacing w:after="0"/>
        <w:ind w:left="1440"/>
        <w:jc w:val="left"/>
        <w:rPr>
          <w:sz w:val="32"/>
          <w:szCs w:val="24"/>
        </w:rPr>
      </w:pPr>
      <w:r>
        <w:rPr>
          <w:i/>
          <w:sz w:val="24"/>
          <w:szCs w:val="24"/>
        </w:rPr>
        <w:br/>
      </w:r>
      <w:r w:rsidR="00FE41E0" w:rsidRPr="00045234">
        <w:rPr>
          <w:i/>
          <w:sz w:val="24"/>
          <w:szCs w:val="24"/>
        </w:rPr>
        <w:t xml:space="preserve">Strategic </w:t>
      </w:r>
      <w:r w:rsidR="00140095" w:rsidRPr="00045234">
        <w:rPr>
          <w:i/>
          <w:sz w:val="24"/>
          <w:szCs w:val="24"/>
        </w:rPr>
        <w:t>Organizational Change</w:t>
      </w:r>
      <w:r w:rsidR="00A72095">
        <w:rPr>
          <w:i/>
          <w:sz w:val="24"/>
          <w:szCs w:val="24"/>
        </w:rPr>
        <w:t xml:space="preserve"> </w:t>
      </w:r>
      <w:r w:rsidR="00FE41E0" w:rsidRPr="006716EB">
        <w:rPr>
          <w:sz w:val="24"/>
          <w:szCs w:val="22"/>
        </w:rPr>
        <w:t xml:space="preserve">explores the repertoire of concepts, tools, and </w:t>
      </w:r>
      <w:r w:rsidR="00191234">
        <w:rPr>
          <w:sz w:val="24"/>
          <w:szCs w:val="22"/>
        </w:rPr>
        <w:br/>
      </w:r>
      <w:r w:rsidR="00FE41E0" w:rsidRPr="006716EB">
        <w:rPr>
          <w:sz w:val="24"/>
          <w:szCs w:val="22"/>
        </w:rPr>
        <w:t xml:space="preserve">techniques for understanding the strategic management of organizations and </w:t>
      </w:r>
      <w:r w:rsidR="00191234">
        <w:rPr>
          <w:sz w:val="24"/>
          <w:szCs w:val="22"/>
        </w:rPr>
        <w:br/>
      </w:r>
      <w:r w:rsidR="00FE41E0" w:rsidRPr="006716EB">
        <w:rPr>
          <w:sz w:val="24"/>
          <w:szCs w:val="22"/>
        </w:rPr>
        <w:t xml:space="preserve">how successful leaders and change agents can create, implement, and manage </w:t>
      </w:r>
      <w:r w:rsidR="00191234">
        <w:rPr>
          <w:sz w:val="24"/>
          <w:szCs w:val="22"/>
        </w:rPr>
        <w:br/>
      </w:r>
      <w:r w:rsidR="00FE41E0" w:rsidRPr="006716EB">
        <w:rPr>
          <w:sz w:val="24"/>
          <w:szCs w:val="22"/>
        </w:rPr>
        <w:t>change.</w:t>
      </w:r>
    </w:p>
    <w:p w14:paraId="0AA256D1" w14:textId="77777777" w:rsidR="00DD19B4" w:rsidRPr="00140095" w:rsidRDefault="00DD19B4" w:rsidP="00140095">
      <w:pPr>
        <w:autoSpaceDE w:val="0"/>
        <w:autoSpaceDN w:val="0"/>
        <w:adjustRightInd w:val="0"/>
        <w:spacing w:after="0"/>
        <w:ind w:left="720"/>
        <w:jc w:val="left"/>
        <w:rPr>
          <w:sz w:val="24"/>
          <w:szCs w:val="24"/>
        </w:rPr>
      </w:pPr>
    </w:p>
    <w:p w14:paraId="0747031F" w14:textId="77777777" w:rsidR="007942A6" w:rsidRDefault="00140095" w:rsidP="00140095">
      <w:pPr>
        <w:autoSpaceDE w:val="0"/>
        <w:autoSpaceDN w:val="0"/>
        <w:adjustRightInd w:val="0"/>
        <w:spacing w:after="0"/>
        <w:ind w:left="720"/>
        <w:jc w:val="left"/>
        <w:rPr>
          <w:sz w:val="24"/>
          <w:szCs w:val="24"/>
        </w:rPr>
      </w:pPr>
      <w:r>
        <w:rPr>
          <w:sz w:val="24"/>
          <w:szCs w:val="24"/>
        </w:rPr>
        <w:t>Summer Quarter (Capstone)</w:t>
      </w:r>
      <w:r>
        <w:rPr>
          <w:sz w:val="24"/>
          <w:szCs w:val="24"/>
        </w:rPr>
        <w:br/>
      </w:r>
      <w:r>
        <w:rPr>
          <w:sz w:val="24"/>
          <w:szCs w:val="24"/>
        </w:rPr>
        <w:tab/>
      </w:r>
      <w:r w:rsidRPr="00140095">
        <w:rPr>
          <w:i/>
          <w:sz w:val="24"/>
          <w:szCs w:val="24"/>
        </w:rPr>
        <w:t>Cybersecurity Management</w:t>
      </w:r>
      <w:r w:rsidR="00A72095">
        <w:rPr>
          <w:i/>
          <w:sz w:val="24"/>
          <w:szCs w:val="24"/>
        </w:rPr>
        <w:t xml:space="preserve"> </w:t>
      </w:r>
      <w:r w:rsidR="00191234">
        <w:rPr>
          <w:sz w:val="24"/>
          <w:szCs w:val="24"/>
        </w:rPr>
        <w:t xml:space="preserve">provides a framework to support the Cybersecurity </w:t>
      </w:r>
      <w:r w:rsidR="00191234">
        <w:rPr>
          <w:sz w:val="24"/>
          <w:szCs w:val="24"/>
        </w:rPr>
        <w:br/>
      </w:r>
      <w:r w:rsidR="007942A6">
        <w:rPr>
          <w:sz w:val="24"/>
          <w:szCs w:val="24"/>
        </w:rPr>
        <w:t xml:space="preserve">            </w:t>
      </w:r>
      <w:r w:rsidR="00191234">
        <w:rPr>
          <w:sz w:val="24"/>
          <w:szCs w:val="24"/>
        </w:rPr>
        <w:t xml:space="preserve">Challenge with consultants and periodic updates.  </w:t>
      </w:r>
      <w:r>
        <w:rPr>
          <w:sz w:val="24"/>
          <w:szCs w:val="24"/>
        </w:rPr>
        <w:br/>
      </w:r>
      <w:r>
        <w:rPr>
          <w:sz w:val="24"/>
          <w:szCs w:val="24"/>
        </w:rPr>
        <w:tab/>
      </w:r>
    </w:p>
    <w:p w14:paraId="10E94C3F" w14:textId="4A4F74AF" w:rsidR="00DD19B4" w:rsidRPr="00140095" w:rsidRDefault="00140095" w:rsidP="007A75CA">
      <w:pPr>
        <w:autoSpaceDE w:val="0"/>
        <w:autoSpaceDN w:val="0"/>
        <w:adjustRightInd w:val="0"/>
        <w:spacing w:after="0"/>
        <w:ind w:left="1440"/>
        <w:jc w:val="left"/>
        <w:rPr>
          <w:i/>
          <w:iCs/>
          <w:sz w:val="24"/>
          <w:szCs w:val="24"/>
        </w:rPr>
      </w:pPr>
      <w:r w:rsidRPr="00045234">
        <w:rPr>
          <w:i/>
          <w:sz w:val="24"/>
          <w:szCs w:val="24"/>
        </w:rPr>
        <w:t>Project Management</w:t>
      </w:r>
      <w:r w:rsidR="00A72095">
        <w:rPr>
          <w:i/>
          <w:sz w:val="24"/>
          <w:szCs w:val="24"/>
        </w:rPr>
        <w:t xml:space="preserve"> </w:t>
      </w:r>
      <w:r w:rsidR="002733E6" w:rsidRPr="002733E6">
        <w:rPr>
          <w:sz w:val="24"/>
          <w:szCs w:val="24"/>
        </w:rPr>
        <w:t xml:space="preserve">explores </w:t>
      </w:r>
      <w:r w:rsidR="000B6B22">
        <w:rPr>
          <w:sz w:val="24"/>
          <w:szCs w:val="24"/>
        </w:rPr>
        <w:t xml:space="preserve">project </w:t>
      </w:r>
      <w:r w:rsidR="002733E6">
        <w:rPr>
          <w:sz w:val="24"/>
          <w:szCs w:val="24"/>
        </w:rPr>
        <w:t xml:space="preserve">challenges </w:t>
      </w:r>
      <w:r w:rsidR="00191234" w:rsidRPr="00191234">
        <w:rPr>
          <w:sz w:val="24"/>
          <w:szCs w:val="24"/>
        </w:rPr>
        <w:t xml:space="preserve">from a business administration </w:t>
      </w:r>
      <w:r w:rsidR="000B6B22">
        <w:rPr>
          <w:sz w:val="24"/>
          <w:szCs w:val="24"/>
        </w:rPr>
        <w:br/>
      </w:r>
      <w:r w:rsidR="00191234" w:rsidRPr="00191234">
        <w:rPr>
          <w:sz w:val="24"/>
          <w:szCs w:val="24"/>
        </w:rPr>
        <w:t xml:space="preserve">point of </w:t>
      </w:r>
      <w:r w:rsidR="000B6B22">
        <w:rPr>
          <w:sz w:val="24"/>
          <w:szCs w:val="24"/>
        </w:rPr>
        <w:t>v</w:t>
      </w:r>
      <w:r w:rsidR="00191234" w:rsidRPr="00191234">
        <w:rPr>
          <w:sz w:val="24"/>
          <w:szCs w:val="24"/>
        </w:rPr>
        <w:t>iew.</w:t>
      </w:r>
    </w:p>
    <w:p w14:paraId="611EC8D4" w14:textId="38B75684" w:rsidR="00991F84" w:rsidRDefault="00140095" w:rsidP="00991F84">
      <w:pPr>
        <w:jc w:val="left"/>
        <w:rPr>
          <w:sz w:val="24"/>
          <w:szCs w:val="24"/>
        </w:rPr>
      </w:pPr>
      <w:r>
        <w:rPr>
          <w:sz w:val="24"/>
          <w:szCs w:val="24"/>
        </w:rPr>
        <w:br/>
        <w:t xml:space="preserve">Figure 1 links the main topics of each of these courses </w:t>
      </w:r>
      <w:r w:rsidR="00A72095">
        <w:rPr>
          <w:sz w:val="24"/>
          <w:szCs w:val="24"/>
        </w:rPr>
        <w:t xml:space="preserve">and the level of their contribution </w:t>
      </w:r>
      <w:r>
        <w:rPr>
          <w:sz w:val="24"/>
          <w:szCs w:val="24"/>
        </w:rPr>
        <w:t xml:space="preserve">to the program outcomes. </w:t>
      </w:r>
      <w:r w:rsidR="008B717E">
        <w:rPr>
          <w:sz w:val="24"/>
          <w:szCs w:val="24"/>
        </w:rPr>
        <w:t xml:space="preserve"> </w:t>
      </w:r>
      <w:r w:rsidR="00D43E51">
        <w:rPr>
          <w:sz w:val="24"/>
          <w:szCs w:val="24"/>
        </w:rPr>
        <w:t>All of the courses focus on preparing the student to work on a team solving a capstone cybersecurity project.</w:t>
      </w:r>
    </w:p>
    <w:p w14:paraId="750B52D7" w14:textId="77777777" w:rsidR="00991F84" w:rsidRDefault="00C97960" w:rsidP="00991F84">
      <w:pPr>
        <w:jc w:val="center"/>
        <w:rPr>
          <w:sz w:val="24"/>
          <w:szCs w:val="24"/>
        </w:rPr>
      </w:pPr>
      <w:r>
        <w:rPr>
          <w:noProof/>
          <w:sz w:val="24"/>
          <w:szCs w:val="24"/>
        </w:rPr>
        <w:lastRenderedPageBreak/>
        <w:drawing>
          <wp:inline distT="0" distB="0" distL="0" distR="0" wp14:anchorId="20E57917" wp14:editId="1E632CF7">
            <wp:extent cx="5133943" cy="5241073"/>
            <wp:effectExtent l="0" t="0" r="0" b="0"/>
            <wp:docPr id="1" name="Picture 1" descr="C:\WINNT\profiles\everyone\Desktop\Scan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NT\profiles\everyone\Desktop\Scan8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5943" cy="5243115"/>
                    </a:xfrm>
                    <a:prstGeom prst="rect">
                      <a:avLst/>
                    </a:prstGeom>
                    <a:noFill/>
                    <a:ln>
                      <a:noFill/>
                    </a:ln>
                  </pic:spPr>
                </pic:pic>
              </a:graphicData>
            </a:graphic>
          </wp:inline>
        </w:drawing>
      </w:r>
    </w:p>
    <w:p w14:paraId="4E75FC8A" w14:textId="77777777" w:rsidR="00140095" w:rsidRDefault="00140095" w:rsidP="00991F84">
      <w:pPr>
        <w:jc w:val="center"/>
        <w:rPr>
          <w:sz w:val="24"/>
          <w:szCs w:val="24"/>
        </w:rPr>
      </w:pPr>
      <w:r>
        <w:rPr>
          <w:sz w:val="24"/>
          <w:szCs w:val="24"/>
        </w:rPr>
        <w:t>Figure 1.  Mapping of Program Outcomes to Courses</w:t>
      </w:r>
    </w:p>
    <w:p w14:paraId="5211714C" w14:textId="77777777" w:rsidR="00536C9A" w:rsidRDefault="00536C9A" w:rsidP="00742516">
      <w:pPr>
        <w:jc w:val="left"/>
        <w:rPr>
          <w:sz w:val="24"/>
          <w:szCs w:val="24"/>
        </w:rPr>
      </w:pPr>
    </w:p>
    <w:p w14:paraId="02344AAD" w14:textId="65A819C3" w:rsidR="00536C9A" w:rsidRDefault="00536C9A" w:rsidP="00742516">
      <w:pPr>
        <w:jc w:val="left"/>
        <w:rPr>
          <w:sz w:val="24"/>
          <w:szCs w:val="24"/>
        </w:rPr>
      </w:pPr>
      <w:r>
        <w:rPr>
          <w:sz w:val="24"/>
          <w:szCs w:val="24"/>
        </w:rPr>
        <w:t xml:space="preserve">        A full-time advisor was hired to support the program</w:t>
      </w:r>
      <w:r w:rsidR="00AD6B96">
        <w:rPr>
          <w:sz w:val="24"/>
          <w:szCs w:val="24"/>
        </w:rPr>
        <w:t xml:space="preserve"> and to more </w:t>
      </w:r>
      <w:r w:rsidR="00AD6B96" w:rsidRPr="006D08A4">
        <w:rPr>
          <w:sz w:val="24"/>
          <w:szCs w:val="24"/>
        </w:rPr>
        <w:t xml:space="preserve">fully </w:t>
      </w:r>
      <w:r w:rsidR="00A30913">
        <w:rPr>
          <w:sz w:val="24"/>
          <w:szCs w:val="24"/>
        </w:rPr>
        <w:t>serve</w:t>
      </w:r>
      <w:r w:rsidR="00AD6B96" w:rsidRPr="006D08A4">
        <w:rPr>
          <w:sz w:val="24"/>
          <w:szCs w:val="24"/>
        </w:rPr>
        <w:t xml:space="preserve"> the local pool of potential students coming from a military background</w:t>
      </w:r>
      <w:r w:rsidRPr="006D08A4">
        <w:rPr>
          <w:sz w:val="24"/>
          <w:szCs w:val="24"/>
        </w:rPr>
        <w:t>.  While there are active duty officers and senior enlisted seeking a master’s degree for promotional purposes, many service members are preparing for retirement or forced transition to civilian careers as a result of the drawn down cycle.  </w:t>
      </w:r>
      <w:r w:rsidR="00AD6B96" w:rsidRPr="006D08A4">
        <w:rPr>
          <w:sz w:val="24"/>
          <w:szCs w:val="24"/>
        </w:rPr>
        <w:t>Th</w:t>
      </w:r>
      <w:r w:rsidR="00813F08" w:rsidRPr="006D08A4">
        <w:rPr>
          <w:sz w:val="24"/>
          <w:szCs w:val="24"/>
        </w:rPr>
        <w:t>us, th</w:t>
      </w:r>
      <w:r w:rsidR="00AD6B96" w:rsidRPr="006D08A4">
        <w:rPr>
          <w:sz w:val="24"/>
          <w:szCs w:val="24"/>
        </w:rPr>
        <w:t>e presence of a dedicated advisor who understands these dynamics is critical</w:t>
      </w:r>
      <w:r w:rsidR="00507A95" w:rsidRPr="006D08A4">
        <w:rPr>
          <w:sz w:val="24"/>
          <w:szCs w:val="24"/>
        </w:rPr>
        <w:t xml:space="preserve"> to the program’s success</w:t>
      </w:r>
      <w:r w:rsidR="00AD6B96" w:rsidRPr="006D08A4">
        <w:rPr>
          <w:sz w:val="24"/>
          <w:szCs w:val="24"/>
        </w:rPr>
        <w:t xml:space="preserve">.  </w:t>
      </w:r>
      <w:r w:rsidRPr="006D08A4">
        <w:rPr>
          <w:sz w:val="24"/>
          <w:szCs w:val="24"/>
        </w:rPr>
        <w:t xml:space="preserve">Encouraging  these mid-career professionals through the application process, guiding them through the Graduate Record Exam (GRE) and supporting them as they face a transition from military to academic </w:t>
      </w:r>
      <w:r w:rsidR="00507A95" w:rsidRPr="006D08A4">
        <w:rPr>
          <w:sz w:val="24"/>
          <w:szCs w:val="24"/>
        </w:rPr>
        <w:t>culture builds rapport, trust and goodwill in the community</w:t>
      </w:r>
      <w:r w:rsidRPr="006D08A4">
        <w:rPr>
          <w:sz w:val="24"/>
          <w:szCs w:val="24"/>
        </w:rPr>
        <w:t>.  During the application process, the advisor identifies immediate and long term career goals</w:t>
      </w:r>
      <w:r w:rsidR="00507A95" w:rsidRPr="006D08A4">
        <w:rPr>
          <w:sz w:val="24"/>
          <w:szCs w:val="24"/>
        </w:rPr>
        <w:t>, and d</w:t>
      </w:r>
      <w:r w:rsidRPr="006D08A4">
        <w:rPr>
          <w:sz w:val="24"/>
          <w:szCs w:val="24"/>
        </w:rPr>
        <w:t>uring the program students receive individualized coaching sessions and workshops enabling them to achieve the</w:t>
      </w:r>
      <w:r w:rsidR="00AD6B96" w:rsidRPr="006D08A4">
        <w:rPr>
          <w:sz w:val="24"/>
          <w:szCs w:val="24"/>
        </w:rPr>
        <w:t>ir</w:t>
      </w:r>
      <w:r w:rsidRPr="006D08A4">
        <w:rPr>
          <w:sz w:val="24"/>
          <w:szCs w:val="24"/>
        </w:rPr>
        <w:t xml:space="preserve"> goals.</w:t>
      </w:r>
      <w:r w:rsidR="00813F08" w:rsidRPr="006D08A4">
        <w:rPr>
          <w:sz w:val="24"/>
          <w:szCs w:val="24"/>
        </w:rPr>
        <w:t xml:space="preserve">  Such individual attention increases </w:t>
      </w:r>
      <w:r w:rsidR="00507A95" w:rsidRPr="006D08A4">
        <w:rPr>
          <w:sz w:val="24"/>
          <w:szCs w:val="24"/>
        </w:rPr>
        <w:t xml:space="preserve">enrollment as well as </w:t>
      </w:r>
      <w:r w:rsidR="00813F08" w:rsidRPr="006D08A4">
        <w:rPr>
          <w:sz w:val="24"/>
          <w:szCs w:val="24"/>
        </w:rPr>
        <w:t>retention</w:t>
      </w:r>
      <w:r w:rsidR="00507A95" w:rsidRPr="006D08A4">
        <w:rPr>
          <w:sz w:val="24"/>
          <w:szCs w:val="24"/>
        </w:rPr>
        <w:t xml:space="preserve">, two key factors </w:t>
      </w:r>
      <w:r w:rsidR="0041434C" w:rsidRPr="006D08A4">
        <w:rPr>
          <w:sz w:val="24"/>
          <w:szCs w:val="24"/>
        </w:rPr>
        <w:t xml:space="preserve">in </w:t>
      </w:r>
      <w:r w:rsidR="00507A95" w:rsidRPr="006D08A4">
        <w:rPr>
          <w:sz w:val="24"/>
          <w:szCs w:val="24"/>
        </w:rPr>
        <w:t>determining the success of a progr</w:t>
      </w:r>
      <w:r w:rsidR="00507A95">
        <w:rPr>
          <w:sz w:val="24"/>
          <w:szCs w:val="24"/>
        </w:rPr>
        <w:t>am.</w:t>
      </w:r>
    </w:p>
    <w:p w14:paraId="5BF115C0" w14:textId="77777777" w:rsidR="00536C9A" w:rsidRDefault="00536C9A" w:rsidP="00742516">
      <w:pPr>
        <w:jc w:val="left"/>
        <w:rPr>
          <w:sz w:val="24"/>
          <w:szCs w:val="24"/>
        </w:rPr>
      </w:pPr>
    </w:p>
    <w:p w14:paraId="49681749" w14:textId="20063D8B" w:rsidR="00327551" w:rsidRDefault="00742516" w:rsidP="00943F7D">
      <w:pPr>
        <w:jc w:val="left"/>
        <w:rPr>
          <w:sz w:val="24"/>
          <w:szCs w:val="24"/>
        </w:rPr>
      </w:pPr>
      <w:r>
        <w:rPr>
          <w:sz w:val="24"/>
          <w:szCs w:val="24"/>
        </w:rPr>
        <w:lastRenderedPageBreak/>
        <w:t xml:space="preserve">        </w:t>
      </w:r>
    </w:p>
    <w:p w14:paraId="02B162CC" w14:textId="3AFE0BAB" w:rsidR="00327551" w:rsidRDefault="00327551" w:rsidP="00327551">
      <w:pPr>
        <w:jc w:val="left"/>
        <w:rPr>
          <w:sz w:val="24"/>
          <w:szCs w:val="24"/>
        </w:rPr>
      </w:pPr>
      <w:r>
        <w:rPr>
          <w:sz w:val="24"/>
          <w:szCs w:val="24"/>
        </w:rPr>
        <w:tab/>
        <w:t>Additional administrative aspects</w:t>
      </w:r>
      <w:r w:rsidR="00507A95">
        <w:rPr>
          <w:sz w:val="24"/>
          <w:szCs w:val="24"/>
        </w:rPr>
        <w:t xml:space="preserve"> that mitigate risk and increase the chances of a vibrant and healthy pipeline of satisfied students include advertising efforts as well as c</w:t>
      </w:r>
      <w:r>
        <w:rPr>
          <w:sz w:val="24"/>
          <w:szCs w:val="24"/>
        </w:rPr>
        <w:t>arefully planning</w:t>
      </w:r>
      <w:r w:rsidR="00507A95">
        <w:rPr>
          <w:sz w:val="24"/>
          <w:szCs w:val="24"/>
        </w:rPr>
        <w:t xml:space="preserve"> for monitoring the program over time.  Advertising helps to attract students to the program.  Due</w:t>
      </w:r>
      <w:r w:rsidR="0041434C">
        <w:rPr>
          <w:sz w:val="24"/>
          <w:szCs w:val="24"/>
        </w:rPr>
        <w:t xml:space="preserve"> to its</w:t>
      </w:r>
      <w:r w:rsidR="00507A95">
        <w:rPr>
          <w:sz w:val="24"/>
          <w:szCs w:val="24"/>
        </w:rPr>
        <w:t xml:space="preserve"> newness and innovative design, the MCL program has been featured on National Public Radio, local radio, magazines, and newspapers which helps draw in students.  In addition, planning for ongoing assessment enables faculty and administration to be responsive to student needs, especially in the early days.  </w:t>
      </w:r>
      <w:r>
        <w:rPr>
          <w:sz w:val="24"/>
          <w:szCs w:val="24"/>
        </w:rPr>
        <w:t>Students are given a survey at the end of every course to assess how to improve each course.  Periodic discussion groups are used to gauge student morale</w:t>
      </w:r>
      <w:r w:rsidR="00507A95">
        <w:rPr>
          <w:sz w:val="24"/>
          <w:szCs w:val="24"/>
        </w:rPr>
        <w:t xml:space="preserve"> and to assess what they are getting out of the classes thus far</w:t>
      </w:r>
      <w:r>
        <w:rPr>
          <w:sz w:val="24"/>
          <w:szCs w:val="24"/>
        </w:rPr>
        <w:t xml:space="preserve">.  Our ultimate measure of success </w:t>
      </w:r>
      <w:r w:rsidR="00507A95">
        <w:rPr>
          <w:sz w:val="24"/>
          <w:szCs w:val="24"/>
        </w:rPr>
        <w:t>is how our students do in the workplace, either in their current company or in a new company</w:t>
      </w:r>
      <w:r>
        <w:rPr>
          <w:sz w:val="24"/>
          <w:szCs w:val="24"/>
        </w:rPr>
        <w:t xml:space="preserve">.  At the time of the writing of this article, </w:t>
      </w:r>
      <w:r w:rsidR="00507A95">
        <w:rPr>
          <w:sz w:val="24"/>
          <w:szCs w:val="24"/>
        </w:rPr>
        <w:t xml:space="preserve">the first cohort is a little more than halfway through the program, and already, </w:t>
      </w:r>
      <w:r>
        <w:rPr>
          <w:sz w:val="24"/>
          <w:szCs w:val="24"/>
        </w:rPr>
        <w:t xml:space="preserve">four students have found excellent cybersecurity positions out of the seven students seeking employment.  </w:t>
      </w:r>
    </w:p>
    <w:p w14:paraId="4ECBD27A" w14:textId="77777777" w:rsidR="00507A95" w:rsidRDefault="00507A95" w:rsidP="00943F7D">
      <w:pPr>
        <w:jc w:val="center"/>
        <w:rPr>
          <w:b/>
          <w:sz w:val="24"/>
          <w:szCs w:val="24"/>
        </w:rPr>
      </w:pPr>
    </w:p>
    <w:p w14:paraId="28F99610" w14:textId="7E8A8BA7" w:rsidR="00703986" w:rsidRDefault="00D43E51" w:rsidP="00943F7D">
      <w:pPr>
        <w:jc w:val="center"/>
        <w:rPr>
          <w:b/>
          <w:sz w:val="24"/>
          <w:szCs w:val="24"/>
        </w:rPr>
      </w:pPr>
      <w:r>
        <w:rPr>
          <w:b/>
          <w:sz w:val="24"/>
          <w:szCs w:val="24"/>
        </w:rPr>
        <w:t>Innovations in Curricular</w:t>
      </w:r>
      <w:r w:rsidR="006E2253">
        <w:rPr>
          <w:b/>
          <w:sz w:val="24"/>
          <w:szCs w:val="24"/>
        </w:rPr>
        <w:t xml:space="preserve"> </w:t>
      </w:r>
      <w:r>
        <w:rPr>
          <w:b/>
          <w:sz w:val="24"/>
          <w:szCs w:val="24"/>
        </w:rPr>
        <w:t xml:space="preserve">Design and </w:t>
      </w:r>
      <w:r w:rsidR="00991F84">
        <w:rPr>
          <w:b/>
          <w:sz w:val="24"/>
          <w:szCs w:val="24"/>
        </w:rPr>
        <w:t>Administration</w:t>
      </w:r>
    </w:p>
    <w:p w14:paraId="09FEB351" w14:textId="77777777" w:rsidR="00FE41E0" w:rsidRDefault="00FE41E0" w:rsidP="00703986">
      <w:pPr>
        <w:autoSpaceDE w:val="0"/>
        <w:autoSpaceDN w:val="0"/>
        <w:adjustRightInd w:val="0"/>
        <w:spacing w:after="0"/>
        <w:jc w:val="center"/>
        <w:rPr>
          <w:b/>
          <w:sz w:val="24"/>
          <w:szCs w:val="24"/>
        </w:rPr>
      </w:pPr>
    </w:p>
    <w:p w14:paraId="0B31D331" w14:textId="782EB95E" w:rsidR="00FE41E0" w:rsidRDefault="00121748" w:rsidP="00121748">
      <w:pPr>
        <w:autoSpaceDE w:val="0"/>
        <w:autoSpaceDN w:val="0"/>
        <w:adjustRightInd w:val="0"/>
        <w:spacing w:after="0"/>
        <w:jc w:val="left"/>
        <w:rPr>
          <w:sz w:val="24"/>
          <w:szCs w:val="24"/>
        </w:rPr>
      </w:pPr>
      <w:r>
        <w:rPr>
          <w:sz w:val="24"/>
          <w:szCs w:val="24"/>
        </w:rPr>
        <w:t xml:space="preserve">        </w:t>
      </w:r>
      <w:r w:rsidR="00F370D1">
        <w:rPr>
          <w:sz w:val="24"/>
          <w:szCs w:val="24"/>
        </w:rPr>
        <w:t>In addition to the courses students take</w:t>
      </w:r>
      <w:r w:rsidR="00507A95">
        <w:rPr>
          <w:sz w:val="24"/>
          <w:szCs w:val="24"/>
        </w:rPr>
        <w:t xml:space="preserve">, </w:t>
      </w:r>
      <w:r w:rsidR="00F370D1">
        <w:rPr>
          <w:sz w:val="24"/>
          <w:szCs w:val="24"/>
        </w:rPr>
        <w:t xml:space="preserve">the presence of a dedicated advisor, </w:t>
      </w:r>
      <w:r w:rsidR="00507A95">
        <w:rPr>
          <w:sz w:val="24"/>
          <w:szCs w:val="24"/>
        </w:rPr>
        <w:t xml:space="preserve">and the other administrative elements that contribute to </w:t>
      </w:r>
      <w:r w:rsidR="00D326FE">
        <w:rPr>
          <w:sz w:val="24"/>
          <w:szCs w:val="24"/>
        </w:rPr>
        <w:t xml:space="preserve">the program’s success, </w:t>
      </w:r>
      <w:r w:rsidR="00F370D1">
        <w:rPr>
          <w:sz w:val="24"/>
          <w:szCs w:val="24"/>
        </w:rPr>
        <w:t xml:space="preserve">additional innovations in curricular design create a rich and meaningful experience for students in the program. </w:t>
      </w:r>
      <w:r w:rsidR="00073895">
        <w:rPr>
          <w:sz w:val="24"/>
          <w:szCs w:val="24"/>
        </w:rPr>
        <w:t xml:space="preserve">Below we summarize the </w:t>
      </w:r>
      <w:r w:rsidR="008B717E">
        <w:rPr>
          <w:sz w:val="24"/>
          <w:szCs w:val="24"/>
        </w:rPr>
        <w:t xml:space="preserve">major </w:t>
      </w:r>
      <w:r w:rsidR="00D326FE">
        <w:rPr>
          <w:sz w:val="24"/>
          <w:szCs w:val="24"/>
        </w:rPr>
        <w:t xml:space="preserve">activities and the </w:t>
      </w:r>
      <w:r w:rsidR="00073895">
        <w:rPr>
          <w:sz w:val="24"/>
          <w:szCs w:val="24"/>
        </w:rPr>
        <w:t xml:space="preserve">kinds of experiences </w:t>
      </w:r>
      <w:r w:rsidR="00327551">
        <w:rPr>
          <w:sz w:val="24"/>
          <w:szCs w:val="24"/>
        </w:rPr>
        <w:t xml:space="preserve">we have </w:t>
      </w:r>
      <w:r w:rsidR="00073895">
        <w:rPr>
          <w:sz w:val="24"/>
          <w:szCs w:val="24"/>
        </w:rPr>
        <w:t>created for students in the MCL program.</w:t>
      </w:r>
    </w:p>
    <w:p w14:paraId="117FAB16" w14:textId="77777777" w:rsidR="00703986" w:rsidRDefault="00703986" w:rsidP="006716EB">
      <w:pPr>
        <w:autoSpaceDE w:val="0"/>
        <w:autoSpaceDN w:val="0"/>
        <w:adjustRightInd w:val="0"/>
        <w:spacing w:after="0"/>
        <w:rPr>
          <w:b/>
          <w:sz w:val="24"/>
          <w:szCs w:val="24"/>
        </w:rPr>
      </w:pPr>
    </w:p>
    <w:p w14:paraId="684E6692" w14:textId="01F30EA0" w:rsidR="00D326FE" w:rsidRDefault="00703986" w:rsidP="00045234">
      <w:pPr>
        <w:autoSpaceDE w:val="0"/>
        <w:autoSpaceDN w:val="0"/>
        <w:adjustRightInd w:val="0"/>
        <w:spacing w:after="0"/>
        <w:jc w:val="left"/>
        <w:rPr>
          <w:sz w:val="24"/>
          <w:szCs w:val="24"/>
        </w:rPr>
      </w:pPr>
      <w:r>
        <w:rPr>
          <w:b/>
          <w:sz w:val="24"/>
          <w:szCs w:val="24"/>
        </w:rPr>
        <w:t xml:space="preserve">        </w:t>
      </w:r>
      <w:r w:rsidR="00D326FE">
        <w:rPr>
          <w:b/>
          <w:sz w:val="24"/>
          <w:szCs w:val="24"/>
        </w:rPr>
        <w:t>Optional Support for CISSP</w:t>
      </w:r>
      <w:r w:rsidR="000E335C">
        <w:rPr>
          <w:b/>
          <w:sz w:val="24"/>
          <w:szCs w:val="24"/>
        </w:rPr>
        <w:t>.</w:t>
      </w:r>
      <w:r>
        <w:rPr>
          <w:b/>
          <w:sz w:val="24"/>
          <w:szCs w:val="24"/>
        </w:rPr>
        <w:t xml:space="preserve"> </w:t>
      </w:r>
      <w:r>
        <w:rPr>
          <w:sz w:val="24"/>
          <w:szCs w:val="24"/>
        </w:rPr>
        <w:t>The Principles of Cybersecurity course is an introductory course designed to give the student an overview of cybersecurity</w:t>
      </w:r>
      <w:r w:rsidR="00D326FE">
        <w:rPr>
          <w:sz w:val="24"/>
          <w:szCs w:val="24"/>
        </w:rPr>
        <w:t xml:space="preserve"> and for some, it provides additional support to sit for the CISSP exam</w:t>
      </w:r>
      <w:r>
        <w:rPr>
          <w:sz w:val="24"/>
          <w:szCs w:val="24"/>
        </w:rPr>
        <w:t xml:space="preserve">.  The </w:t>
      </w:r>
      <w:r w:rsidR="00045234">
        <w:rPr>
          <w:sz w:val="24"/>
          <w:szCs w:val="24"/>
        </w:rPr>
        <w:t>reference book</w:t>
      </w:r>
      <w:r>
        <w:rPr>
          <w:sz w:val="24"/>
          <w:szCs w:val="24"/>
        </w:rPr>
        <w:t xml:space="preserve"> for this type of course is Shon Harris’ C</w:t>
      </w:r>
      <w:r w:rsidR="00B53E61">
        <w:rPr>
          <w:sz w:val="24"/>
          <w:szCs w:val="24"/>
        </w:rPr>
        <w:t xml:space="preserve">ertified </w:t>
      </w:r>
      <w:r>
        <w:rPr>
          <w:sz w:val="24"/>
          <w:szCs w:val="24"/>
        </w:rPr>
        <w:t>I</w:t>
      </w:r>
      <w:r w:rsidR="00B53E61">
        <w:rPr>
          <w:sz w:val="24"/>
          <w:szCs w:val="24"/>
        </w:rPr>
        <w:t xml:space="preserve">nformation </w:t>
      </w:r>
      <w:r>
        <w:rPr>
          <w:sz w:val="24"/>
          <w:szCs w:val="24"/>
        </w:rPr>
        <w:t>S</w:t>
      </w:r>
      <w:r w:rsidR="00B53E61">
        <w:rPr>
          <w:sz w:val="24"/>
          <w:szCs w:val="24"/>
        </w:rPr>
        <w:t xml:space="preserve">ystems </w:t>
      </w:r>
      <w:r>
        <w:rPr>
          <w:sz w:val="24"/>
          <w:szCs w:val="24"/>
        </w:rPr>
        <w:t>S</w:t>
      </w:r>
      <w:r w:rsidR="00B53E61">
        <w:rPr>
          <w:sz w:val="24"/>
          <w:szCs w:val="24"/>
        </w:rPr>
        <w:t xml:space="preserve">ecurity </w:t>
      </w:r>
      <w:r>
        <w:rPr>
          <w:sz w:val="24"/>
          <w:szCs w:val="24"/>
        </w:rPr>
        <w:t>P</w:t>
      </w:r>
      <w:r w:rsidR="00B53E61">
        <w:rPr>
          <w:sz w:val="24"/>
          <w:szCs w:val="24"/>
        </w:rPr>
        <w:t xml:space="preserve">rofessional </w:t>
      </w:r>
      <w:r>
        <w:rPr>
          <w:sz w:val="24"/>
          <w:szCs w:val="24"/>
        </w:rPr>
        <w:t>Exam Guide</w:t>
      </w:r>
      <w:r w:rsidR="008467F2">
        <w:rPr>
          <w:sz w:val="24"/>
          <w:szCs w:val="24"/>
        </w:rPr>
        <w:t xml:space="preserve"> (Harris, 2012) </w:t>
      </w:r>
      <w:r>
        <w:rPr>
          <w:sz w:val="24"/>
          <w:szCs w:val="24"/>
        </w:rPr>
        <w:t xml:space="preserve">because it covers all ten domains of cybersecurity and comes with online quizzes and videos.  </w:t>
      </w:r>
      <w:r w:rsidR="00D326FE">
        <w:rPr>
          <w:sz w:val="24"/>
          <w:szCs w:val="24"/>
        </w:rPr>
        <w:t xml:space="preserve">This book is used by the students throughout the program and serves as a roadmap for the areas they can specialize in.  </w:t>
      </w:r>
      <w:r w:rsidR="00A72095">
        <w:rPr>
          <w:sz w:val="24"/>
          <w:szCs w:val="24"/>
        </w:rPr>
        <w:t>About</w:t>
      </w:r>
      <w:r w:rsidR="008467F2">
        <w:rPr>
          <w:sz w:val="24"/>
          <w:szCs w:val="24"/>
        </w:rPr>
        <w:t xml:space="preserve"> 1/3 of the students attend</w:t>
      </w:r>
      <w:r w:rsidR="00B53E61">
        <w:rPr>
          <w:sz w:val="24"/>
          <w:szCs w:val="24"/>
        </w:rPr>
        <w:t>ed</w:t>
      </w:r>
      <w:r w:rsidR="008467F2">
        <w:rPr>
          <w:sz w:val="24"/>
          <w:szCs w:val="24"/>
        </w:rPr>
        <w:t xml:space="preserve"> a</w:t>
      </w:r>
      <w:r w:rsidR="00D326FE">
        <w:rPr>
          <w:sz w:val="24"/>
          <w:szCs w:val="24"/>
        </w:rPr>
        <w:t>n optional,</w:t>
      </w:r>
      <w:r w:rsidR="008467F2">
        <w:rPr>
          <w:sz w:val="24"/>
          <w:szCs w:val="24"/>
        </w:rPr>
        <w:t xml:space="preserve"> </w:t>
      </w:r>
      <w:r w:rsidR="00B53E61">
        <w:rPr>
          <w:sz w:val="24"/>
          <w:szCs w:val="24"/>
        </w:rPr>
        <w:t xml:space="preserve">free </w:t>
      </w:r>
      <w:r w:rsidR="008467F2" w:rsidRPr="006D08A4">
        <w:rPr>
          <w:sz w:val="24"/>
          <w:szCs w:val="24"/>
        </w:rPr>
        <w:t>CISSP boot</w:t>
      </w:r>
      <w:r w:rsidR="00A72095" w:rsidRPr="006D08A4">
        <w:rPr>
          <w:sz w:val="24"/>
          <w:szCs w:val="24"/>
        </w:rPr>
        <w:t xml:space="preserve"> </w:t>
      </w:r>
      <w:r w:rsidR="0041434C" w:rsidRPr="006D08A4">
        <w:rPr>
          <w:sz w:val="24"/>
          <w:szCs w:val="24"/>
        </w:rPr>
        <w:t xml:space="preserve">camp </w:t>
      </w:r>
      <w:r w:rsidR="003801B1" w:rsidRPr="006D08A4">
        <w:rPr>
          <w:sz w:val="24"/>
          <w:szCs w:val="24"/>
        </w:rPr>
        <w:t xml:space="preserve">offered to all students.  The </w:t>
      </w:r>
      <w:r w:rsidR="00D326FE" w:rsidRPr="006D08A4">
        <w:rPr>
          <w:sz w:val="24"/>
          <w:szCs w:val="24"/>
        </w:rPr>
        <w:t xml:space="preserve">optional </w:t>
      </w:r>
      <w:r w:rsidR="003801B1" w:rsidRPr="006D08A4">
        <w:rPr>
          <w:sz w:val="24"/>
          <w:szCs w:val="24"/>
        </w:rPr>
        <w:t xml:space="preserve">boot camp allowed those students with the requisite experience who were intending to </w:t>
      </w:r>
      <w:r w:rsidR="008467F2" w:rsidRPr="006D08A4">
        <w:rPr>
          <w:sz w:val="24"/>
          <w:szCs w:val="24"/>
        </w:rPr>
        <w:t>use the GI bill to pay for the CISSP exam</w:t>
      </w:r>
      <w:r w:rsidR="003801B1" w:rsidRPr="006D08A4">
        <w:rPr>
          <w:sz w:val="24"/>
          <w:szCs w:val="24"/>
        </w:rPr>
        <w:t xml:space="preserve"> to prepare for the exam</w:t>
      </w:r>
      <w:r w:rsidR="008467F2" w:rsidRPr="006D08A4">
        <w:rPr>
          <w:sz w:val="24"/>
          <w:szCs w:val="24"/>
        </w:rPr>
        <w:t xml:space="preserve">. </w:t>
      </w:r>
      <w:r w:rsidR="00045234" w:rsidRPr="006D08A4">
        <w:rPr>
          <w:sz w:val="24"/>
          <w:szCs w:val="24"/>
        </w:rPr>
        <w:t xml:space="preserve">Even though the current employment market is flooded with more and more certifications in every area of specialization, the CISSP is a universally recognized milestone </w:t>
      </w:r>
      <w:r w:rsidR="0041434C" w:rsidRPr="006D08A4">
        <w:rPr>
          <w:sz w:val="24"/>
          <w:szCs w:val="24"/>
        </w:rPr>
        <w:t xml:space="preserve">(ISC 2014) </w:t>
      </w:r>
      <w:r w:rsidR="00045234" w:rsidRPr="006D08A4">
        <w:rPr>
          <w:sz w:val="24"/>
          <w:szCs w:val="24"/>
        </w:rPr>
        <w:t xml:space="preserve">that </w:t>
      </w:r>
      <w:r w:rsidR="00D326FE" w:rsidRPr="006D08A4">
        <w:rPr>
          <w:sz w:val="24"/>
          <w:szCs w:val="24"/>
        </w:rPr>
        <w:t xml:space="preserve">helps to </w:t>
      </w:r>
      <w:r w:rsidR="00045234" w:rsidRPr="006D08A4">
        <w:rPr>
          <w:sz w:val="24"/>
          <w:szCs w:val="24"/>
        </w:rPr>
        <w:t>set the</w:t>
      </w:r>
      <w:r w:rsidR="00D326FE" w:rsidRPr="006D08A4">
        <w:rPr>
          <w:sz w:val="24"/>
          <w:szCs w:val="24"/>
        </w:rPr>
        <w:t>se</w:t>
      </w:r>
      <w:r w:rsidR="00045234" w:rsidRPr="006D08A4">
        <w:rPr>
          <w:sz w:val="24"/>
          <w:szCs w:val="24"/>
        </w:rPr>
        <w:t xml:space="preserve"> graduate apart from other applicants.</w:t>
      </w:r>
      <w:r w:rsidR="004D2DE9" w:rsidRPr="006D08A4">
        <w:rPr>
          <w:sz w:val="24"/>
          <w:szCs w:val="24"/>
        </w:rPr>
        <w:t xml:space="preserve">  </w:t>
      </w:r>
      <w:r w:rsidR="00D326FE" w:rsidRPr="006D08A4">
        <w:rPr>
          <w:sz w:val="24"/>
          <w:szCs w:val="24"/>
        </w:rPr>
        <w:t xml:space="preserve">Approximately </w:t>
      </w:r>
      <w:r w:rsidR="006E2253" w:rsidRPr="006D08A4">
        <w:rPr>
          <w:sz w:val="24"/>
          <w:szCs w:val="24"/>
        </w:rPr>
        <w:t xml:space="preserve">50% of </w:t>
      </w:r>
      <w:r w:rsidR="00D326FE" w:rsidRPr="006D08A4">
        <w:rPr>
          <w:sz w:val="24"/>
          <w:szCs w:val="24"/>
        </w:rPr>
        <w:t xml:space="preserve">the first cohort of </w:t>
      </w:r>
      <w:r w:rsidR="006E2253" w:rsidRPr="006D08A4">
        <w:rPr>
          <w:sz w:val="24"/>
          <w:szCs w:val="24"/>
        </w:rPr>
        <w:t>students</w:t>
      </w:r>
      <w:r w:rsidR="006E2253">
        <w:rPr>
          <w:sz w:val="24"/>
          <w:szCs w:val="24"/>
        </w:rPr>
        <w:t xml:space="preserve"> have the requisite experience in two of the ten domains required for the CISSP.  It is not a goal of the program to have every student pass the CISSP, rather </w:t>
      </w:r>
      <w:r w:rsidR="00D326FE">
        <w:rPr>
          <w:sz w:val="24"/>
          <w:szCs w:val="24"/>
        </w:rPr>
        <w:t>the program encourages it to be a</w:t>
      </w:r>
      <w:r w:rsidR="006E2253">
        <w:rPr>
          <w:sz w:val="24"/>
          <w:szCs w:val="24"/>
        </w:rPr>
        <w:t xml:space="preserve"> long range goal for students to achieve.  Students are informed about the CISSP associate level, where they can take the exam now and earn the required experience later. </w:t>
      </w:r>
      <w:r w:rsidR="00D326FE">
        <w:rPr>
          <w:sz w:val="24"/>
          <w:szCs w:val="24"/>
        </w:rPr>
        <w:t xml:space="preserve">Three of the initial cohort entered with CISSP credentials and an additional </w:t>
      </w:r>
      <w:r w:rsidR="00203026">
        <w:rPr>
          <w:sz w:val="24"/>
          <w:szCs w:val="24"/>
        </w:rPr>
        <w:t>five</w:t>
      </w:r>
      <w:r w:rsidR="00203026">
        <w:rPr>
          <w:sz w:val="24"/>
          <w:szCs w:val="24"/>
        </w:rPr>
        <w:t xml:space="preserve"> </w:t>
      </w:r>
      <w:r w:rsidR="00D326FE">
        <w:rPr>
          <w:sz w:val="24"/>
          <w:szCs w:val="24"/>
        </w:rPr>
        <w:t xml:space="preserve">students have taken the CISSP while in the program and passed.  </w:t>
      </w:r>
    </w:p>
    <w:p w14:paraId="052F0D42" w14:textId="77777777" w:rsidR="00D326FE" w:rsidRDefault="00D326FE" w:rsidP="00045234">
      <w:pPr>
        <w:autoSpaceDE w:val="0"/>
        <w:autoSpaceDN w:val="0"/>
        <w:adjustRightInd w:val="0"/>
        <w:spacing w:after="0"/>
        <w:jc w:val="left"/>
        <w:rPr>
          <w:sz w:val="24"/>
          <w:szCs w:val="24"/>
        </w:rPr>
      </w:pPr>
    </w:p>
    <w:p w14:paraId="78DA1B85" w14:textId="1E6F5BCF" w:rsidR="00250811" w:rsidRDefault="00121748" w:rsidP="00045234">
      <w:pPr>
        <w:autoSpaceDE w:val="0"/>
        <w:autoSpaceDN w:val="0"/>
        <w:adjustRightInd w:val="0"/>
        <w:spacing w:after="0"/>
        <w:jc w:val="left"/>
        <w:rPr>
          <w:sz w:val="24"/>
          <w:szCs w:val="24"/>
        </w:rPr>
      </w:pPr>
      <w:r>
        <w:rPr>
          <w:b/>
          <w:sz w:val="24"/>
          <w:szCs w:val="24"/>
        </w:rPr>
        <w:t xml:space="preserve">       </w:t>
      </w:r>
      <w:r w:rsidR="000E335C">
        <w:rPr>
          <w:b/>
          <w:sz w:val="24"/>
          <w:szCs w:val="24"/>
        </w:rPr>
        <w:t xml:space="preserve">Real-World </w:t>
      </w:r>
      <w:r w:rsidR="00045234" w:rsidRPr="004D2DE9">
        <w:rPr>
          <w:b/>
          <w:sz w:val="24"/>
          <w:szCs w:val="24"/>
        </w:rPr>
        <w:t>Information Assurance Strategies</w:t>
      </w:r>
      <w:r w:rsidR="000E335C">
        <w:rPr>
          <w:b/>
          <w:sz w:val="24"/>
          <w:szCs w:val="24"/>
        </w:rPr>
        <w:t>.</w:t>
      </w:r>
      <w:r w:rsidR="003801B1">
        <w:rPr>
          <w:b/>
          <w:sz w:val="24"/>
          <w:szCs w:val="24"/>
        </w:rPr>
        <w:t xml:space="preserve">  </w:t>
      </w:r>
      <w:r w:rsidR="004D2DE9">
        <w:rPr>
          <w:sz w:val="24"/>
          <w:szCs w:val="24"/>
        </w:rPr>
        <w:t>A major theme of the program is the development of student expertise in the area of information security and risk management.  Students</w:t>
      </w:r>
      <w:r w:rsidR="00045234">
        <w:rPr>
          <w:sz w:val="24"/>
          <w:szCs w:val="24"/>
        </w:rPr>
        <w:t xml:space="preserve"> examine real world cases studies in </w:t>
      </w:r>
      <w:r w:rsidR="004D2DE9">
        <w:rPr>
          <w:sz w:val="24"/>
          <w:szCs w:val="24"/>
        </w:rPr>
        <w:t>i</w:t>
      </w:r>
      <w:r w:rsidR="00045234">
        <w:rPr>
          <w:sz w:val="24"/>
          <w:szCs w:val="24"/>
        </w:rPr>
        <w:t xml:space="preserve">nformation </w:t>
      </w:r>
      <w:r w:rsidR="004D2DE9">
        <w:rPr>
          <w:sz w:val="24"/>
          <w:szCs w:val="24"/>
        </w:rPr>
        <w:t>a</w:t>
      </w:r>
      <w:r w:rsidR="00045234">
        <w:rPr>
          <w:sz w:val="24"/>
          <w:szCs w:val="24"/>
        </w:rPr>
        <w:t>ssurance</w:t>
      </w:r>
      <w:r w:rsidR="000B64C5">
        <w:rPr>
          <w:sz w:val="24"/>
          <w:szCs w:val="24"/>
        </w:rPr>
        <w:t xml:space="preserve"> and this provides the </w:t>
      </w:r>
      <w:r w:rsidR="000B64C5">
        <w:rPr>
          <w:sz w:val="24"/>
          <w:szCs w:val="24"/>
        </w:rPr>
        <w:lastRenderedPageBreak/>
        <w:t>background for students to become future managers.  These future mangers will be</w:t>
      </w:r>
      <w:r w:rsidR="00045234">
        <w:rPr>
          <w:sz w:val="24"/>
          <w:szCs w:val="24"/>
        </w:rPr>
        <w:t xml:space="preserve"> charged with responsibility for making decisions about the security of information systems. Since there is no 100% secure system and since there are no unlimited budgets to spend on securing systems, choices must be made about how</w:t>
      </w:r>
      <w:r w:rsidR="001E5103">
        <w:rPr>
          <w:sz w:val="24"/>
          <w:szCs w:val="24"/>
        </w:rPr>
        <w:t>, where and when</w:t>
      </w:r>
      <w:r w:rsidR="00045234">
        <w:rPr>
          <w:sz w:val="24"/>
          <w:szCs w:val="24"/>
        </w:rPr>
        <w:t xml:space="preserve"> to invest in security</w:t>
      </w:r>
      <w:r w:rsidR="000B64C5">
        <w:rPr>
          <w:sz w:val="24"/>
          <w:szCs w:val="24"/>
        </w:rPr>
        <w:t xml:space="preserve">.  Students practice </w:t>
      </w:r>
      <w:r w:rsidR="00045234">
        <w:rPr>
          <w:sz w:val="24"/>
          <w:szCs w:val="24"/>
        </w:rPr>
        <w:t xml:space="preserve">methods and techniques for applying industry methodology to problems in information assurance. Mastering this material will make the </w:t>
      </w:r>
      <w:r w:rsidR="000B64C5">
        <w:rPr>
          <w:sz w:val="24"/>
          <w:szCs w:val="24"/>
        </w:rPr>
        <w:t xml:space="preserve">information assurance </w:t>
      </w:r>
      <w:r w:rsidR="00045234">
        <w:rPr>
          <w:sz w:val="24"/>
          <w:szCs w:val="24"/>
        </w:rPr>
        <w:t xml:space="preserve">professional a better executive. Students develop an understanding of </w:t>
      </w:r>
      <w:r w:rsidR="000B64C5">
        <w:rPr>
          <w:sz w:val="24"/>
          <w:szCs w:val="24"/>
        </w:rPr>
        <w:t>i</w:t>
      </w:r>
      <w:r w:rsidR="00045234">
        <w:rPr>
          <w:sz w:val="24"/>
          <w:szCs w:val="24"/>
        </w:rPr>
        <w:t xml:space="preserve">nformation </w:t>
      </w:r>
      <w:r w:rsidR="000B64C5">
        <w:rPr>
          <w:sz w:val="24"/>
          <w:szCs w:val="24"/>
        </w:rPr>
        <w:t>a</w:t>
      </w:r>
      <w:r w:rsidR="00045234">
        <w:rPr>
          <w:sz w:val="24"/>
          <w:szCs w:val="24"/>
        </w:rPr>
        <w:t xml:space="preserve">ssurance applied research, executive presentation of topics and financial drivers for budgets and decision making. </w:t>
      </w:r>
      <w:r w:rsidR="000B64C5">
        <w:rPr>
          <w:sz w:val="24"/>
          <w:szCs w:val="24"/>
        </w:rPr>
        <w:t xml:space="preserve">Students also practice </w:t>
      </w:r>
      <w:r w:rsidR="00045234">
        <w:rPr>
          <w:sz w:val="24"/>
          <w:szCs w:val="24"/>
        </w:rPr>
        <w:t>developing and maintaining risk assessments</w:t>
      </w:r>
      <w:r w:rsidR="000B64C5">
        <w:rPr>
          <w:sz w:val="24"/>
          <w:szCs w:val="24"/>
        </w:rPr>
        <w:t xml:space="preserve">, </w:t>
      </w:r>
      <w:r w:rsidR="00045234">
        <w:rPr>
          <w:sz w:val="24"/>
          <w:szCs w:val="24"/>
        </w:rPr>
        <w:t>risk management plans</w:t>
      </w:r>
      <w:r w:rsidR="000B64C5">
        <w:rPr>
          <w:sz w:val="24"/>
          <w:szCs w:val="24"/>
        </w:rPr>
        <w:t xml:space="preserve">, </w:t>
      </w:r>
      <w:r w:rsidR="00045234">
        <w:rPr>
          <w:sz w:val="24"/>
          <w:szCs w:val="24"/>
        </w:rPr>
        <w:t>auditing</w:t>
      </w:r>
      <w:r w:rsidR="000B64C5">
        <w:rPr>
          <w:sz w:val="24"/>
          <w:szCs w:val="24"/>
        </w:rPr>
        <w:t>,</w:t>
      </w:r>
      <w:r w:rsidR="00045234">
        <w:rPr>
          <w:sz w:val="24"/>
          <w:szCs w:val="24"/>
        </w:rPr>
        <w:t xml:space="preserve"> and enforcing policies and procedures.</w:t>
      </w:r>
      <w:r w:rsidR="000B64C5">
        <w:rPr>
          <w:sz w:val="24"/>
          <w:szCs w:val="24"/>
        </w:rPr>
        <w:t xml:space="preserve">  Parts of the program are based on t</w:t>
      </w:r>
      <w:r w:rsidR="00045234">
        <w:rPr>
          <w:sz w:val="24"/>
          <w:szCs w:val="24"/>
        </w:rPr>
        <w:t>he education and training standards of the Committee on National Security Systems certifications CNSS 4012</w:t>
      </w:r>
      <w:r w:rsidR="000B64C5">
        <w:rPr>
          <w:sz w:val="24"/>
          <w:szCs w:val="24"/>
        </w:rPr>
        <w:t>, Senior System Manager</w:t>
      </w:r>
      <w:r w:rsidR="00641AE8">
        <w:rPr>
          <w:sz w:val="24"/>
          <w:szCs w:val="24"/>
        </w:rPr>
        <w:t xml:space="preserve"> (National Security Agency 2013)</w:t>
      </w:r>
      <w:r w:rsidR="000B64C5">
        <w:rPr>
          <w:sz w:val="24"/>
          <w:szCs w:val="24"/>
        </w:rPr>
        <w:t>.</w:t>
      </w:r>
    </w:p>
    <w:p w14:paraId="625EA83D" w14:textId="6D305F23" w:rsidR="00641AE8" w:rsidRDefault="002F3A35" w:rsidP="00045234">
      <w:pPr>
        <w:autoSpaceDE w:val="0"/>
        <w:autoSpaceDN w:val="0"/>
        <w:adjustRightInd w:val="0"/>
        <w:spacing w:after="0"/>
        <w:jc w:val="left"/>
        <w:rPr>
          <w:sz w:val="24"/>
          <w:szCs w:val="24"/>
        </w:rPr>
      </w:pPr>
      <w:r>
        <w:rPr>
          <w:sz w:val="24"/>
          <w:szCs w:val="24"/>
        </w:rPr>
        <w:t xml:space="preserve"> </w:t>
      </w:r>
    </w:p>
    <w:p w14:paraId="2A5E910B" w14:textId="77777777" w:rsidR="00A30913" w:rsidRDefault="00121748" w:rsidP="00A30913">
      <w:pPr>
        <w:autoSpaceDE w:val="0"/>
        <w:autoSpaceDN w:val="0"/>
        <w:adjustRightInd w:val="0"/>
        <w:spacing w:after="0"/>
        <w:jc w:val="left"/>
        <w:rPr>
          <w:color w:val="0D0D0D" w:themeColor="text1" w:themeTint="F2"/>
          <w:sz w:val="24"/>
          <w:szCs w:val="24"/>
        </w:rPr>
      </w:pPr>
      <w:r>
        <w:rPr>
          <w:b/>
          <w:sz w:val="24"/>
          <w:szCs w:val="24"/>
        </w:rPr>
        <w:t xml:space="preserve">        </w:t>
      </w:r>
      <w:r w:rsidR="00A30913">
        <w:rPr>
          <w:b/>
          <w:sz w:val="24"/>
          <w:szCs w:val="24"/>
        </w:rPr>
        <w:t xml:space="preserve">Hands’ on Experiences through Virtual Labs.  </w:t>
      </w:r>
      <w:r w:rsidR="00A30913">
        <w:rPr>
          <w:sz w:val="24"/>
          <w:szCs w:val="24"/>
        </w:rPr>
        <w:t>Proprietary virtual lab environments have been developed by program faculty which give students hands’ on experience.  One set of labs used in the n</w:t>
      </w:r>
      <w:r w:rsidR="00A30913" w:rsidRPr="00991F84">
        <w:rPr>
          <w:sz w:val="24"/>
          <w:szCs w:val="24"/>
        </w:rPr>
        <w:t xml:space="preserve">etwork and </w:t>
      </w:r>
      <w:r w:rsidR="00A30913">
        <w:rPr>
          <w:sz w:val="24"/>
          <w:szCs w:val="24"/>
        </w:rPr>
        <w:t>i</w:t>
      </w:r>
      <w:r w:rsidR="00A30913" w:rsidRPr="00991F84">
        <w:rPr>
          <w:sz w:val="24"/>
          <w:szCs w:val="24"/>
        </w:rPr>
        <w:t xml:space="preserve">nternet </w:t>
      </w:r>
      <w:r w:rsidR="00A30913">
        <w:rPr>
          <w:sz w:val="24"/>
          <w:szCs w:val="24"/>
        </w:rPr>
        <w:t>s</w:t>
      </w:r>
      <w:r w:rsidR="00A30913" w:rsidRPr="00991F84">
        <w:rPr>
          <w:sz w:val="24"/>
          <w:szCs w:val="24"/>
        </w:rPr>
        <w:t>ecurity</w:t>
      </w:r>
      <w:r w:rsidR="00A30913">
        <w:rPr>
          <w:sz w:val="24"/>
          <w:szCs w:val="24"/>
        </w:rPr>
        <w:t xml:space="preserve"> class helps students learn </w:t>
      </w:r>
      <w:r w:rsidR="00A30913" w:rsidRPr="00991F84">
        <w:rPr>
          <w:sz w:val="24"/>
          <w:szCs w:val="24"/>
        </w:rPr>
        <w:t>security policy design, incident response, and techniques to defend against, react to, an</w:t>
      </w:r>
      <w:r w:rsidR="00A30913">
        <w:rPr>
          <w:sz w:val="24"/>
          <w:szCs w:val="24"/>
        </w:rPr>
        <w:t xml:space="preserve">d recover from a cyber-attack.  </w:t>
      </w:r>
      <w:r w:rsidR="00A30913" w:rsidRPr="00991F84">
        <w:rPr>
          <w:sz w:val="24"/>
          <w:szCs w:val="24"/>
        </w:rPr>
        <w:t xml:space="preserve">Students conduct comprehensive laboratory exercises on </w:t>
      </w:r>
      <w:r w:rsidR="00A30913">
        <w:rPr>
          <w:sz w:val="24"/>
          <w:szCs w:val="24"/>
        </w:rPr>
        <w:t>i</w:t>
      </w:r>
      <w:r w:rsidR="00A30913" w:rsidRPr="00991F84">
        <w:rPr>
          <w:sz w:val="24"/>
          <w:szCs w:val="24"/>
        </w:rPr>
        <w:t xml:space="preserve">nternet protocols, reconnaissance, scanning, vulnerability assessment, and system hardening in a virtual network. </w:t>
      </w:r>
      <w:r w:rsidR="00A30913">
        <w:rPr>
          <w:sz w:val="24"/>
          <w:szCs w:val="24"/>
        </w:rPr>
        <w:t xml:space="preserve"> These l</w:t>
      </w:r>
      <w:r w:rsidR="00A30913" w:rsidRPr="00991F84">
        <w:rPr>
          <w:sz w:val="24"/>
          <w:szCs w:val="24"/>
        </w:rPr>
        <w:t xml:space="preserve">abs are designed with natural relationships among common phases of the attacks and defense technologies, providing students </w:t>
      </w:r>
      <w:r w:rsidR="00A30913">
        <w:rPr>
          <w:sz w:val="24"/>
          <w:szCs w:val="24"/>
        </w:rPr>
        <w:t xml:space="preserve">the </w:t>
      </w:r>
      <w:r w:rsidR="00A30913" w:rsidRPr="00991F84">
        <w:rPr>
          <w:sz w:val="24"/>
          <w:szCs w:val="24"/>
        </w:rPr>
        <w:t>opportunit</w:t>
      </w:r>
      <w:r w:rsidR="00A30913">
        <w:rPr>
          <w:sz w:val="24"/>
          <w:szCs w:val="24"/>
        </w:rPr>
        <w:t>y</w:t>
      </w:r>
      <w:r w:rsidR="00A30913" w:rsidRPr="00991F84">
        <w:rPr>
          <w:sz w:val="24"/>
          <w:szCs w:val="24"/>
        </w:rPr>
        <w:t xml:space="preserve"> to design and implement their own systems that meet a given security policy</w:t>
      </w:r>
      <w:r w:rsidR="00A30913" w:rsidRPr="005D37D9">
        <w:rPr>
          <w:sz w:val="24"/>
          <w:szCs w:val="24"/>
        </w:rPr>
        <w:t xml:space="preserve">.  </w:t>
      </w:r>
      <w:r w:rsidR="00A30913">
        <w:rPr>
          <w:sz w:val="24"/>
          <w:szCs w:val="24"/>
        </w:rPr>
        <w:t xml:space="preserve">Virtual Box is used to </w:t>
      </w:r>
      <w:r w:rsidR="00A30913" w:rsidRPr="005D37D9">
        <w:rPr>
          <w:color w:val="0D0D0D" w:themeColor="text1" w:themeTint="F2"/>
          <w:sz w:val="24"/>
          <w:szCs w:val="24"/>
        </w:rPr>
        <w:t>emulate the hardware of a computer, and different virtual machines (e.g. Windows XP and Windows 7 virtual machines).  These virtual labs enrich students’ experiences in operating and managing various network systems and applications with a minimal operating and maintenance cost.</w:t>
      </w:r>
    </w:p>
    <w:p w14:paraId="08EF1FBA" w14:textId="77777777" w:rsidR="00A30913" w:rsidRDefault="00A30913" w:rsidP="00A30913">
      <w:pPr>
        <w:autoSpaceDE w:val="0"/>
        <w:autoSpaceDN w:val="0"/>
        <w:adjustRightInd w:val="0"/>
        <w:spacing w:after="0"/>
        <w:jc w:val="left"/>
        <w:rPr>
          <w:color w:val="0D0D0D" w:themeColor="text1" w:themeTint="F2"/>
          <w:sz w:val="24"/>
          <w:szCs w:val="24"/>
        </w:rPr>
      </w:pPr>
    </w:p>
    <w:p w14:paraId="58A0D60B" w14:textId="0AF7D4FF" w:rsidR="00A30913" w:rsidRDefault="00A30913" w:rsidP="00A30913">
      <w:pPr>
        <w:autoSpaceDE w:val="0"/>
        <w:autoSpaceDN w:val="0"/>
        <w:adjustRightInd w:val="0"/>
        <w:spacing w:after="0"/>
        <w:jc w:val="left"/>
        <w:rPr>
          <w:color w:val="0D0D0D" w:themeColor="text1" w:themeTint="F2"/>
          <w:sz w:val="24"/>
          <w:szCs w:val="24"/>
        </w:rPr>
      </w:pPr>
      <w:r>
        <w:rPr>
          <w:color w:val="0D0D0D" w:themeColor="text1" w:themeTint="F2"/>
          <w:sz w:val="24"/>
          <w:szCs w:val="24"/>
        </w:rPr>
        <w:t xml:space="preserve">        Faculty are currently developing a second series of labs that emulate </w:t>
      </w:r>
      <w:r w:rsidRPr="00302B39">
        <w:rPr>
          <w:color w:val="0D0D0D" w:themeColor="text1" w:themeTint="F2"/>
          <w:sz w:val="24"/>
          <w:szCs w:val="24"/>
        </w:rPr>
        <w:t>a home computing environment.  The main idea is to allow students with little technical experience to practice a series of labs that will develop their cybersecurity skills in a contained environment.  Ten labs have been created and many more are in development.  Eventually these lab</w:t>
      </w:r>
      <w:r w:rsidR="00302B39" w:rsidRPr="00302B39">
        <w:rPr>
          <w:color w:val="0D0D0D" w:themeColor="text1" w:themeTint="F2"/>
          <w:sz w:val="24"/>
          <w:szCs w:val="24"/>
        </w:rPr>
        <w:t>s</w:t>
      </w:r>
      <w:r w:rsidRPr="00302B39">
        <w:rPr>
          <w:color w:val="0D0D0D" w:themeColor="text1" w:themeTint="F2"/>
          <w:sz w:val="24"/>
          <w:szCs w:val="24"/>
        </w:rPr>
        <w:t xml:space="preserve"> can be used</w:t>
      </w:r>
      <w:r w:rsidRPr="00434FAB">
        <w:rPr>
          <w:color w:val="0D0D0D" w:themeColor="text1" w:themeTint="F2"/>
          <w:sz w:val="24"/>
          <w:szCs w:val="24"/>
        </w:rPr>
        <w:t xml:space="preserve"> as a training package to help students </w:t>
      </w:r>
      <w:r>
        <w:rPr>
          <w:color w:val="0D0D0D" w:themeColor="text1" w:themeTint="F2"/>
          <w:sz w:val="24"/>
          <w:szCs w:val="24"/>
        </w:rPr>
        <w:t xml:space="preserve">ensure they have the foundational skills needed to succeed in the program, either before they begin the program or in the first few quarters.  </w:t>
      </w:r>
    </w:p>
    <w:p w14:paraId="21EAEEB1" w14:textId="04401B28" w:rsidR="00F665A2" w:rsidRDefault="00F665A2" w:rsidP="00A30913">
      <w:pPr>
        <w:autoSpaceDE w:val="0"/>
        <w:autoSpaceDN w:val="0"/>
        <w:adjustRightInd w:val="0"/>
        <w:spacing w:after="0"/>
        <w:jc w:val="left"/>
        <w:rPr>
          <w:color w:val="0D0D0D" w:themeColor="text1" w:themeTint="F2"/>
          <w:sz w:val="24"/>
          <w:szCs w:val="24"/>
        </w:rPr>
      </w:pPr>
    </w:p>
    <w:p w14:paraId="4CD3B313" w14:textId="2D9295B9" w:rsidR="00F665A2" w:rsidRDefault="00121748" w:rsidP="00F665A2">
      <w:pPr>
        <w:pStyle w:val="BodyTextIndent"/>
        <w:ind w:firstLine="0"/>
        <w:jc w:val="left"/>
        <w:rPr>
          <w:sz w:val="24"/>
          <w:szCs w:val="24"/>
        </w:rPr>
      </w:pPr>
      <w:r>
        <w:rPr>
          <w:b/>
          <w:sz w:val="24"/>
          <w:szCs w:val="24"/>
        </w:rPr>
        <w:t xml:space="preserve">        </w:t>
      </w:r>
      <w:r w:rsidR="00F665A2" w:rsidRPr="00F665A2">
        <w:rPr>
          <w:b/>
          <w:sz w:val="24"/>
          <w:szCs w:val="24"/>
        </w:rPr>
        <w:t>Real Business World</w:t>
      </w:r>
      <w:r w:rsidR="000E335C">
        <w:rPr>
          <w:b/>
          <w:sz w:val="24"/>
          <w:szCs w:val="24"/>
        </w:rPr>
        <w:t>.</w:t>
      </w:r>
      <w:r w:rsidR="00F665A2">
        <w:rPr>
          <w:sz w:val="24"/>
          <w:szCs w:val="24"/>
        </w:rPr>
        <w:t xml:space="preserve">  In addition to these elements of the curriculum that link student’s coursework to problems in the real business world, students in the MCL program also benefit from the affiliation with the </w:t>
      </w:r>
      <w:r w:rsidR="00203026">
        <w:rPr>
          <w:sz w:val="24"/>
          <w:szCs w:val="24"/>
        </w:rPr>
        <w:t>Business School</w:t>
      </w:r>
      <w:r w:rsidR="00F665A2" w:rsidRPr="00F665A2">
        <w:rPr>
          <w:sz w:val="24"/>
          <w:szCs w:val="24"/>
        </w:rPr>
        <w:t>.  In particular, they are able to engage in activities and events that connect them to Masters in Business Administration students and to local private sector employers.  For example, students in the MCL program are invited to the annual Professional Networking Event where they learn useful tips on how to build their professional network and engage in several rounds of speed networking.   They also are invited to the quarterly Executive Speaker Series where they can benefit from hearing regional business leaders talk about their organizations and experiences. These experiences help to forge informal relationships between students in both programs as well as with private sector employers.</w:t>
      </w:r>
    </w:p>
    <w:p w14:paraId="7089B146" w14:textId="77777777" w:rsidR="00F665A2" w:rsidRDefault="00F665A2" w:rsidP="00F665A2">
      <w:pPr>
        <w:pStyle w:val="BodyTextIndent"/>
        <w:ind w:firstLine="0"/>
        <w:jc w:val="left"/>
        <w:rPr>
          <w:sz w:val="24"/>
          <w:szCs w:val="24"/>
        </w:rPr>
      </w:pPr>
    </w:p>
    <w:p w14:paraId="6D62AE4F" w14:textId="6D9B4B7A" w:rsidR="00F665A2" w:rsidRDefault="000E335C" w:rsidP="00F665A2">
      <w:pPr>
        <w:pStyle w:val="BodyTextIndent"/>
        <w:ind w:firstLine="450"/>
        <w:jc w:val="left"/>
        <w:rPr>
          <w:sz w:val="24"/>
          <w:szCs w:val="24"/>
        </w:rPr>
      </w:pPr>
      <w:r>
        <w:rPr>
          <w:b/>
          <w:sz w:val="24"/>
          <w:szCs w:val="24"/>
        </w:rPr>
        <w:t xml:space="preserve">Institutionalizing Ongoing Engagement between Schools.  </w:t>
      </w:r>
      <w:r w:rsidR="00F665A2">
        <w:rPr>
          <w:sz w:val="24"/>
          <w:szCs w:val="24"/>
        </w:rPr>
        <w:t xml:space="preserve">Because this is a joint program between two different departments at a </w:t>
      </w:r>
      <w:r w:rsidR="00D050D4">
        <w:rPr>
          <w:sz w:val="24"/>
          <w:szCs w:val="24"/>
        </w:rPr>
        <w:t>u</w:t>
      </w:r>
      <w:r w:rsidR="00F665A2">
        <w:rPr>
          <w:sz w:val="24"/>
          <w:szCs w:val="24"/>
        </w:rPr>
        <w:t xml:space="preserve">niversity, ongoing administration and </w:t>
      </w:r>
      <w:r w:rsidR="00F665A2">
        <w:rPr>
          <w:sz w:val="24"/>
          <w:szCs w:val="24"/>
        </w:rPr>
        <w:lastRenderedPageBreak/>
        <w:t xml:space="preserve">governance processes had to be established that can assure continuous learning and improvement.  A joint venture between two programs on a campus requires faculty and administration to move beyond their own siloed perspectives and to discover shared areas of interest.  A key element for success is the establishment forums for regular dialogue between faculty from the </w:t>
      </w:r>
      <w:r w:rsidR="00D050D4">
        <w:rPr>
          <w:sz w:val="24"/>
          <w:szCs w:val="24"/>
        </w:rPr>
        <w:t>Institute of Technology</w:t>
      </w:r>
      <w:r w:rsidR="00F665A2">
        <w:rPr>
          <w:sz w:val="24"/>
          <w:szCs w:val="24"/>
        </w:rPr>
        <w:t xml:space="preserve"> and the </w:t>
      </w:r>
      <w:r w:rsidR="00203026">
        <w:rPr>
          <w:sz w:val="24"/>
          <w:szCs w:val="24"/>
        </w:rPr>
        <w:t>Business School</w:t>
      </w:r>
      <w:r w:rsidR="00F665A2">
        <w:rPr>
          <w:sz w:val="24"/>
          <w:szCs w:val="24"/>
        </w:rPr>
        <w:t xml:space="preserve">.  Quarterly program meetings were established to coordinate and improve the linkages between courses and to discuss students’ progress towards program learning outcomes. New governance vehicles and procedures for managing the curriculum were also established.  A committee comprised of faculty teaching in the MCL program is charged with overseeing admissions and developing the curriculum, however votes among each respective faculty are still taken when required by faculty code.  </w:t>
      </w:r>
    </w:p>
    <w:p w14:paraId="7DC5EB7B" w14:textId="77777777" w:rsidR="00250811" w:rsidRDefault="00250811" w:rsidP="0068361D">
      <w:pPr>
        <w:autoSpaceDE w:val="0"/>
        <w:autoSpaceDN w:val="0"/>
        <w:adjustRightInd w:val="0"/>
        <w:spacing w:after="0"/>
        <w:jc w:val="left"/>
        <w:rPr>
          <w:sz w:val="24"/>
          <w:szCs w:val="24"/>
        </w:rPr>
      </w:pPr>
    </w:p>
    <w:p w14:paraId="2ADA8371" w14:textId="245B2DF1" w:rsidR="001534D4" w:rsidRPr="000E335C" w:rsidRDefault="00F370D1" w:rsidP="000E335C">
      <w:pPr>
        <w:pStyle w:val="Heading1"/>
        <w:numPr>
          <w:ilvl w:val="0"/>
          <w:numId w:val="0"/>
        </w:numPr>
        <w:ind w:firstLine="450"/>
        <w:rPr>
          <w:b w:val="0"/>
          <w:szCs w:val="24"/>
        </w:rPr>
      </w:pPr>
      <w:bookmarkStart w:id="0" w:name="_GoBack"/>
      <w:bookmarkEnd w:id="0"/>
      <w:r>
        <w:rPr>
          <w:szCs w:val="24"/>
        </w:rPr>
        <w:t>Technology Conference</w:t>
      </w:r>
      <w:r w:rsidR="000E335C">
        <w:rPr>
          <w:szCs w:val="24"/>
        </w:rPr>
        <w:t xml:space="preserve">.  </w:t>
      </w:r>
      <w:r w:rsidRPr="000E335C">
        <w:rPr>
          <w:b w:val="0"/>
          <w:szCs w:val="24"/>
        </w:rPr>
        <w:t>Students in the MCL program benefit from t</w:t>
      </w:r>
      <w:r w:rsidR="00550B64" w:rsidRPr="000E335C">
        <w:rPr>
          <w:b w:val="0"/>
          <w:szCs w:val="24"/>
        </w:rPr>
        <w:t xml:space="preserve">he annual Technology Conference, which is hosted by the Institute of Technology, is </w:t>
      </w:r>
      <w:r w:rsidR="000E335C">
        <w:rPr>
          <w:b w:val="0"/>
          <w:szCs w:val="24"/>
        </w:rPr>
        <w:t xml:space="preserve">a </w:t>
      </w:r>
      <w:r w:rsidR="00550B64" w:rsidRPr="000E335C">
        <w:rPr>
          <w:b w:val="0"/>
          <w:szCs w:val="24"/>
        </w:rPr>
        <w:t xml:space="preserve">technology showcase for the </w:t>
      </w:r>
      <w:r w:rsidR="00203026">
        <w:rPr>
          <w:b w:val="0"/>
          <w:szCs w:val="24"/>
        </w:rPr>
        <w:t>area</w:t>
      </w:r>
      <w:r w:rsidR="00550B64" w:rsidRPr="000E335C">
        <w:rPr>
          <w:b w:val="0"/>
          <w:szCs w:val="24"/>
        </w:rPr>
        <w:t xml:space="preserve"> (Cooper </w:t>
      </w:r>
      <w:r w:rsidR="009D09BD" w:rsidRPr="000E335C">
        <w:rPr>
          <w:b w:val="0"/>
          <w:szCs w:val="24"/>
        </w:rPr>
        <w:t>2013)</w:t>
      </w:r>
      <w:r w:rsidR="00550B64" w:rsidRPr="000E335C">
        <w:rPr>
          <w:b w:val="0"/>
          <w:szCs w:val="24"/>
        </w:rPr>
        <w:t xml:space="preserve">. Since 2000 it has brought together leaders from industry, education and government from around the state to discuss and demonstrate technological innovations and their ongoing applications.  The Assistant Director of Industry Partners at the Institute has acted as Co-Chair for the event since 2001 and as Chair since 2004. </w:t>
      </w:r>
      <w:r w:rsidR="001534D4" w:rsidRPr="000E335C">
        <w:rPr>
          <w:b w:val="0"/>
          <w:szCs w:val="24"/>
        </w:rPr>
        <w:t xml:space="preserve">The Associate Director of the Institute of Technology guides the </w:t>
      </w:r>
      <w:r w:rsidR="00203026">
        <w:rPr>
          <w:b w:val="0"/>
          <w:szCs w:val="24"/>
        </w:rPr>
        <w:t>conference</w:t>
      </w:r>
      <w:r w:rsidR="00203026" w:rsidRPr="000E335C">
        <w:rPr>
          <w:b w:val="0"/>
          <w:szCs w:val="24"/>
        </w:rPr>
        <w:t xml:space="preserve"> </w:t>
      </w:r>
      <w:r w:rsidR="001534D4" w:rsidRPr="000E335C">
        <w:rPr>
          <w:b w:val="0"/>
          <w:szCs w:val="24"/>
        </w:rPr>
        <w:t xml:space="preserve">content and has built strong collaborative relationships with business, government and technology partners. Institute undergraduate and graduate students use the </w:t>
      </w:r>
      <w:r w:rsidR="00203026">
        <w:rPr>
          <w:b w:val="0"/>
          <w:szCs w:val="24"/>
        </w:rPr>
        <w:t>conference</w:t>
      </w:r>
      <w:r w:rsidR="00203026" w:rsidRPr="000E335C">
        <w:rPr>
          <w:b w:val="0"/>
          <w:szCs w:val="24"/>
        </w:rPr>
        <w:t xml:space="preserve"> </w:t>
      </w:r>
      <w:r w:rsidR="001534D4" w:rsidRPr="000E335C">
        <w:rPr>
          <w:b w:val="0"/>
          <w:szCs w:val="24"/>
        </w:rPr>
        <w:t>to showcase their talents and achievement; building networks.</w:t>
      </w:r>
    </w:p>
    <w:p w14:paraId="1BF14BD0" w14:textId="77777777" w:rsidR="00D050D4" w:rsidRPr="00550B64" w:rsidRDefault="00D050D4" w:rsidP="00550B64">
      <w:pPr>
        <w:pStyle w:val="BodyTextIndent"/>
        <w:ind w:firstLine="0"/>
        <w:jc w:val="left"/>
        <w:rPr>
          <w:sz w:val="24"/>
          <w:szCs w:val="24"/>
        </w:rPr>
      </w:pPr>
    </w:p>
    <w:p w14:paraId="5EB7D232" w14:textId="62CDD669" w:rsidR="005E276D" w:rsidRDefault="00121748" w:rsidP="00550AFA">
      <w:pPr>
        <w:pStyle w:val="BodyTextIndent"/>
        <w:ind w:firstLine="0"/>
        <w:jc w:val="left"/>
        <w:rPr>
          <w:sz w:val="24"/>
          <w:szCs w:val="24"/>
        </w:rPr>
      </w:pPr>
      <w:r>
        <w:rPr>
          <w:sz w:val="24"/>
          <w:szCs w:val="24"/>
        </w:rPr>
        <w:t xml:space="preserve">        </w:t>
      </w:r>
      <w:r w:rsidR="00550B64" w:rsidRPr="00550B64">
        <w:rPr>
          <w:sz w:val="24"/>
          <w:szCs w:val="24"/>
        </w:rPr>
        <w:t xml:space="preserve">Panel and keynote presentations - including networking opportunities - provide a venue to discuss, explore, understand and deploy technology as a solution, an opportunity and as an advantage. Sessions planned for the </w:t>
      </w:r>
      <w:r w:rsidR="00203026">
        <w:rPr>
          <w:sz w:val="24"/>
          <w:szCs w:val="24"/>
        </w:rPr>
        <w:t>c</w:t>
      </w:r>
      <w:r w:rsidR="00550B64" w:rsidRPr="00550B64">
        <w:rPr>
          <w:sz w:val="24"/>
          <w:szCs w:val="24"/>
        </w:rPr>
        <w:t>onference have included discussions on mobile application development, energy and sustainability, information technology</w:t>
      </w:r>
      <w:r w:rsidR="009D09BD">
        <w:rPr>
          <w:sz w:val="24"/>
          <w:szCs w:val="24"/>
        </w:rPr>
        <w:t xml:space="preserve"> and cybersecurity.  </w:t>
      </w:r>
      <w:r w:rsidR="00550B64" w:rsidRPr="00550B64">
        <w:rPr>
          <w:sz w:val="24"/>
          <w:szCs w:val="24"/>
        </w:rPr>
        <w:t xml:space="preserve">Throughout the </w:t>
      </w:r>
      <w:r w:rsidR="001E5103">
        <w:rPr>
          <w:sz w:val="24"/>
          <w:szCs w:val="24"/>
        </w:rPr>
        <w:t>conference</w:t>
      </w:r>
      <w:r w:rsidR="00550B64" w:rsidRPr="00550B64">
        <w:rPr>
          <w:sz w:val="24"/>
          <w:szCs w:val="24"/>
        </w:rPr>
        <w:t xml:space="preserve">, graduate and undergraduate students from the Institute of Technology showcase their work through poster sessions and demonstrations in the </w:t>
      </w:r>
      <w:r w:rsidR="009D09BD">
        <w:rPr>
          <w:sz w:val="24"/>
          <w:szCs w:val="24"/>
        </w:rPr>
        <w:t>g</w:t>
      </w:r>
      <w:r w:rsidR="00550B64" w:rsidRPr="00550B64">
        <w:rPr>
          <w:sz w:val="24"/>
          <w:szCs w:val="24"/>
        </w:rPr>
        <w:t xml:space="preserve">allery area.  Students get to interact with members of industry and industry participants can observe potential employees in a relaxed atmosphere.  </w:t>
      </w:r>
    </w:p>
    <w:p w14:paraId="5E246A08" w14:textId="77777777" w:rsidR="00550AFA" w:rsidRPr="00550AFA" w:rsidRDefault="00550AFA" w:rsidP="00550AFA">
      <w:pPr>
        <w:pStyle w:val="BodyTextIndent"/>
        <w:ind w:firstLine="0"/>
        <w:jc w:val="left"/>
        <w:rPr>
          <w:sz w:val="24"/>
          <w:szCs w:val="24"/>
        </w:rPr>
      </w:pPr>
    </w:p>
    <w:p w14:paraId="2C097C45" w14:textId="4E58CFC7" w:rsidR="009D09BD" w:rsidRDefault="007207BD" w:rsidP="007207BD">
      <w:pPr>
        <w:spacing w:after="0"/>
        <w:jc w:val="left"/>
        <w:rPr>
          <w:sz w:val="24"/>
          <w:szCs w:val="24"/>
        </w:rPr>
      </w:pPr>
      <w:r>
        <w:rPr>
          <w:b/>
          <w:sz w:val="24"/>
          <w:szCs w:val="24"/>
        </w:rPr>
        <w:t xml:space="preserve">        </w:t>
      </w:r>
      <w:r w:rsidR="0015136C" w:rsidRPr="0015136C">
        <w:rPr>
          <w:b/>
          <w:sz w:val="24"/>
          <w:szCs w:val="24"/>
        </w:rPr>
        <w:t>Cybersecurity Capstone Challenge</w:t>
      </w:r>
      <w:r w:rsidR="000E335C">
        <w:rPr>
          <w:b/>
          <w:sz w:val="24"/>
          <w:szCs w:val="24"/>
        </w:rPr>
        <w:t xml:space="preserve">. </w:t>
      </w:r>
      <w:r w:rsidR="00F370D1">
        <w:rPr>
          <w:sz w:val="24"/>
          <w:szCs w:val="24"/>
        </w:rPr>
        <w:t>A capstone is the culminating event for the program.  It gives the students an opportunity to apply what they</w:t>
      </w:r>
      <w:r w:rsidR="00550AFA">
        <w:rPr>
          <w:sz w:val="24"/>
          <w:szCs w:val="24"/>
        </w:rPr>
        <w:t xml:space="preserve"> have learned in the classroom and gain valuable job experience and it enables </w:t>
      </w:r>
      <w:r w:rsidR="00F370D1">
        <w:rPr>
          <w:sz w:val="24"/>
          <w:szCs w:val="24"/>
        </w:rPr>
        <w:t xml:space="preserve">the project sponsors </w:t>
      </w:r>
      <w:r w:rsidR="00550AFA">
        <w:rPr>
          <w:sz w:val="24"/>
          <w:szCs w:val="24"/>
        </w:rPr>
        <w:t xml:space="preserve">to </w:t>
      </w:r>
      <w:r w:rsidR="00F370D1">
        <w:rPr>
          <w:sz w:val="24"/>
          <w:szCs w:val="24"/>
        </w:rPr>
        <w:t xml:space="preserve">see </w:t>
      </w:r>
      <w:r w:rsidR="00550AFA">
        <w:rPr>
          <w:sz w:val="24"/>
          <w:szCs w:val="24"/>
        </w:rPr>
        <w:t>the</w:t>
      </w:r>
      <w:r w:rsidR="00F370D1">
        <w:rPr>
          <w:sz w:val="24"/>
          <w:szCs w:val="24"/>
        </w:rPr>
        <w:t xml:space="preserve"> students in action. </w:t>
      </w:r>
      <w:r w:rsidR="009D09BD">
        <w:rPr>
          <w:sz w:val="24"/>
          <w:szCs w:val="24"/>
        </w:rPr>
        <w:t xml:space="preserve">At the 2013 </w:t>
      </w:r>
      <w:r w:rsidR="00203026">
        <w:rPr>
          <w:sz w:val="24"/>
          <w:szCs w:val="24"/>
        </w:rPr>
        <w:t>c</w:t>
      </w:r>
      <w:r w:rsidR="009D09BD">
        <w:rPr>
          <w:sz w:val="24"/>
          <w:szCs w:val="24"/>
        </w:rPr>
        <w:t>onference, an open invite was extended for companies and organizations to participate</w:t>
      </w:r>
      <w:r w:rsidR="0015136C">
        <w:rPr>
          <w:sz w:val="24"/>
          <w:szCs w:val="24"/>
        </w:rPr>
        <w:t xml:space="preserve"> in the Cybersecurity Capstone Challenge.  Participants were asked to pose a suitable problem for a team of graduate students to solve in a six month period.  The twist is that the potential employers do not get to select the students</w:t>
      </w:r>
      <w:r w:rsidR="00550AFA">
        <w:rPr>
          <w:sz w:val="24"/>
          <w:szCs w:val="24"/>
        </w:rPr>
        <w:t>; instead</w:t>
      </w:r>
      <w:r w:rsidR="0015136C">
        <w:rPr>
          <w:sz w:val="24"/>
          <w:szCs w:val="24"/>
        </w:rPr>
        <w:t xml:space="preserve"> the students select the project.  This reverse job fair makes the companies pose relevant and interesting problems for the students to solve. </w:t>
      </w:r>
      <w:r w:rsidR="001534D4">
        <w:rPr>
          <w:sz w:val="24"/>
          <w:szCs w:val="24"/>
        </w:rPr>
        <w:t>B</w:t>
      </w:r>
      <w:r w:rsidR="0015136C">
        <w:rPr>
          <w:sz w:val="24"/>
          <w:szCs w:val="24"/>
        </w:rPr>
        <w:t>enefits to Cybersecurity Capstone Challenge</w:t>
      </w:r>
      <w:r w:rsidR="001534D4">
        <w:rPr>
          <w:sz w:val="24"/>
          <w:szCs w:val="24"/>
        </w:rPr>
        <w:t xml:space="preserve"> include</w:t>
      </w:r>
      <w:r w:rsidR="00550AFA">
        <w:rPr>
          <w:sz w:val="24"/>
          <w:szCs w:val="24"/>
        </w:rPr>
        <w:t>:  giving students the</w:t>
      </w:r>
      <w:r w:rsidR="001534D4">
        <w:rPr>
          <w:sz w:val="24"/>
          <w:szCs w:val="24"/>
        </w:rPr>
        <w:t xml:space="preserve"> opportunity to apply their cybersecurity studies to real world issues and</w:t>
      </w:r>
      <w:r w:rsidR="0015136C">
        <w:rPr>
          <w:sz w:val="24"/>
          <w:szCs w:val="24"/>
        </w:rPr>
        <w:t xml:space="preserve"> </w:t>
      </w:r>
      <w:r w:rsidR="00550AFA">
        <w:rPr>
          <w:sz w:val="24"/>
          <w:szCs w:val="24"/>
        </w:rPr>
        <w:t xml:space="preserve">to </w:t>
      </w:r>
      <w:r w:rsidR="0015136C">
        <w:rPr>
          <w:sz w:val="24"/>
          <w:szCs w:val="24"/>
        </w:rPr>
        <w:t>receive valuable work experience</w:t>
      </w:r>
      <w:r w:rsidR="00550AFA">
        <w:rPr>
          <w:sz w:val="24"/>
          <w:szCs w:val="24"/>
        </w:rPr>
        <w:t xml:space="preserve">, giving </w:t>
      </w:r>
      <w:r w:rsidR="0015136C">
        <w:rPr>
          <w:sz w:val="24"/>
          <w:szCs w:val="24"/>
        </w:rPr>
        <w:t>companies a motivated team at no cost,</w:t>
      </w:r>
      <w:r w:rsidR="00550AFA">
        <w:rPr>
          <w:sz w:val="24"/>
          <w:szCs w:val="24"/>
        </w:rPr>
        <w:t xml:space="preserve"> and enabling both</w:t>
      </w:r>
      <w:r w:rsidR="0015136C">
        <w:rPr>
          <w:sz w:val="24"/>
          <w:szCs w:val="24"/>
        </w:rPr>
        <w:t xml:space="preserve"> </w:t>
      </w:r>
      <w:r w:rsidR="001534D4">
        <w:rPr>
          <w:sz w:val="24"/>
          <w:szCs w:val="24"/>
        </w:rPr>
        <w:t xml:space="preserve">students and company employees </w:t>
      </w:r>
      <w:r w:rsidR="00550AFA">
        <w:rPr>
          <w:sz w:val="24"/>
          <w:szCs w:val="24"/>
        </w:rPr>
        <w:t xml:space="preserve">to </w:t>
      </w:r>
      <w:r w:rsidR="001534D4">
        <w:rPr>
          <w:sz w:val="24"/>
          <w:szCs w:val="24"/>
        </w:rPr>
        <w:t xml:space="preserve">expand their professional networks thus increasing the opportunities to future employment.  </w:t>
      </w:r>
    </w:p>
    <w:p w14:paraId="4B84E91A" w14:textId="77777777" w:rsidR="008A6B68" w:rsidRDefault="008A6B68" w:rsidP="00550B64">
      <w:pPr>
        <w:pStyle w:val="BodyTextIndent"/>
        <w:ind w:firstLine="0"/>
        <w:jc w:val="left"/>
        <w:rPr>
          <w:sz w:val="24"/>
          <w:szCs w:val="24"/>
        </w:rPr>
      </w:pPr>
    </w:p>
    <w:p w14:paraId="44EF6F13" w14:textId="5B6207A0" w:rsidR="008A6B68" w:rsidRDefault="008A6B68" w:rsidP="00550B64">
      <w:pPr>
        <w:pStyle w:val="BodyTextIndent"/>
        <w:ind w:firstLine="0"/>
        <w:jc w:val="left"/>
        <w:rPr>
          <w:sz w:val="24"/>
          <w:szCs w:val="24"/>
        </w:rPr>
      </w:pPr>
      <w:r>
        <w:rPr>
          <w:sz w:val="24"/>
          <w:szCs w:val="24"/>
        </w:rPr>
        <w:lastRenderedPageBreak/>
        <w:t xml:space="preserve">        Carving out time for students to work on the capstone is itself a challenge, since many of them work full-time as well as attend class.  First, close coordination with each project leader about student constraints and scheduling is essential.  Second, take advantage to instructional breaks such as Christmas, Spring Break, </w:t>
      </w:r>
      <w:r w:rsidR="00237F0B">
        <w:rPr>
          <w:sz w:val="24"/>
          <w:szCs w:val="24"/>
        </w:rPr>
        <w:t>and the three weeks between the end of instruction and the final presentation for students to meet with their project leaders.  Third, allocate course time to allow for meetings and mentoring.</w:t>
      </w:r>
    </w:p>
    <w:p w14:paraId="02F11F76" w14:textId="77777777" w:rsidR="00D050D4" w:rsidRDefault="00D050D4" w:rsidP="00550B64">
      <w:pPr>
        <w:pStyle w:val="BodyTextIndent"/>
        <w:ind w:firstLine="0"/>
        <w:jc w:val="left"/>
        <w:rPr>
          <w:sz w:val="24"/>
          <w:szCs w:val="24"/>
        </w:rPr>
      </w:pPr>
    </w:p>
    <w:p w14:paraId="7750B4C6" w14:textId="0D6024D6" w:rsidR="00390566" w:rsidRDefault="00390566" w:rsidP="00550B64">
      <w:pPr>
        <w:pStyle w:val="BodyTextIndent"/>
        <w:ind w:firstLine="0"/>
        <w:jc w:val="left"/>
        <w:rPr>
          <w:sz w:val="24"/>
          <w:szCs w:val="24"/>
        </w:rPr>
      </w:pPr>
      <w:r>
        <w:rPr>
          <w:sz w:val="24"/>
          <w:szCs w:val="24"/>
        </w:rPr>
        <w:t xml:space="preserve">        A booklet was created that holds the student resumes and the challenges issued by the organizations.  The students then met with organizational representatives</w:t>
      </w:r>
      <w:r w:rsidR="002B586E">
        <w:rPr>
          <w:sz w:val="24"/>
          <w:szCs w:val="24"/>
        </w:rPr>
        <w:t xml:space="preserve"> to ask questions and gain further insight.  Students then submitted their preferences on a web</w:t>
      </w:r>
      <w:r w:rsidR="003801B1">
        <w:rPr>
          <w:sz w:val="24"/>
          <w:szCs w:val="24"/>
        </w:rPr>
        <w:t xml:space="preserve"> </w:t>
      </w:r>
      <w:r w:rsidR="002B586E">
        <w:rPr>
          <w:sz w:val="24"/>
          <w:szCs w:val="24"/>
        </w:rPr>
        <w:t xml:space="preserve">form and balanced teams were formed.  Teams were </w:t>
      </w:r>
      <w:r w:rsidR="001534D4">
        <w:rPr>
          <w:sz w:val="24"/>
          <w:szCs w:val="24"/>
        </w:rPr>
        <w:t xml:space="preserve">developed </w:t>
      </w:r>
      <w:r w:rsidR="002B586E">
        <w:rPr>
          <w:sz w:val="24"/>
          <w:szCs w:val="24"/>
        </w:rPr>
        <w:t xml:space="preserve">based on technical skills as well as the ability to write policy.  Participants in the challenge include public utilities, software developers, a cybersecurity firm, county level government, and a cybersecurity consultant.  Teams are monitored by a faculty member and two cybersecurity consultants.  </w:t>
      </w:r>
      <w:r w:rsidR="00742CFC">
        <w:rPr>
          <w:sz w:val="24"/>
          <w:szCs w:val="24"/>
        </w:rPr>
        <w:t>Students periodically report on th</w:t>
      </w:r>
      <w:r w:rsidR="001534D4">
        <w:rPr>
          <w:sz w:val="24"/>
          <w:szCs w:val="24"/>
        </w:rPr>
        <w:t xml:space="preserve">eir project’s </w:t>
      </w:r>
      <w:r w:rsidR="00742CFC">
        <w:rPr>
          <w:sz w:val="24"/>
          <w:szCs w:val="24"/>
        </w:rPr>
        <w:t xml:space="preserve">progress and are able to hear other teams’ challenges and solutions.  </w:t>
      </w:r>
      <w:r w:rsidR="002B586E">
        <w:rPr>
          <w:sz w:val="24"/>
          <w:szCs w:val="24"/>
        </w:rPr>
        <w:t>An end o</w:t>
      </w:r>
      <w:r w:rsidR="00423A59">
        <w:rPr>
          <w:sz w:val="24"/>
          <w:szCs w:val="24"/>
        </w:rPr>
        <w:t>f year briefing</w:t>
      </w:r>
      <w:r w:rsidR="002B586E">
        <w:rPr>
          <w:sz w:val="24"/>
          <w:szCs w:val="24"/>
        </w:rPr>
        <w:t xml:space="preserve"> highlight</w:t>
      </w:r>
      <w:r w:rsidR="00742CFC">
        <w:rPr>
          <w:sz w:val="24"/>
          <w:szCs w:val="24"/>
        </w:rPr>
        <w:t>s</w:t>
      </w:r>
      <w:r w:rsidR="002B586E">
        <w:rPr>
          <w:sz w:val="24"/>
          <w:szCs w:val="24"/>
        </w:rPr>
        <w:t xml:space="preserve"> each team’s </w:t>
      </w:r>
      <w:r w:rsidR="001534D4">
        <w:rPr>
          <w:sz w:val="24"/>
          <w:szCs w:val="24"/>
        </w:rPr>
        <w:t xml:space="preserve">presentation </w:t>
      </w:r>
      <w:r w:rsidR="002B586E">
        <w:rPr>
          <w:sz w:val="24"/>
          <w:szCs w:val="24"/>
        </w:rPr>
        <w:t xml:space="preserve">and </w:t>
      </w:r>
      <w:r w:rsidR="00742CFC">
        <w:rPr>
          <w:sz w:val="24"/>
          <w:szCs w:val="24"/>
        </w:rPr>
        <w:t xml:space="preserve">marks the conclusion of the program.  The masters hooding ceremony follows after a celebration dinner. The richness of the </w:t>
      </w:r>
      <w:r w:rsidR="00203026">
        <w:rPr>
          <w:sz w:val="24"/>
          <w:szCs w:val="24"/>
        </w:rPr>
        <w:t>area</w:t>
      </w:r>
      <w:r w:rsidR="00742CFC">
        <w:rPr>
          <w:sz w:val="24"/>
          <w:szCs w:val="24"/>
        </w:rPr>
        <w:t xml:space="preserve"> is reflected in the variety and scope of the cybersecurity challenges</w:t>
      </w:r>
      <w:r w:rsidR="008B717E">
        <w:rPr>
          <w:sz w:val="24"/>
          <w:szCs w:val="24"/>
        </w:rPr>
        <w:t xml:space="preserve"> listed in table </w:t>
      </w:r>
      <w:r w:rsidR="00D43E51">
        <w:rPr>
          <w:sz w:val="24"/>
          <w:szCs w:val="24"/>
        </w:rPr>
        <w:t>3</w:t>
      </w:r>
      <w:r w:rsidR="008B717E">
        <w:rPr>
          <w:sz w:val="24"/>
          <w:szCs w:val="24"/>
        </w:rPr>
        <w:t>.</w:t>
      </w:r>
    </w:p>
    <w:p w14:paraId="6E341800" w14:textId="5ACB6675" w:rsidR="00D050D4" w:rsidRDefault="008B717E" w:rsidP="008B717E">
      <w:pPr>
        <w:autoSpaceDE w:val="0"/>
        <w:autoSpaceDN w:val="0"/>
        <w:adjustRightInd w:val="0"/>
        <w:spacing w:after="0"/>
        <w:jc w:val="left"/>
        <w:rPr>
          <w:sz w:val="24"/>
          <w:szCs w:val="24"/>
        </w:rPr>
      </w:pPr>
      <w:r w:rsidRPr="0026426E">
        <w:rPr>
          <w:sz w:val="24"/>
          <w:szCs w:val="24"/>
        </w:rPr>
        <w:tab/>
      </w:r>
    </w:p>
    <w:tbl>
      <w:tblPr>
        <w:tblStyle w:val="TableGrid"/>
        <w:tblW w:w="0" w:type="auto"/>
        <w:tblLook w:val="04A0" w:firstRow="1" w:lastRow="0" w:firstColumn="1" w:lastColumn="0" w:noHBand="0" w:noVBand="1"/>
      </w:tblPr>
      <w:tblGrid>
        <w:gridCol w:w="9558"/>
      </w:tblGrid>
      <w:tr w:rsidR="008B717E" w:rsidRPr="0026426E" w14:paraId="2C42A70D" w14:textId="77777777">
        <w:trPr>
          <w:trHeight w:val="70"/>
        </w:trPr>
        <w:tc>
          <w:tcPr>
            <w:tcW w:w="9558" w:type="dxa"/>
          </w:tcPr>
          <w:p w14:paraId="5F89A385" w14:textId="77777777" w:rsidR="008B717E" w:rsidRDefault="008B717E" w:rsidP="008B717E">
            <w:pPr>
              <w:pStyle w:val="BodyTextIndent"/>
              <w:numPr>
                <w:ilvl w:val="0"/>
                <w:numId w:val="5"/>
              </w:numPr>
              <w:jc w:val="left"/>
              <w:rPr>
                <w:sz w:val="24"/>
                <w:szCs w:val="24"/>
              </w:rPr>
            </w:pPr>
            <w:r>
              <w:rPr>
                <w:sz w:val="24"/>
                <w:szCs w:val="24"/>
              </w:rPr>
              <w:t xml:space="preserve">Communications Company wants </w:t>
            </w:r>
            <w:r w:rsidR="001534D4">
              <w:rPr>
                <w:sz w:val="24"/>
                <w:szCs w:val="24"/>
              </w:rPr>
              <w:t>t</w:t>
            </w:r>
            <w:r>
              <w:rPr>
                <w:sz w:val="24"/>
                <w:szCs w:val="24"/>
              </w:rPr>
              <w:t>heir Unified Communications environment tested against a National Vulnerability Database.</w:t>
            </w:r>
          </w:p>
          <w:p w14:paraId="3E531855" w14:textId="77777777" w:rsidR="008B717E" w:rsidRDefault="008B717E" w:rsidP="008B717E">
            <w:pPr>
              <w:pStyle w:val="BodyTextIndent"/>
              <w:numPr>
                <w:ilvl w:val="0"/>
                <w:numId w:val="5"/>
              </w:numPr>
              <w:jc w:val="left"/>
              <w:rPr>
                <w:sz w:val="24"/>
                <w:szCs w:val="24"/>
              </w:rPr>
            </w:pPr>
            <w:r>
              <w:rPr>
                <w:sz w:val="24"/>
                <w:szCs w:val="24"/>
              </w:rPr>
              <w:t>An internet security company desires a team to do a controlled assessment inside their Threat Intelligence Lab and link the results to the network defense team.</w:t>
            </w:r>
          </w:p>
          <w:p w14:paraId="14D947C1" w14:textId="77777777" w:rsidR="008B717E" w:rsidRDefault="008B717E" w:rsidP="008B717E">
            <w:pPr>
              <w:pStyle w:val="BodyTextIndent"/>
              <w:numPr>
                <w:ilvl w:val="0"/>
                <w:numId w:val="5"/>
              </w:numPr>
              <w:jc w:val="left"/>
              <w:rPr>
                <w:sz w:val="24"/>
                <w:szCs w:val="24"/>
              </w:rPr>
            </w:pPr>
            <w:r>
              <w:rPr>
                <w:sz w:val="24"/>
                <w:szCs w:val="24"/>
              </w:rPr>
              <w:t xml:space="preserve">A software company wants to create an approach to embed security in applications development.  A second project </w:t>
            </w:r>
            <w:r w:rsidR="001534D4">
              <w:rPr>
                <w:sz w:val="24"/>
                <w:szCs w:val="24"/>
              </w:rPr>
              <w:t xml:space="preserve">requests the student </w:t>
            </w:r>
            <w:r>
              <w:rPr>
                <w:sz w:val="24"/>
                <w:szCs w:val="24"/>
              </w:rPr>
              <w:t xml:space="preserve">team create industry security guidance by assisting a team of developers in writing </w:t>
            </w:r>
            <w:r w:rsidR="001534D4">
              <w:rPr>
                <w:sz w:val="24"/>
                <w:szCs w:val="24"/>
              </w:rPr>
              <w:t xml:space="preserve">protocol </w:t>
            </w:r>
            <w:r>
              <w:rPr>
                <w:sz w:val="24"/>
                <w:szCs w:val="24"/>
              </w:rPr>
              <w:t>for emerging technologies.</w:t>
            </w:r>
          </w:p>
          <w:p w14:paraId="6EA2668A" w14:textId="77777777" w:rsidR="008B717E" w:rsidRDefault="008B717E" w:rsidP="008B717E">
            <w:pPr>
              <w:pStyle w:val="BodyTextIndent"/>
              <w:numPr>
                <w:ilvl w:val="0"/>
                <w:numId w:val="5"/>
              </w:numPr>
              <w:jc w:val="left"/>
              <w:rPr>
                <w:sz w:val="24"/>
                <w:szCs w:val="24"/>
              </w:rPr>
            </w:pPr>
            <w:r>
              <w:rPr>
                <w:sz w:val="24"/>
                <w:szCs w:val="24"/>
              </w:rPr>
              <w:t>A local county IT department wants a Critical Security Control Audit to evaluate how the county is adhering to Critical Security Controls.  The student team will be working with the full-time county team.</w:t>
            </w:r>
          </w:p>
          <w:p w14:paraId="6744BB82" w14:textId="77777777" w:rsidR="008B717E" w:rsidRDefault="008B717E" w:rsidP="008B717E">
            <w:pPr>
              <w:pStyle w:val="BodyTextIndent"/>
              <w:numPr>
                <w:ilvl w:val="0"/>
                <w:numId w:val="5"/>
              </w:numPr>
              <w:jc w:val="left"/>
              <w:rPr>
                <w:sz w:val="24"/>
                <w:szCs w:val="24"/>
              </w:rPr>
            </w:pPr>
            <w:r>
              <w:rPr>
                <w:sz w:val="24"/>
                <w:szCs w:val="24"/>
              </w:rPr>
              <w:t>A local port wants to harden its cybersecurity position based on the NIST Framework.  The student team will work in tandem with the port IT staff and other stakeholders.</w:t>
            </w:r>
          </w:p>
          <w:p w14:paraId="52DA6256" w14:textId="77777777" w:rsidR="008B717E" w:rsidRDefault="008B717E" w:rsidP="008B717E">
            <w:pPr>
              <w:pStyle w:val="BodyTextIndent"/>
              <w:numPr>
                <w:ilvl w:val="0"/>
                <w:numId w:val="5"/>
              </w:numPr>
              <w:jc w:val="left"/>
              <w:rPr>
                <w:sz w:val="24"/>
                <w:szCs w:val="24"/>
              </w:rPr>
            </w:pPr>
            <w:r>
              <w:rPr>
                <w:sz w:val="24"/>
                <w:szCs w:val="24"/>
              </w:rPr>
              <w:t>A local utility company desires the establishment of a policy to support the Cybersecurity Framework for Critical Infrastructure.</w:t>
            </w:r>
          </w:p>
          <w:p w14:paraId="1EFB5D9A" w14:textId="77777777" w:rsidR="008B717E" w:rsidRPr="008B717E" w:rsidRDefault="008B717E" w:rsidP="001534D4">
            <w:pPr>
              <w:pStyle w:val="BodyTextIndent"/>
              <w:numPr>
                <w:ilvl w:val="0"/>
                <w:numId w:val="5"/>
              </w:numPr>
              <w:jc w:val="left"/>
              <w:rPr>
                <w:sz w:val="24"/>
                <w:szCs w:val="24"/>
              </w:rPr>
            </w:pPr>
            <w:r>
              <w:rPr>
                <w:sz w:val="24"/>
                <w:szCs w:val="24"/>
              </w:rPr>
              <w:t>A cybersecurity consulting firm will have a student team work alongside seasoned professionals and be guided in the use of assessment tools, risk analysis, and multiple commercial technologies used with cybersecurity consulting sessions.</w:t>
            </w:r>
          </w:p>
        </w:tc>
      </w:tr>
    </w:tbl>
    <w:p w14:paraId="140F69DA" w14:textId="77777777" w:rsidR="008B717E" w:rsidRPr="00797AEA" w:rsidRDefault="008B717E" w:rsidP="008B717E">
      <w:pPr>
        <w:autoSpaceDE w:val="0"/>
        <w:autoSpaceDN w:val="0"/>
        <w:adjustRightInd w:val="0"/>
        <w:spacing w:after="0"/>
        <w:jc w:val="left"/>
        <w:rPr>
          <w:szCs w:val="18"/>
        </w:rPr>
      </w:pPr>
    </w:p>
    <w:p w14:paraId="2E5C98A7" w14:textId="77777777" w:rsidR="008B717E" w:rsidRDefault="008B717E" w:rsidP="008B717E">
      <w:pPr>
        <w:jc w:val="center"/>
        <w:rPr>
          <w:sz w:val="24"/>
          <w:szCs w:val="24"/>
        </w:rPr>
      </w:pPr>
      <w:r w:rsidRPr="0026426E">
        <w:rPr>
          <w:sz w:val="24"/>
          <w:szCs w:val="24"/>
        </w:rPr>
        <w:t xml:space="preserve">Table </w:t>
      </w:r>
      <w:r w:rsidR="00D43E51">
        <w:rPr>
          <w:sz w:val="24"/>
          <w:szCs w:val="24"/>
        </w:rPr>
        <w:t>3</w:t>
      </w:r>
      <w:r w:rsidRPr="0026426E">
        <w:rPr>
          <w:sz w:val="24"/>
          <w:szCs w:val="24"/>
        </w:rPr>
        <w:t xml:space="preserve">. </w:t>
      </w:r>
      <w:r>
        <w:rPr>
          <w:sz w:val="24"/>
          <w:szCs w:val="24"/>
        </w:rPr>
        <w:t>Cybersecurity Challenges</w:t>
      </w:r>
    </w:p>
    <w:p w14:paraId="31590AF2" w14:textId="7EF9F27C" w:rsidR="00302B39" w:rsidRDefault="00302B39">
      <w:pPr>
        <w:spacing w:after="200" w:line="276" w:lineRule="auto"/>
        <w:jc w:val="left"/>
        <w:rPr>
          <w:sz w:val="24"/>
          <w:szCs w:val="24"/>
        </w:rPr>
      </w:pPr>
      <w:r>
        <w:rPr>
          <w:sz w:val="24"/>
          <w:szCs w:val="24"/>
        </w:rPr>
        <w:br w:type="page"/>
      </w:r>
    </w:p>
    <w:p w14:paraId="55D87B34" w14:textId="77777777" w:rsidR="002A2B28" w:rsidRDefault="002A2B28" w:rsidP="00550B64">
      <w:pPr>
        <w:pStyle w:val="BodyTextIndent"/>
        <w:ind w:firstLine="0"/>
        <w:jc w:val="left"/>
        <w:rPr>
          <w:sz w:val="24"/>
          <w:szCs w:val="24"/>
        </w:rPr>
      </w:pPr>
    </w:p>
    <w:p w14:paraId="4005BC4F" w14:textId="7B995F9D" w:rsidR="00DD19B4" w:rsidRDefault="00DD19B4" w:rsidP="00DD19B4">
      <w:pPr>
        <w:pStyle w:val="BodyTextIndent"/>
        <w:ind w:firstLine="0"/>
        <w:jc w:val="center"/>
        <w:rPr>
          <w:b/>
          <w:sz w:val="24"/>
          <w:szCs w:val="24"/>
        </w:rPr>
      </w:pPr>
      <w:r w:rsidRPr="00DD19B4">
        <w:rPr>
          <w:b/>
          <w:sz w:val="24"/>
          <w:szCs w:val="24"/>
        </w:rPr>
        <w:t>Conclusion</w:t>
      </w:r>
    </w:p>
    <w:p w14:paraId="3715E6BC" w14:textId="77777777" w:rsidR="0015136C" w:rsidRPr="00550B64" w:rsidRDefault="0015136C" w:rsidP="00550B64">
      <w:pPr>
        <w:pStyle w:val="BodyTextIndent"/>
        <w:ind w:firstLine="0"/>
        <w:jc w:val="left"/>
        <w:rPr>
          <w:sz w:val="24"/>
          <w:szCs w:val="24"/>
        </w:rPr>
      </w:pPr>
    </w:p>
    <w:p w14:paraId="5E419170" w14:textId="0C01CBC1" w:rsidR="00045234" w:rsidRDefault="00D050D4" w:rsidP="00045234">
      <w:pPr>
        <w:pStyle w:val="BodyTextIndent"/>
        <w:ind w:firstLine="0"/>
        <w:jc w:val="left"/>
        <w:rPr>
          <w:sz w:val="24"/>
          <w:szCs w:val="24"/>
        </w:rPr>
      </w:pPr>
      <w:r>
        <w:rPr>
          <w:sz w:val="24"/>
          <w:szCs w:val="24"/>
        </w:rPr>
        <w:t xml:space="preserve">      T</w:t>
      </w:r>
      <w:r w:rsidR="00045234">
        <w:rPr>
          <w:sz w:val="24"/>
          <w:szCs w:val="24"/>
        </w:rPr>
        <w:t>he MCL is a dynamic and vibrant graduate degree program that serves our local and regional communities by bringing together academia, community leaders, the military, and public and private organizations. This is accomplished through a combination of business and technology related courses and culminate</w:t>
      </w:r>
      <w:r w:rsidR="000E335C">
        <w:rPr>
          <w:sz w:val="24"/>
          <w:szCs w:val="24"/>
        </w:rPr>
        <w:t>s</w:t>
      </w:r>
      <w:r w:rsidR="00045234">
        <w:rPr>
          <w:sz w:val="24"/>
          <w:szCs w:val="24"/>
        </w:rPr>
        <w:t xml:space="preserve"> in a capstone project. Through the capstone project, the students interact directly with community partners by applying the knowledge and skills they learned through coursework </w:t>
      </w:r>
      <w:r w:rsidR="001534D4">
        <w:rPr>
          <w:sz w:val="24"/>
          <w:szCs w:val="24"/>
        </w:rPr>
        <w:t xml:space="preserve">in </w:t>
      </w:r>
      <w:r w:rsidR="00045234">
        <w:rPr>
          <w:sz w:val="24"/>
          <w:szCs w:val="24"/>
        </w:rPr>
        <w:t>practical real-world applications. Stand</w:t>
      </w:r>
      <w:r w:rsidR="00742CFC">
        <w:rPr>
          <w:sz w:val="24"/>
          <w:szCs w:val="24"/>
        </w:rPr>
        <w:t>-</w:t>
      </w:r>
      <w:r w:rsidR="00045234">
        <w:rPr>
          <w:sz w:val="24"/>
          <w:szCs w:val="24"/>
        </w:rPr>
        <w:t xml:space="preserve">alone virtual labs and expert guest speakers supplement the coursework throughout the program. The variety of the students’ professional, military, civic, and academic backgrounds make for rich group collaboration, interaction, debate, and peer review opportunities. The breadth and depth of the security experts brought into the classroom as guest lecturers ensures that students are kept current with the latest advances in the field and are exposed to, and can become a part of, a network of security professionals who can aid them in career advancement. Regular feedback through meetings with students, course evaluations, and faculty discussions, allows </w:t>
      </w:r>
      <w:r w:rsidR="001E5103">
        <w:rPr>
          <w:sz w:val="24"/>
          <w:szCs w:val="24"/>
        </w:rPr>
        <w:t xml:space="preserve">program leadership </w:t>
      </w:r>
      <w:r w:rsidR="00045234">
        <w:rPr>
          <w:sz w:val="24"/>
          <w:szCs w:val="24"/>
        </w:rPr>
        <w:t xml:space="preserve">to be responsive to the needs of cybersecurity in general and our students in particular. Being responsive through iterative changes is critical given the dynamic nature of cybersecurity. </w:t>
      </w:r>
    </w:p>
    <w:p w14:paraId="1475590C" w14:textId="77777777" w:rsidR="00A90CCD" w:rsidRDefault="00A90CCD" w:rsidP="00045234">
      <w:pPr>
        <w:pStyle w:val="BodyTextIndent"/>
        <w:ind w:firstLine="0"/>
        <w:jc w:val="left"/>
        <w:rPr>
          <w:sz w:val="24"/>
          <w:szCs w:val="24"/>
        </w:rPr>
      </w:pPr>
    </w:p>
    <w:p w14:paraId="2D4464C7" w14:textId="77777777" w:rsidR="006D285F" w:rsidRDefault="006D285F">
      <w:pPr>
        <w:spacing w:after="200" w:line="276" w:lineRule="auto"/>
        <w:jc w:val="left"/>
      </w:pPr>
      <w:r>
        <w:br w:type="page"/>
      </w:r>
    </w:p>
    <w:p w14:paraId="5A6125B7" w14:textId="77777777" w:rsidR="006E189B" w:rsidRPr="00D47E3C" w:rsidRDefault="006E189B" w:rsidP="00D47E3C">
      <w:pPr>
        <w:spacing w:after="0"/>
        <w:jc w:val="center"/>
        <w:rPr>
          <w:b/>
          <w:sz w:val="24"/>
          <w:szCs w:val="24"/>
        </w:rPr>
      </w:pPr>
      <w:r w:rsidRPr="00D47E3C">
        <w:rPr>
          <w:b/>
          <w:sz w:val="24"/>
          <w:szCs w:val="24"/>
        </w:rPr>
        <w:lastRenderedPageBreak/>
        <w:t>References</w:t>
      </w:r>
      <w:r w:rsidRPr="00D47E3C">
        <w:rPr>
          <w:b/>
          <w:sz w:val="24"/>
          <w:szCs w:val="24"/>
        </w:rPr>
        <w:br/>
      </w:r>
    </w:p>
    <w:p w14:paraId="5BF0B0B9" w14:textId="77777777" w:rsidR="00550B64" w:rsidRDefault="00550B64" w:rsidP="00763B5C">
      <w:pPr>
        <w:contextualSpacing/>
        <w:jc w:val="left"/>
        <w:rPr>
          <w:sz w:val="24"/>
          <w:szCs w:val="24"/>
        </w:rPr>
      </w:pPr>
      <w:r>
        <w:rPr>
          <w:sz w:val="24"/>
          <w:szCs w:val="24"/>
        </w:rPr>
        <w:t xml:space="preserve">Cooper K. (2013).  Hundreds Discuss Mobile Web, Data Security at University of Washington Tacoma’s South Sound Technology Conference (2013).  Retrieved from </w:t>
      </w:r>
      <w:hyperlink r:id="rId10" w:history="1">
        <w:r w:rsidRPr="00D222B0">
          <w:rPr>
            <w:rStyle w:val="Hyperlink"/>
            <w:sz w:val="24"/>
            <w:szCs w:val="24"/>
          </w:rPr>
          <w:t>http://www.tacoma.uw.edu/events/south-sound-technology-conference</w:t>
        </w:r>
      </w:hyperlink>
    </w:p>
    <w:p w14:paraId="3BB8A1D8" w14:textId="77777777" w:rsidR="00550B64" w:rsidRDefault="00550B64" w:rsidP="00763B5C">
      <w:pPr>
        <w:contextualSpacing/>
        <w:jc w:val="left"/>
        <w:rPr>
          <w:sz w:val="24"/>
          <w:szCs w:val="24"/>
        </w:rPr>
      </w:pPr>
    </w:p>
    <w:p w14:paraId="43F6F8AC" w14:textId="0568D4E1" w:rsidR="00E01CDE" w:rsidRDefault="00E01CDE" w:rsidP="00763B5C">
      <w:pPr>
        <w:contextualSpacing/>
        <w:jc w:val="left"/>
        <w:rPr>
          <w:sz w:val="24"/>
          <w:szCs w:val="24"/>
        </w:rPr>
      </w:pPr>
      <w:r>
        <w:rPr>
          <w:sz w:val="24"/>
          <w:szCs w:val="24"/>
        </w:rPr>
        <w:t>Cybersecurity Forum Initiative  -</w:t>
      </w:r>
      <w:r w:rsidR="00237F0B">
        <w:rPr>
          <w:sz w:val="24"/>
          <w:szCs w:val="24"/>
        </w:rPr>
        <w:t xml:space="preserve"> </w:t>
      </w:r>
      <w:r>
        <w:rPr>
          <w:sz w:val="24"/>
          <w:szCs w:val="24"/>
        </w:rPr>
        <w:t xml:space="preserve">CSFI (2014).  Senior Cyber Leadership – Why a Technically Competent Cyber Workforce is Not Enough.  </w:t>
      </w:r>
      <w:r w:rsidR="00F33D75">
        <w:rPr>
          <w:sz w:val="24"/>
          <w:szCs w:val="24"/>
        </w:rPr>
        <w:t>Retrieved</w:t>
      </w:r>
      <w:r>
        <w:rPr>
          <w:sz w:val="24"/>
          <w:szCs w:val="24"/>
        </w:rPr>
        <w:t xml:space="preserve"> from </w:t>
      </w:r>
      <w:hyperlink r:id="rId11" w:history="1">
        <w:r w:rsidRPr="005614BA">
          <w:rPr>
            <w:rStyle w:val="Hyperlink"/>
            <w:sz w:val="24"/>
            <w:szCs w:val="24"/>
          </w:rPr>
          <w:t>http://www.csfi.us/?page=reports</w:t>
        </w:r>
      </w:hyperlink>
    </w:p>
    <w:p w14:paraId="0CE2722A" w14:textId="77777777" w:rsidR="00E01CDE" w:rsidRDefault="00E01CDE" w:rsidP="00763B5C">
      <w:pPr>
        <w:contextualSpacing/>
        <w:jc w:val="left"/>
        <w:rPr>
          <w:sz w:val="24"/>
          <w:szCs w:val="24"/>
        </w:rPr>
      </w:pPr>
    </w:p>
    <w:p w14:paraId="35259FE1" w14:textId="01DCBBC8" w:rsidR="00763B5C" w:rsidRDefault="00112E52" w:rsidP="00763B5C">
      <w:pPr>
        <w:contextualSpacing/>
        <w:jc w:val="left"/>
        <w:rPr>
          <w:sz w:val="24"/>
          <w:szCs w:val="24"/>
        </w:rPr>
      </w:pPr>
      <w:r>
        <w:rPr>
          <w:sz w:val="24"/>
          <w:szCs w:val="24"/>
        </w:rPr>
        <w:t xml:space="preserve">George Washington University (2013).  Program Requirements of the Master of Cybersecurity in Computer Science.  Retrieved </w:t>
      </w:r>
      <w:r w:rsidR="00E01CDE">
        <w:rPr>
          <w:sz w:val="24"/>
          <w:szCs w:val="24"/>
        </w:rPr>
        <w:t xml:space="preserve">from </w:t>
      </w:r>
      <w:hyperlink r:id="rId12" w:history="1">
        <w:r w:rsidR="00763B5C" w:rsidRPr="00D222B0">
          <w:rPr>
            <w:rStyle w:val="Hyperlink"/>
            <w:sz w:val="24"/>
            <w:szCs w:val="24"/>
          </w:rPr>
          <w:t>http://www.cs.gwu.edu/academics/graduate_programs/master/cybersecurity/program-requirements</w:t>
        </w:r>
      </w:hyperlink>
    </w:p>
    <w:p w14:paraId="7F734E5B" w14:textId="77777777" w:rsidR="00641AE8" w:rsidRDefault="00641AE8" w:rsidP="006E189B">
      <w:pPr>
        <w:contextualSpacing/>
        <w:rPr>
          <w:sz w:val="24"/>
          <w:szCs w:val="24"/>
        </w:rPr>
      </w:pPr>
      <w:r>
        <w:rPr>
          <w:sz w:val="24"/>
          <w:szCs w:val="24"/>
        </w:rPr>
        <w:br/>
        <w:t>Goda, B., Friedman R. (2012).  Designing a Masters Program in Cybersecurity and Leadership.</w:t>
      </w:r>
    </w:p>
    <w:p w14:paraId="0591EE2D" w14:textId="77777777" w:rsidR="00641AE8" w:rsidRDefault="00641AE8" w:rsidP="006E189B">
      <w:pPr>
        <w:contextualSpacing/>
        <w:rPr>
          <w:sz w:val="24"/>
          <w:szCs w:val="24"/>
        </w:rPr>
      </w:pPr>
      <w:r>
        <w:rPr>
          <w:sz w:val="24"/>
          <w:szCs w:val="24"/>
        </w:rPr>
        <w:t xml:space="preserve">Retrieved from </w:t>
      </w:r>
      <w:hyperlink r:id="rId13" w:history="1">
        <w:r w:rsidRPr="00D222B0">
          <w:rPr>
            <w:rStyle w:val="Hyperlink"/>
            <w:sz w:val="24"/>
            <w:szCs w:val="24"/>
          </w:rPr>
          <w:t>http://sigite2012.sigite.org/wp-content/uploads/2012/08/session01-paper02.pdf</w:t>
        </w:r>
      </w:hyperlink>
    </w:p>
    <w:p w14:paraId="4A6AE43A" w14:textId="77777777" w:rsidR="00763B5C" w:rsidRDefault="00763B5C" w:rsidP="006E189B">
      <w:pPr>
        <w:contextualSpacing/>
        <w:rPr>
          <w:sz w:val="24"/>
          <w:szCs w:val="24"/>
        </w:rPr>
      </w:pPr>
    </w:p>
    <w:p w14:paraId="01C26189" w14:textId="22E836CE" w:rsidR="00CD4788" w:rsidRDefault="00CD4788" w:rsidP="00A4233A">
      <w:pPr>
        <w:contextualSpacing/>
        <w:jc w:val="left"/>
        <w:rPr>
          <w:rStyle w:val="Hyperlink"/>
        </w:rPr>
      </w:pPr>
      <w:r w:rsidRPr="00CD4788">
        <w:rPr>
          <w:sz w:val="24"/>
          <w:szCs w:val="24"/>
        </w:rPr>
        <w:t>Gjelten, T.</w:t>
      </w:r>
      <w:r w:rsidR="00550B64">
        <w:rPr>
          <w:sz w:val="24"/>
          <w:szCs w:val="24"/>
        </w:rPr>
        <w:t xml:space="preserve"> (2013).</w:t>
      </w:r>
      <w:r w:rsidRPr="00CD4788">
        <w:rPr>
          <w:sz w:val="24"/>
          <w:szCs w:val="24"/>
        </w:rPr>
        <w:t xml:space="preserve"> Cyber Warrior Shortage Threatens U.S. Security.  Retri</w:t>
      </w:r>
      <w:r w:rsidR="0041434C">
        <w:rPr>
          <w:sz w:val="24"/>
          <w:szCs w:val="24"/>
        </w:rPr>
        <w:t xml:space="preserve">eved from National Public Radio </w:t>
      </w:r>
      <w:r w:rsidRPr="00CD4788">
        <w:rPr>
          <w:sz w:val="24"/>
          <w:szCs w:val="24"/>
        </w:rPr>
        <w:t xml:space="preserve"> </w:t>
      </w:r>
      <w:hyperlink r:id="rId14" w:history="1">
        <w:r w:rsidRPr="00CD4788">
          <w:rPr>
            <w:rStyle w:val="Hyperlink"/>
            <w:sz w:val="24"/>
            <w:szCs w:val="24"/>
          </w:rPr>
          <w:t>http://www.npr.org/templates/story/story.php?storyId=128574055s</w:t>
        </w:r>
      </w:hyperlink>
      <w:r>
        <w:rPr>
          <w:rStyle w:val="Hyperlink"/>
          <w:sz w:val="24"/>
          <w:szCs w:val="24"/>
        </w:rPr>
        <w:br/>
      </w:r>
    </w:p>
    <w:p w14:paraId="4CCC9A63" w14:textId="77777777" w:rsidR="000E335C" w:rsidRDefault="008467F2" w:rsidP="00A4233A">
      <w:pPr>
        <w:contextualSpacing/>
        <w:jc w:val="left"/>
        <w:rPr>
          <w:sz w:val="24"/>
          <w:szCs w:val="24"/>
        </w:rPr>
      </w:pPr>
      <w:r>
        <w:rPr>
          <w:sz w:val="24"/>
          <w:szCs w:val="24"/>
        </w:rPr>
        <w:t xml:space="preserve">Harris, S. (2012)  </w:t>
      </w:r>
      <w:r w:rsidRPr="008467F2">
        <w:rPr>
          <w:i/>
          <w:sz w:val="24"/>
          <w:szCs w:val="24"/>
        </w:rPr>
        <w:t>Certified Information Systems Security Professional Exam Guide, 6</w:t>
      </w:r>
      <w:r w:rsidRPr="008467F2">
        <w:rPr>
          <w:i/>
          <w:sz w:val="24"/>
          <w:szCs w:val="24"/>
          <w:vertAlign w:val="superscript"/>
        </w:rPr>
        <w:t>th</w:t>
      </w:r>
      <w:r w:rsidRPr="008467F2">
        <w:rPr>
          <w:i/>
          <w:sz w:val="24"/>
          <w:szCs w:val="24"/>
        </w:rPr>
        <w:t xml:space="preserve"> Edition</w:t>
      </w:r>
      <w:r>
        <w:rPr>
          <w:i/>
          <w:sz w:val="24"/>
          <w:szCs w:val="24"/>
        </w:rPr>
        <w:t xml:space="preserve">. </w:t>
      </w:r>
      <w:r>
        <w:rPr>
          <w:sz w:val="24"/>
          <w:szCs w:val="24"/>
        </w:rPr>
        <w:t>New York.  McGraw Hill Professional.</w:t>
      </w:r>
    </w:p>
    <w:p w14:paraId="50E169A1" w14:textId="77777777" w:rsidR="000E335C" w:rsidRDefault="000E335C" w:rsidP="00A4233A">
      <w:pPr>
        <w:contextualSpacing/>
        <w:jc w:val="left"/>
        <w:rPr>
          <w:sz w:val="24"/>
          <w:szCs w:val="24"/>
        </w:rPr>
      </w:pPr>
    </w:p>
    <w:p w14:paraId="051F35CD" w14:textId="0C7BECD6" w:rsidR="0041434C" w:rsidRDefault="0041434C" w:rsidP="000E335C">
      <w:pPr>
        <w:contextualSpacing/>
        <w:jc w:val="left"/>
        <w:rPr>
          <w:sz w:val="24"/>
          <w:szCs w:val="24"/>
        </w:rPr>
      </w:pPr>
      <w:r>
        <w:rPr>
          <w:sz w:val="24"/>
          <w:szCs w:val="24"/>
        </w:rPr>
        <w:t xml:space="preserve">International Information Systems Security Certification Consortium (2014).  Certified Information Systems Security Professional.  Retrieved from  </w:t>
      </w:r>
      <w:hyperlink r:id="rId15" w:history="1">
        <w:r w:rsidRPr="00E73858">
          <w:rPr>
            <w:rStyle w:val="Hyperlink"/>
            <w:sz w:val="24"/>
            <w:szCs w:val="24"/>
          </w:rPr>
          <w:t>https://www.isc2.org/CISSP/Default.aspx</w:t>
        </w:r>
      </w:hyperlink>
    </w:p>
    <w:p w14:paraId="38F790D4" w14:textId="77777777" w:rsidR="0041434C" w:rsidRDefault="0041434C" w:rsidP="000E335C">
      <w:pPr>
        <w:contextualSpacing/>
        <w:jc w:val="left"/>
        <w:rPr>
          <w:sz w:val="24"/>
          <w:szCs w:val="24"/>
        </w:rPr>
      </w:pPr>
    </w:p>
    <w:p w14:paraId="729E1655" w14:textId="195FBD23" w:rsidR="000E335C" w:rsidRDefault="000E335C" w:rsidP="000E335C">
      <w:pPr>
        <w:contextualSpacing/>
        <w:jc w:val="left"/>
        <w:rPr>
          <w:sz w:val="24"/>
          <w:szCs w:val="24"/>
        </w:rPr>
      </w:pPr>
      <w:r>
        <w:rPr>
          <w:sz w:val="24"/>
          <w:szCs w:val="24"/>
        </w:rPr>
        <w:t xml:space="preserve">Obama, B. (2009).Obama at the Academy IV: Speech Text.  Retrieved from </w:t>
      </w:r>
      <w:hyperlink r:id="rId16" w:history="1">
        <w:r w:rsidRPr="00D77AFC">
          <w:rPr>
            <w:rStyle w:val="Hyperlink"/>
            <w:sz w:val="24"/>
            <w:szCs w:val="24"/>
          </w:rPr>
          <w:t>http://news.sciencemag.org/2009/04/obama-academy-iv-speech-text</w:t>
        </w:r>
      </w:hyperlink>
      <w:r>
        <w:rPr>
          <w:sz w:val="24"/>
          <w:szCs w:val="24"/>
        </w:rPr>
        <w:t>.</w:t>
      </w:r>
    </w:p>
    <w:p w14:paraId="35CBBAB5" w14:textId="77777777" w:rsidR="000E335C" w:rsidRDefault="000E335C" w:rsidP="00A4233A">
      <w:pPr>
        <w:contextualSpacing/>
        <w:jc w:val="left"/>
        <w:rPr>
          <w:sz w:val="24"/>
          <w:szCs w:val="24"/>
        </w:rPr>
      </w:pPr>
    </w:p>
    <w:p w14:paraId="4B645965" w14:textId="77777777" w:rsidR="00823F1B" w:rsidRDefault="00823F1B">
      <w:pPr>
        <w:spacing w:after="200" w:line="276" w:lineRule="auto"/>
        <w:jc w:val="left"/>
        <w:rPr>
          <w:sz w:val="24"/>
          <w:szCs w:val="24"/>
        </w:rPr>
      </w:pPr>
      <w:r>
        <w:rPr>
          <w:sz w:val="24"/>
          <w:szCs w:val="24"/>
        </w:rPr>
        <w:br w:type="page"/>
      </w:r>
    </w:p>
    <w:p w14:paraId="19247DCB" w14:textId="4577C45A" w:rsidR="008467F2" w:rsidRPr="00823F1B" w:rsidRDefault="00823F1B" w:rsidP="006D08A4">
      <w:pPr>
        <w:contextualSpacing/>
        <w:jc w:val="center"/>
        <w:rPr>
          <w:b/>
          <w:sz w:val="24"/>
          <w:szCs w:val="24"/>
        </w:rPr>
      </w:pPr>
      <w:r w:rsidRPr="00823F1B">
        <w:rPr>
          <w:b/>
          <w:sz w:val="24"/>
          <w:szCs w:val="24"/>
        </w:rPr>
        <w:lastRenderedPageBreak/>
        <w:t xml:space="preserve">Appendix A.  </w:t>
      </w:r>
      <w:r w:rsidR="000E335C" w:rsidRPr="00823F1B">
        <w:rPr>
          <w:b/>
          <w:sz w:val="24"/>
          <w:szCs w:val="24"/>
        </w:rPr>
        <w:t>Benchmarking</w:t>
      </w:r>
      <w:r w:rsidRPr="00823F1B">
        <w:rPr>
          <w:b/>
          <w:sz w:val="24"/>
          <w:szCs w:val="24"/>
        </w:rPr>
        <w:t xml:space="preserve"> Exercise Sources</w:t>
      </w:r>
      <w:r w:rsidR="008467F2" w:rsidRPr="00823F1B">
        <w:rPr>
          <w:b/>
          <w:sz w:val="24"/>
          <w:szCs w:val="24"/>
        </w:rPr>
        <w:br/>
      </w:r>
    </w:p>
    <w:p w14:paraId="27FA90FE" w14:textId="77777777" w:rsidR="00A4233A" w:rsidRPr="00CD4788" w:rsidRDefault="00763B5C" w:rsidP="00A4233A">
      <w:pPr>
        <w:contextualSpacing/>
        <w:jc w:val="left"/>
        <w:rPr>
          <w:sz w:val="24"/>
          <w:szCs w:val="24"/>
        </w:rPr>
      </w:pPr>
      <w:r w:rsidRPr="00CD4788">
        <w:rPr>
          <w:sz w:val="24"/>
          <w:szCs w:val="24"/>
        </w:rPr>
        <w:t xml:space="preserve">National Defense University (2013).  Cybersecurity Program.  Retrieved from </w:t>
      </w:r>
      <w:hyperlink r:id="rId17" w:history="1">
        <w:r w:rsidR="00A4233A" w:rsidRPr="00CD4788">
          <w:rPr>
            <w:rStyle w:val="Hyperlink"/>
            <w:sz w:val="24"/>
            <w:szCs w:val="24"/>
          </w:rPr>
          <w:t>http://www.ndu.edu/icollege/pcs/pcs_cyberS.html</w:t>
        </w:r>
      </w:hyperlink>
    </w:p>
    <w:p w14:paraId="52992C40" w14:textId="77777777" w:rsidR="00A4233A" w:rsidRDefault="00A4233A" w:rsidP="006E189B">
      <w:pPr>
        <w:contextualSpacing/>
        <w:rPr>
          <w:sz w:val="24"/>
          <w:szCs w:val="24"/>
        </w:rPr>
      </w:pPr>
    </w:p>
    <w:p w14:paraId="59437422" w14:textId="77777777" w:rsidR="00641AE8" w:rsidRDefault="00641AE8" w:rsidP="006E189B">
      <w:pPr>
        <w:contextualSpacing/>
        <w:rPr>
          <w:sz w:val="24"/>
          <w:szCs w:val="24"/>
        </w:rPr>
      </w:pPr>
      <w:r>
        <w:rPr>
          <w:sz w:val="24"/>
          <w:szCs w:val="24"/>
        </w:rPr>
        <w:t xml:space="preserve">National Security Agency (2013).  National Information Assurance Training Standard For Senior System Managers.  Retrieved from </w:t>
      </w:r>
      <w:hyperlink r:id="rId18" w:history="1">
        <w:r w:rsidRPr="00D222B0">
          <w:rPr>
            <w:rStyle w:val="Hyperlink"/>
            <w:sz w:val="24"/>
            <w:szCs w:val="24"/>
          </w:rPr>
          <w:t>http://www.scis.nova.edu/documents/cnssi_4012.pdf</w:t>
        </w:r>
      </w:hyperlink>
    </w:p>
    <w:p w14:paraId="0BCB10E0" w14:textId="77777777" w:rsidR="00641AE8" w:rsidRDefault="00641AE8" w:rsidP="006E189B">
      <w:pPr>
        <w:contextualSpacing/>
        <w:rPr>
          <w:sz w:val="24"/>
          <w:szCs w:val="24"/>
        </w:rPr>
      </w:pPr>
    </w:p>
    <w:p w14:paraId="085310A9" w14:textId="77777777" w:rsidR="00112E52" w:rsidRDefault="00112E52" w:rsidP="006E189B">
      <w:pPr>
        <w:contextualSpacing/>
        <w:rPr>
          <w:sz w:val="24"/>
          <w:szCs w:val="24"/>
        </w:rPr>
      </w:pPr>
      <w:r>
        <w:rPr>
          <w:sz w:val="24"/>
          <w:szCs w:val="24"/>
        </w:rPr>
        <w:t xml:space="preserve">New Jersey Institute of Technology (2013).  Master of Science in Cybersecurity and Privacy.  Retrieved from </w:t>
      </w:r>
      <w:hyperlink r:id="rId19" w:history="1">
        <w:r w:rsidRPr="00D222B0">
          <w:rPr>
            <w:rStyle w:val="Hyperlink"/>
            <w:sz w:val="24"/>
            <w:szCs w:val="24"/>
          </w:rPr>
          <w:t>http://cs.njit.edu/academics/graduate/mscsp.php</w:t>
        </w:r>
      </w:hyperlink>
    </w:p>
    <w:p w14:paraId="088120EB" w14:textId="77777777" w:rsidR="0016443C" w:rsidRDefault="0016443C" w:rsidP="006E189B">
      <w:pPr>
        <w:contextualSpacing/>
        <w:rPr>
          <w:sz w:val="24"/>
          <w:szCs w:val="24"/>
        </w:rPr>
      </w:pPr>
    </w:p>
    <w:p w14:paraId="66B3B429" w14:textId="77777777" w:rsidR="006E189B" w:rsidRPr="00564A60" w:rsidRDefault="006E189B" w:rsidP="006E189B">
      <w:pPr>
        <w:contextualSpacing/>
        <w:rPr>
          <w:sz w:val="24"/>
          <w:szCs w:val="24"/>
        </w:rPr>
      </w:pPr>
      <w:r w:rsidRPr="00564A60">
        <w:rPr>
          <w:sz w:val="24"/>
          <w:szCs w:val="24"/>
        </w:rPr>
        <w:t>University of Maryland</w:t>
      </w:r>
      <w:r>
        <w:rPr>
          <w:sz w:val="24"/>
          <w:szCs w:val="24"/>
        </w:rPr>
        <w:t xml:space="preserve"> (2013).  Cybersecurity Education at UMD</w:t>
      </w:r>
      <w:r w:rsidRPr="00564A60">
        <w:rPr>
          <w:sz w:val="24"/>
          <w:szCs w:val="24"/>
        </w:rPr>
        <w:t>. Retrieved</w:t>
      </w:r>
      <w:r>
        <w:rPr>
          <w:sz w:val="24"/>
          <w:szCs w:val="24"/>
        </w:rPr>
        <w:t xml:space="preserve"> from</w:t>
      </w:r>
    </w:p>
    <w:p w14:paraId="17136895" w14:textId="77777777" w:rsidR="00E92AE8" w:rsidRDefault="003B5F22" w:rsidP="006E189B">
      <w:pPr>
        <w:spacing w:after="200" w:line="276" w:lineRule="auto"/>
        <w:jc w:val="left"/>
        <w:rPr>
          <w:sz w:val="24"/>
          <w:szCs w:val="24"/>
        </w:rPr>
      </w:pPr>
      <w:hyperlink r:id="rId20" w:history="1">
        <w:r w:rsidR="00E92AE8" w:rsidRPr="00D222B0">
          <w:rPr>
            <w:rStyle w:val="Hyperlink"/>
            <w:sz w:val="24"/>
            <w:szCs w:val="24"/>
          </w:rPr>
          <w:t>http://cyber.umd.edu/education</w:t>
        </w:r>
      </w:hyperlink>
      <w:r w:rsidR="00E92AE8">
        <w:rPr>
          <w:sz w:val="24"/>
          <w:szCs w:val="24"/>
        </w:rPr>
        <w:br/>
      </w:r>
      <w:r w:rsidR="00E92AE8">
        <w:rPr>
          <w:sz w:val="24"/>
          <w:szCs w:val="24"/>
        </w:rPr>
        <w:br/>
        <w:t>Utica College (2013).  Master of Science in Cybersecurity Online.  Retrieved from</w:t>
      </w:r>
      <w:r w:rsidR="00E92AE8">
        <w:rPr>
          <w:sz w:val="24"/>
          <w:szCs w:val="24"/>
        </w:rPr>
        <w:br/>
      </w:r>
      <w:hyperlink r:id="rId21" w:history="1">
        <w:r w:rsidR="00E92AE8" w:rsidRPr="00D222B0">
          <w:rPr>
            <w:rStyle w:val="Hyperlink"/>
            <w:sz w:val="24"/>
            <w:szCs w:val="24"/>
          </w:rPr>
          <w:t>http://programs.online.utica.edu/programs/masters-cybersecurity.asp</w:t>
        </w:r>
      </w:hyperlink>
    </w:p>
    <w:p w14:paraId="33AA21F5" w14:textId="1EB48CA2" w:rsidR="00F75020" w:rsidRPr="00823F1B" w:rsidRDefault="00E92AE8" w:rsidP="00D050D4">
      <w:pPr>
        <w:spacing w:after="200" w:line="276" w:lineRule="auto"/>
        <w:jc w:val="left"/>
        <w:rPr>
          <w:sz w:val="24"/>
          <w:szCs w:val="24"/>
        </w:rPr>
      </w:pPr>
      <w:r>
        <w:rPr>
          <w:sz w:val="24"/>
          <w:szCs w:val="24"/>
        </w:rPr>
        <w:t xml:space="preserve">Virginia College (2013).  Cybersecurity Master’s.  Retrieved from </w:t>
      </w:r>
      <w:hyperlink r:id="rId22" w:history="1">
        <w:r w:rsidRPr="00D222B0">
          <w:rPr>
            <w:rStyle w:val="Hyperlink"/>
            <w:sz w:val="24"/>
            <w:szCs w:val="24"/>
          </w:rPr>
          <w:t>http://www.vconline.edu/graduate-degrees-online/cyber-security-degree.cfm</w:t>
        </w:r>
      </w:hyperlink>
      <w:r>
        <w:rPr>
          <w:sz w:val="24"/>
          <w:szCs w:val="24"/>
        </w:rPr>
        <w:br/>
      </w:r>
      <w:r>
        <w:rPr>
          <w:sz w:val="24"/>
          <w:szCs w:val="24"/>
        </w:rPr>
        <w:br/>
        <w:t xml:space="preserve">Washington Governor’s University (2013).  MS in Information Security and Assurance at WGU.  Retrieved from </w:t>
      </w:r>
      <w:hyperlink r:id="rId23" w:history="1">
        <w:r w:rsidRPr="00D222B0">
          <w:rPr>
            <w:rStyle w:val="Hyperlink"/>
            <w:sz w:val="24"/>
            <w:szCs w:val="24"/>
          </w:rPr>
          <w:t>http://washington.wgu.edu/online_it_degrees/information_security_assurance_degree</w:t>
        </w:r>
      </w:hyperlink>
    </w:p>
    <w:sectPr w:rsidR="00F75020" w:rsidRPr="00823F1B" w:rsidSect="0089631E">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732FE" w14:textId="77777777" w:rsidR="003B5F22" w:rsidRDefault="003B5F22" w:rsidP="00564A60">
      <w:pPr>
        <w:spacing w:after="0"/>
      </w:pPr>
      <w:r>
        <w:separator/>
      </w:r>
    </w:p>
  </w:endnote>
  <w:endnote w:type="continuationSeparator" w:id="0">
    <w:p w14:paraId="70FF0DC3" w14:textId="77777777" w:rsidR="003B5F22" w:rsidRDefault="003B5F22" w:rsidP="00564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C8B7F" w14:textId="77777777" w:rsidR="003B5F22" w:rsidRDefault="003B5F22" w:rsidP="00564A60">
      <w:pPr>
        <w:spacing w:after="0"/>
      </w:pPr>
      <w:r>
        <w:separator/>
      </w:r>
    </w:p>
  </w:footnote>
  <w:footnote w:type="continuationSeparator" w:id="0">
    <w:p w14:paraId="6863FE12" w14:textId="77777777" w:rsidR="003B5F22" w:rsidRDefault="003B5F22" w:rsidP="00564A60">
      <w:pPr>
        <w:spacing w:after="0"/>
      </w:pPr>
      <w:r>
        <w:continuationSeparator/>
      </w:r>
    </w:p>
  </w:footnote>
  <w:footnote w:id="1">
    <w:p w14:paraId="59A79F77" w14:textId="027CBA16" w:rsidR="00A30913" w:rsidRPr="006D08A4" w:rsidRDefault="00A30913" w:rsidP="00726D74">
      <w:pPr>
        <w:pStyle w:val="FootnoteText"/>
      </w:pPr>
      <w:r>
        <w:rPr>
          <w:rStyle w:val="FootnoteReference"/>
        </w:rPr>
        <w:footnoteRef/>
      </w:r>
      <w:r>
        <w:t xml:space="preserve"> </w:t>
      </w:r>
      <w:r w:rsidRPr="006D08A4">
        <w:t>Additional graduate programs that combine technical skills with leadership skills that were not included in the original benchmarking exercise include George Mason University’s Management of Secure Information Systems, George Washington University’s World Executive MBA in Cybersecurity, and Washington University’s Cybersecurity Management (c.f., CSFI, 2014).  As with the original list, none of these are on the West Coast.</w:t>
      </w:r>
    </w:p>
  </w:footnote>
  <w:footnote w:id="2">
    <w:p w14:paraId="54C70C61" w14:textId="5FCCC83B" w:rsidR="00A30913" w:rsidRDefault="00A30913">
      <w:pPr>
        <w:pStyle w:val="FootnoteText"/>
      </w:pPr>
      <w:r w:rsidRPr="006D08A4">
        <w:rPr>
          <w:rStyle w:val="FootnoteReference"/>
        </w:rPr>
        <w:footnoteRef/>
      </w:r>
      <w:r w:rsidRPr="006D08A4">
        <w:t xml:space="preserve"> See Appendix A for a listing of sources from which this data was compiled.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508D" w14:textId="77777777" w:rsidR="00A30913" w:rsidRPr="00564A60" w:rsidRDefault="00A30913">
    <w:pPr>
      <w:pStyle w:val="Header"/>
      <w:rPr>
        <w:sz w:val="24"/>
        <w:szCs w:val="24"/>
      </w:rPr>
    </w:pPr>
    <w:r w:rsidRPr="00564A60">
      <w:rPr>
        <w:sz w:val="24"/>
        <w:szCs w:val="24"/>
      </w:rPr>
      <w:t xml:space="preserve">DESIGNING A MASTER </w:t>
    </w:r>
    <w:r>
      <w:rPr>
        <w:sz w:val="24"/>
        <w:szCs w:val="24"/>
      </w:rPr>
      <w:t>IN</w:t>
    </w:r>
    <w:r w:rsidRPr="00564A60">
      <w:rPr>
        <w:sz w:val="24"/>
        <w:szCs w:val="24"/>
      </w:rPr>
      <w:t xml:space="preserve"> CYBERSECURITY AND LEADERSHIP</w:t>
    </w:r>
    <w:r>
      <w:tab/>
    </w:r>
    <w:r>
      <w:tab/>
    </w:r>
    <w:sdt>
      <w:sdtPr>
        <w:id w:val="-1372848428"/>
        <w:docPartObj>
          <w:docPartGallery w:val="Page Numbers (Top of Page)"/>
          <w:docPartUnique/>
        </w:docPartObj>
      </w:sdtPr>
      <w:sdtEndPr>
        <w:rPr>
          <w:noProof/>
          <w:sz w:val="24"/>
          <w:szCs w:val="24"/>
        </w:rPr>
      </w:sdtEndPr>
      <w:sdtContent>
        <w:r>
          <w:fldChar w:fldCharType="begin"/>
        </w:r>
        <w:r>
          <w:instrText xml:space="preserve"> PAGE   \* MERGEFORMAT </w:instrText>
        </w:r>
        <w:r>
          <w:fldChar w:fldCharType="separate"/>
        </w:r>
        <w:r w:rsidR="00DE136E" w:rsidRPr="00DE136E">
          <w:rPr>
            <w:noProof/>
            <w:sz w:val="24"/>
            <w:szCs w:val="24"/>
          </w:rPr>
          <w:t>13</w:t>
        </w:r>
        <w:r>
          <w:rPr>
            <w:noProof/>
            <w:sz w:val="24"/>
            <w:szCs w:val="24"/>
          </w:rPr>
          <w:fldChar w:fldCharType="end"/>
        </w:r>
      </w:sdtContent>
    </w:sdt>
  </w:p>
  <w:p w14:paraId="00CBEFA4" w14:textId="77777777" w:rsidR="00A30913" w:rsidRDefault="00A30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0A4538A"/>
    <w:multiLevelType w:val="hybridMultilevel"/>
    <w:tmpl w:val="469AFED0"/>
    <w:lvl w:ilvl="0" w:tplc="7DCEE484">
      <w:start w:val="1"/>
      <w:numFmt w:val="decimal"/>
      <w:lvlText w:val="%1."/>
      <w:lvlJc w:val="left"/>
      <w:pPr>
        <w:ind w:left="660" w:hanging="360"/>
      </w:pPr>
      <w:rPr>
        <w:rFonts w:eastAsia="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341A0D84"/>
    <w:multiLevelType w:val="hybridMultilevel"/>
    <w:tmpl w:val="789E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F69F1"/>
    <w:multiLevelType w:val="hybridMultilevel"/>
    <w:tmpl w:val="789E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277CB"/>
    <w:multiLevelType w:val="multilevel"/>
    <w:tmpl w:val="CE66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E162D"/>
    <w:multiLevelType w:val="hybridMultilevel"/>
    <w:tmpl w:val="7DA8348C"/>
    <w:lvl w:ilvl="0" w:tplc="BE08C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0"/>
    <w:lvlOverride w:ilvl="0">
      <w:startOverride w:val="3"/>
    </w:lvlOverride>
  </w:num>
  <w:num w:numId="5">
    <w:abstractNumId w:val="5"/>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THOMPSON">
    <w15:presenceInfo w15:providerId="Windows Live" w15:userId="470f4c99e0f33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AA"/>
    <w:rsid w:val="00025D54"/>
    <w:rsid w:val="00045234"/>
    <w:rsid w:val="0006313A"/>
    <w:rsid w:val="00073895"/>
    <w:rsid w:val="00081E10"/>
    <w:rsid w:val="000B64C5"/>
    <w:rsid w:val="000B6B22"/>
    <w:rsid w:val="000C03C6"/>
    <w:rsid w:val="000C17A3"/>
    <w:rsid w:val="000C70C8"/>
    <w:rsid w:val="000E335C"/>
    <w:rsid w:val="000F40E3"/>
    <w:rsid w:val="00112E52"/>
    <w:rsid w:val="00121748"/>
    <w:rsid w:val="00140095"/>
    <w:rsid w:val="0014612F"/>
    <w:rsid w:val="0015136C"/>
    <w:rsid w:val="001534D4"/>
    <w:rsid w:val="0016443C"/>
    <w:rsid w:val="00191234"/>
    <w:rsid w:val="001B4AA8"/>
    <w:rsid w:val="001C1E42"/>
    <w:rsid w:val="001C226B"/>
    <w:rsid w:val="001D7BA9"/>
    <w:rsid w:val="001E2A24"/>
    <w:rsid w:val="001E5103"/>
    <w:rsid w:val="001F12B3"/>
    <w:rsid w:val="001F5795"/>
    <w:rsid w:val="00203026"/>
    <w:rsid w:val="00203D15"/>
    <w:rsid w:val="00227349"/>
    <w:rsid w:val="00237F0B"/>
    <w:rsid w:val="00250811"/>
    <w:rsid w:val="00250DBD"/>
    <w:rsid w:val="00253009"/>
    <w:rsid w:val="002556A7"/>
    <w:rsid w:val="0026426E"/>
    <w:rsid w:val="002733E6"/>
    <w:rsid w:val="002957DD"/>
    <w:rsid w:val="002A2B28"/>
    <w:rsid w:val="002A51D2"/>
    <w:rsid w:val="002A6211"/>
    <w:rsid w:val="002B586E"/>
    <w:rsid w:val="002B69B8"/>
    <w:rsid w:val="002C63BC"/>
    <w:rsid w:val="002F3A35"/>
    <w:rsid w:val="00302B39"/>
    <w:rsid w:val="00311439"/>
    <w:rsid w:val="003273B1"/>
    <w:rsid w:val="00327551"/>
    <w:rsid w:val="003801B1"/>
    <w:rsid w:val="0038725A"/>
    <w:rsid w:val="00390566"/>
    <w:rsid w:val="003A312F"/>
    <w:rsid w:val="003B5F22"/>
    <w:rsid w:val="003D32B7"/>
    <w:rsid w:val="003F5612"/>
    <w:rsid w:val="003F70E2"/>
    <w:rsid w:val="004031D6"/>
    <w:rsid w:val="00404CDC"/>
    <w:rsid w:val="004103FC"/>
    <w:rsid w:val="0041434C"/>
    <w:rsid w:val="00414DEA"/>
    <w:rsid w:val="00423A59"/>
    <w:rsid w:val="004442F3"/>
    <w:rsid w:val="00480792"/>
    <w:rsid w:val="004D2DE9"/>
    <w:rsid w:val="00507A95"/>
    <w:rsid w:val="00513650"/>
    <w:rsid w:val="005328D7"/>
    <w:rsid w:val="00536C9A"/>
    <w:rsid w:val="00542E9E"/>
    <w:rsid w:val="00545769"/>
    <w:rsid w:val="00550AFA"/>
    <w:rsid w:val="00550B64"/>
    <w:rsid w:val="00561ACA"/>
    <w:rsid w:val="005633E9"/>
    <w:rsid w:val="00564A60"/>
    <w:rsid w:val="00564CA1"/>
    <w:rsid w:val="00582F92"/>
    <w:rsid w:val="005B6770"/>
    <w:rsid w:val="005C26DC"/>
    <w:rsid w:val="005D37D9"/>
    <w:rsid w:val="005E276D"/>
    <w:rsid w:val="00641AE8"/>
    <w:rsid w:val="006708F4"/>
    <w:rsid w:val="006716EB"/>
    <w:rsid w:val="0068361D"/>
    <w:rsid w:val="006D08A4"/>
    <w:rsid w:val="006D285F"/>
    <w:rsid w:val="006D6B3F"/>
    <w:rsid w:val="006E189B"/>
    <w:rsid w:val="006E2253"/>
    <w:rsid w:val="006F1FD4"/>
    <w:rsid w:val="0070140F"/>
    <w:rsid w:val="00703986"/>
    <w:rsid w:val="00716077"/>
    <w:rsid w:val="007207BD"/>
    <w:rsid w:val="00723FE6"/>
    <w:rsid w:val="00724F34"/>
    <w:rsid w:val="00726D74"/>
    <w:rsid w:val="00742516"/>
    <w:rsid w:val="00742CFC"/>
    <w:rsid w:val="007441E3"/>
    <w:rsid w:val="00763B5C"/>
    <w:rsid w:val="007872AD"/>
    <w:rsid w:val="007942A6"/>
    <w:rsid w:val="007A75CA"/>
    <w:rsid w:val="007F143B"/>
    <w:rsid w:val="007F4E2E"/>
    <w:rsid w:val="00813F08"/>
    <w:rsid w:val="00823F1B"/>
    <w:rsid w:val="008450AA"/>
    <w:rsid w:val="008459A3"/>
    <w:rsid w:val="008467F2"/>
    <w:rsid w:val="008804CD"/>
    <w:rsid w:val="0089631E"/>
    <w:rsid w:val="008A6B68"/>
    <w:rsid w:val="008A7586"/>
    <w:rsid w:val="008B717E"/>
    <w:rsid w:val="008C2336"/>
    <w:rsid w:val="008F0392"/>
    <w:rsid w:val="00921BA2"/>
    <w:rsid w:val="0093129F"/>
    <w:rsid w:val="009320C9"/>
    <w:rsid w:val="00934452"/>
    <w:rsid w:val="00937878"/>
    <w:rsid w:val="0094373C"/>
    <w:rsid w:val="00943F7D"/>
    <w:rsid w:val="0094580A"/>
    <w:rsid w:val="00991F84"/>
    <w:rsid w:val="009B3EA4"/>
    <w:rsid w:val="009C1705"/>
    <w:rsid w:val="009D09BD"/>
    <w:rsid w:val="00A02EB0"/>
    <w:rsid w:val="00A21E6F"/>
    <w:rsid w:val="00A30913"/>
    <w:rsid w:val="00A32D50"/>
    <w:rsid w:val="00A4233A"/>
    <w:rsid w:val="00A663FF"/>
    <w:rsid w:val="00A72095"/>
    <w:rsid w:val="00A837FF"/>
    <w:rsid w:val="00A8527D"/>
    <w:rsid w:val="00A90CCD"/>
    <w:rsid w:val="00A93B81"/>
    <w:rsid w:val="00AD2C14"/>
    <w:rsid w:val="00AD6B96"/>
    <w:rsid w:val="00AE2117"/>
    <w:rsid w:val="00AE388A"/>
    <w:rsid w:val="00AF4585"/>
    <w:rsid w:val="00B0424D"/>
    <w:rsid w:val="00B1135E"/>
    <w:rsid w:val="00B461DF"/>
    <w:rsid w:val="00B53E61"/>
    <w:rsid w:val="00B575F9"/>
    <w:rsid w:val="00B86E86"/>
    <w:rsid w:val="00B94714"/>
    <w:rsid w:val="00BA4C5C"/>
    <w:rsid w:val="00BA6C12"/>
    <w:rsid w:val="00BD6127"/>
    <w:rsid w:val="00BE0193"/>
    <w:rsid w:val="00BE1341"/>
    <w:rsid w:val="00C32E1E"/>
    <w:rsid w:val="00C56D87"/>
    <w:rsid w:val="00C64045"/>
    <w:rsid w:val="00C804AF"/>
    <w:rsid w:val="00C8259D"/>
    <w:rsid w:val="00C97960"/>
    <w:rsid w:val="00CB3BFA"/>
    <w:rsid w:val="00CC6DCB"/>
    <w:rsid w:val="00CD38A7"/>
    <w:rsid w:val="00CD4788"/>
    <w:rsid w:val="00CD48F6"/>
    <w:rsid w:val="00CE53EE"/>
    <w:rsid w:val="00D02E09"/>
    <w:rsid w:val="00D050D4"/>
    <w:rsid w:val="00D326FE"/>
    <w:rsid w:val="00D43E51"/>
    <w:rsid w:val="00D47E3C"/>
    <w:rsid w:val="00D52073"/>
    <w:rsid w:val="00D520CF"/>
    <w:rsid w:val="00D520F5"/>
    <w:rsid w:val="00D73F78"/>
    <w:rsid w:val="00D853AD"/>
    <w:rsid w:val="00DA0D16"/>
    <w:rsid w:val="00DA1C27"/>
    <w:rsid w:val="00DA4E79"/>
    <w:rsid w:val="00DB6EAB"/>
    <w:rsid w:val="00DD02D7"/>
    <w:rsid w:val="00DD19B4"/>
    <w:rsid w:val="00DE136E"/>
    <w:rsid w:val="00DE4453"/>
    <w:rsid w:val="00DF5019"/>
    <w:rsid w:val="00E01CDE"/>
    <w:rsid w:val="00E11269"/>
    <w:rsid w:val="00E16F59"/>
    <w:rsid w:val="00E40EBE"/>
    <w:rsid w:val="00E42936"/>
    <w:rsid w:val="00E5622A"/>
    <w:rsid w:val="00E632CA"/>
    <w:rsid w:val="00E81DC5"/>
    <w:rsid w:val="00E92AE8"/>
    <w:rsid w:val="00ED6427"/>
    <w:rsid w:val="00EE1722"/>
    <w:rsid w:val="00EE75C4"/>
    <w:rsid w:val="00F14A20"/>
    <w:rsid w:val="00F33D75"/>
    <w:rsid w:val="00F33E57"/>
    <w:rsid w:val="00F370D1"/>
    <w:rsid w:val="00F45D67"/>
    <w:rsid w:val="00F665A2"/>
    <w:rsid w:val="00F75020"/>
    <w:rsid w:val="00FE2A39"/>
    <w:rsid w:val="00FE41E0"/>
    <w:rsid w:val="00FE7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5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AA"/>
    <w:pPr>
      <w:spacing w:after="80" w:line="240" w:lineRule="auto"/>
      <w:jc w:val="both"/>
    </w:pPr>
    <w:rPr>
      <w:rFonts w:ascii="Times New Roman" w:eastAsia="Times New Roman" w:hAnsi="Times New Roman" w:cs="Times New Roman"/>
      <w:sz w:val="18"/>
      <w:szCs w:val="20"/>
    </w:rPr>
  </w:style>
  <w:style w:type="paragraph" w:styleId="Heading1">
    <w:name w:val="heading 1"/>
    <w:basedOn w:val="Normal"/>
    <w:next w:val="Normal"/>
    <w:link w:val="Heading1Char"/>
    <w:qFormat/>
    <w:rsid w:val="00550B64"/>
    <w:pPr>
      <w:keepNext/>
      <w:numPr>
        <w:numId w:val="3"/>
      </w:numPr>
      <w:spacing w:before="40" w:after="0"/>
      <w:jc w:val="left"/>
      <w:outlineLvl w:val="0"/>
    </w:pPr>
    <w:rPr>
      <w:b/>
      <w:kern w:val="28"/>
      <w:sz w:val="24"/>
    </w:rPr>
  </w:style>
  <w:style w:type="paragraph" w:styleId="Heading2">
    <w:name w:val="heading 2"/>
    <w:basedOn w:val="Heading1"/>
    <w:next w:val="Normal"/>
    <w:link w:val="Heading2Char"/>
    <w:qFormat/>
    <w:rsid w:val="00550B64"/>
    <w:pPr>
      <w:numPr>
        <w:ilvl w:val="1"/>
      </w:numPr>
      <w:outlineLvl w:val="1"/>
    </w:pPr>
  </w:style>
  <w:style w:type="paragraph" w:styleId="Heading3">
    <w:name w:val="heading 3"/>
    <w:basedOn w:val="Heading2"/>
    <w:next w:val="Normal"/>
    <w:link w:val="Heading3Char"/>
    <w:qFormat/>
    <w:rsid w:val="00550B64"/>
    <w:pPr>
      <w:numPr>
        <w:ilvl w:val="2"/>
      </w:numPr>
      <w:outlineLvl w:val="2"/>
    </w:pPr>
    <w:rPr>
      <w:b w:val="0"/>
      <w:i/>
      <w:sz w:val="22"/>
    </w:rPr>
  </w:style>
  <w:style w:type="paragraph" w:styleId="Heading4">
    <w:name w:val="heading 4"/>
    <w:basedOn w:val="Heading3"/>
    <w:next w:val="Normal"/>
    <w:link w:val="Heading4Char"/>
    <w:qFormat/>
    <w:rsid w:val="00550B64"/>
    <w:pPr>
      <w:numPr>
        <w:ilvl w:val="3"/>
      </w:numPr>
      <w:outlineLvl w:val="3"/>
    </w:pPr>
  </w:style>
  <w:style w:type="paragraph" w:styleId="Heading5">
    <w:name w:val="heading 5"/>
    <w:basedOn w:val="ListNumber3"/>
    <w:next w:val="Normal"/>
    <w:link w:val="Heading5Char"/>
    <w:qFormat/>
    <w:rsid w:val="00550B64"/>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550B64"/>
    <w:pPr>
      <w:numPr>
        <w:ilvl w:val="5"/>
        <w:numId w:val="3"/>
      </w:numPr>
      <w:spacing w:before="240" w:after="60"/>
      <w:outlineLvl w:val="5"/>
    </w:pPr>
    <w:rPr>
      <w:rFonts w:ascii="Arial" w:hAnsi="Arial"/>
      <w:i/>
      <w:sz w:val="22"/>
    </w:rPr>
  </w:style>
  <w:style w:type="paragraph" w:styleId="Heading7">
    <w:name w:val="heading 7"/>
    <w:basedOn w:val="Normal"/>
    <w:next w:val="Normal"/>
    <w:link w:val="Heading7Char"/>
    <w:qFormat/>
    <w:rsid w:val="00550B64"/>
    <w:pPr>
      <w:numPr>
        <w:ilvl w:val="6"/>
        <w:numId w:val="3"/>
      </w:numPr>
      <w:spacing w:before="240" w:after="60"/>
      <w:outlineLvl w:val="6"/>
    </w:pPr>
    <w:rPr>
      <w:rFonts w:ascii="Arial" w:hAnsi="Arial"/>
    </w:rPr>
  </w:style>
  <w:style w:type="paragraph" w:styleId="Heading8">
    <w:name w:val="heading 8"/>
    <w:basedOn w:val="Normal"/>
    <w:next w:val="Normal"/>
    <w:link w:val="Heading8Char"/>
    <w:qFormat/>
    <w:rsid w:val="00550B64"/>
    <w:pPr>
      <w:numPr>
        <w:ilvl w:val="7"/>
        <w:numId w:val="3"/>
      </w:numPr>
      <w:spacing w:before="240" w:after="60"/>
      <w:outlineLvl w:val="7"/>
    </w:pPr>
    <w:rPr>
      <w:rFonts w:ascii="Arial" w:hAnsi="Arial"/>
      <w:i/>
    </w:rPr>
  </w:style>
  <w:style w:type="paragraph" w:styleId="Heading9">
    <w:name w:val="heading 9"/>
    <w:basedOn w:val="Normal"/>
    <w:next w:val="Normal"/>
    <w:link w:val="Heading9Char"/>
    <w:qFormat/>
    <w:rsid w:val="00550B64"/>
    <w:pPr>
      <w:numPr>
        <w:ilvl w:val="8"/>
        <w:numId w:val="3"/>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3F"/>
    <w:rPr>
      <w:color w:val="0000FF" w:themeColor="hyperlink"/>
      <w:u w:val="single"/>
    </w:rPr>
  </w:style>
  <w:style w:type="paragraph" w:styleId="Header">
    <w:name w:val="header"/>
    <w:basedOn w:val="Normal"/>
    <w:link w:val="HeaderChar"/>
    <w:uiPriority w:val="99"/>
    <w:unhideWhenUsed/>
    <w:rsid w:val="00564A60"/>
    <w:pPr>
      <w:tabs>
        <w:tab w:val="center" w:pos="4680"/>
        <w:tab w:val="right" w:pos="9360"/>
      </w:tabs>
      <w:spacing w:after="0"/>
    </w:pPr>
  </w:style>
  <w:style w:type="character" w:customStyle="1" w:styleId="HeaderChar">
    <w:name w:val="Header Char"/>
    <w:basedOn w:val="DefaultParagraphFont"/>
    <w:link w:val="Header"/>
    <w:uiPriority w:val="99"/>
    <w:rsid w:val="00564A60"/>
    <w:rPr>
      <w:rFonts w:ascii="Times New Roman" w:eastAsia="Times New Roman" w:hAnsi="Times New Roman" w:cs="Times New Roman"/>
      <w:sz w:val="18"/>
      <w:szCs w:val="20"/>
    </w:rPr>
  </w:style>
  <w:style w:type="paragraph" w:styleId="Footer">
    <w:name w:val="footer"/>
    <w:basedOn w:val="Normal"/>
    <w:link w:val="FooterChar"/>
    <w:uiPriority w:val="99"/>
    <w:unhideWhenUsed/>
    <w:rsid w:val="00564A60"/>
    <w:pPr>
      <w:tabs>
        <w:tab w:val="center" w:pos="4680"/>
        <w:tab w:val="right" w:pos="9360"/>
      </w:tabs>
      <w:spacing w:after="0"/>
    </w:pPr>
  </w:style>
  <w:style w:type="character" w:customStyle="1" w:styleId="FooterChar">
    <w:name w:val="Footer Char"/>
    <w:basedOn w:val="DefaultParagraphFont"/>
    <w:link w:val="Footer"/>
    <w:uiPriority w:val="99"/>
    <w:rsid w:val="00564A60"/>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564A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6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64A60"/>
    <w:rPr>
      <w:color w:val="800080" w:themeColor="followedHyperlink"/>
      <w:u w:val="single"/>
    </w:rPr>
  </w:style>
  <w:style w:type="table" w:styleId="TableGrid">
    <w:name w:val="Table Grid"/>
    <w:basedOn w:val="TableNormal"/>
    <w:uiPriority w:val="59"/>
    <w:rsid w:val="00264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7A3"/>
    <w:pPr>
      <w:ind w:left="720"/>
      <w:contextualSpacing/>
    </w:pPr>
  </w:style>
  <w:style w:type="character" w:customStyle="1" w:styleId="Heading1Char">
    <w:name w:val="Heading 1 Char"/>
    <w:basedOn w:val="DefaultParagraphFont"/>
    <w:link w:val="Heading1"/>
    <w:rsid w:val="00550B6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0B6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0B6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0B6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0B6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0B64"/>
    <w:rPr>
      <w:rFonts w:ascii="Arial" w:eastAsia="Times New Roman" w:hAnsi="Arial" w:cs="Times New Roman"/>
      <w:i/>
      <w:szCs w:val="20"/>
    </w:rPr>
  </w:style>
  <w:style w:type="character" w:customStyle="1" w:styleId="Heading7Char">
    <w:name w:val="Heading 7 Char"/>
    <w:basedOn w:val="DefaultParagraphFont"/>
    <w:link w:val="Heading7"/>
    <w:rsid w:val="00550B64"/>
    <w:rPr>
      <w:rFonts w:ascii="Arial" w:eastAsia="Times New Roman" w:hAnsi="Arial" w:cs="Times New Roman"/>
      <w:sz w:val="18"/>
      <w:szCs w:val="20"/>
    </w:rPr>
  </w:style>
  <w:style w:type="character" w:customStyle="1" w:styleId="Heading8Char">
    <w:name w:val="Heading 8 Char"/>
    <w:basedOn w:val="DefaultParagraphFont"/>
    <w:link w:val="Heading8"/>
    <w:rsid w:val="00550B64"/>
    <w:rPr>
      <w:rFonts w:ascii="Arial" w:eastAsia="Times New Roman" w:hAnsi="Arial" w:cs="Times New Roman"/>
      <w:i/>
      <w:sz w:val="18"/>
      <w:szCs w:val="20"/>
    </w:rPr>
  </w:style>
  <w:style w:type="character" w:customStyle="1" w:styleId="Heading9Char">
    <w:name w:val="Heading 9 Char"/>
    <w:basedOn w:val="DefaultParagraphFont"/>
    <w:link w:val="Heading9"/>
    <w:rsid w:val="00550B64"/>
    <w:rPr>
      <w:rFonts w:ascii="Arial" w:eastAsia="Times New Roman" w:hAnsi="Arial" w:cs="Times New Roman"/>
      <w:i/>
      <w:sz w:val="18"/>
      <w:szCs w:val="20"/>
    </w:rPr>
  </w:style>
  <w:style w:type="paragraph" w:styleId="BodyTextIndent">
    <w:name w:val="Body Text Indent"/>
    <w:basedOn w:val="Normal"/>
    <w:link w:val="BodyTextIndentChar"/>
    <w:rsid w:val="00550B64"/>
    <w:pPr>
      <w:spacing w:after="0"/>
      <w:ind w:firstLine="360"/>
    </w:pPr>
  </w:style>
  <w:style w:type="character" w:customStyle="1" w:styleId="BodyTextIndentChar">
    <w:name w:val="Body Text Indent Char"/>
    <w:basedOn w:val="DefaultParagraphFont"/>
    <w:link w:val="BodyTextIndent"/>
    <w:rsid w:val="00550B6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0B64"/>
    <w:pPr>
      <w:contextualSpacing/>
    </w:pPr>
  </w:style>
  <w:style w:type="character" w:styleId="CommentReference">
    <w:name w:val="annotation reference"/>
    <w:basedOn w:val="DefaultParagraphFont"/>
    <w:uiPriority w:val="99"/>
    <w:semiHidden/>
    <w:unhideWhenUsed/>
    <w:rsid w:val="00A93B81"/>
    <w:rPr>
      <w:sz w:val="16"/>
      <w:szCs w:val="16"/>
    </w:rPr>
  </w:style>
  <w:style w:type="paragraph" w:styleId="CommentText">
    <w:name w:val="annotation text"/>
    <w:basedOn w:val="Normal"/>
    <w:link w:val="CommentTextChar"/>
    <w:uiPriority w:val="99"/>
    <w:semiHidden/>
    <w:unhideWhenUsed/>
    <w:rsid w:val="00A93B81"/>
    <w:rPr>
      <w:sz w:val="20"/>
    </w:rPr>
  </w:style>
  <w:style w:type="character" w:customStyle="1" w:styleId="CommentTextChar">
    <w:name w:val="Comment Text Char"/>
    <w:basedOn w:val="DefaultParagraphFont"/>
    <w:link w:val="CommentText"/>
    <w:uiPriority w:val="99"/>
    <w:semiHidden/>
    <w:rsid w:val="00A93B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3B81"/>
    <w:rPr>
      <w:b/>
      <w:bCs/>
    </w:rPr>
  </w:style>
  <w:style w:type="character" w:customStyle="1" w:styleId="CommentSubjectChar">
    <w:name w:val="Comment Subject Char"/>
    <w:basedOn w:val="CommentTextChar"/>
    <w:link w:val="CommentSubject"/>
    <w:uiPriority w:val="99"/>
    <w:semiHidden/>
    <w:rsid w:val="00A93B81"/>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1F12B3"/>
    <w:pPr>
      <w:spacing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12B3"/>
    <w:rPr>
      <w:rFonts w:ascii="Calibri" w:hAnsi="Calibri"/>
      <w:szCs w:val="21"/>
    </w:rPr>
  </w:style>
  <w:style w:type="paragraph" w:styleId="NoSpacing">
    <w:name w:val="No Spacing"/>
    <w:basedOn w:val="Normal"/>
    <w:uiPriority w:val="1"/>
    <w:qFormat/>
    <w:rsid w:val="001F12B3"/>
    <w:pPr>
      <w:spacing w:after="0"/>
      <w:jc w:val="left"/>
    </w:pPr>
    <w:rPr>
      <w:rFonts w:ascii="Calibri" w:eastAsiaTheme="minorHAnsi" w:hAnsi="Calibri"/>
      <w:sz w:val="22"/>
      <w:szCs w:val="22"/>
    </w:rPr>
  </w:style>
  <w:style w:type="paragraph" w:styleId="FootnoteText">
    <w:name w:val="footnote text"/>
    <w:basedOn w:val="Normal"/>
    <w:link w:val="FootnoteTextChar"/>
    <w:uiPriority w:val="99"/>
    <w:semiHidden/>
    <w:unhideWhenUsed/>
    <w:rsid w:val="00B461DF"/>
    <w:pPr>
      <w:spacing w:after="0"/>
    </w:pPr>
    <w:rPr>
      <w:sz w:val="20"/>
    </w:rPr>
  </w:style>
  <w:style w:type="character" w:customStyle="1" w:styleId="FootnoteTextChar">
    <w:name w:val="Footnote Text Char"/>
    <w:basedOn w:val="DefaultParagraphFont"/>
    <w:link w:val="FootnoteText"/>
    <w:uiPriority w:val="99"/>
    <w:semiHidden/>
    <w:rsid w:val="00B4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61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AA"/>
    <w:pPr>
      <w:spacing w:after="80" w:line="240" w:lineRule="auto"/>
      <w:jc w:val="both"/>
    </w:pPr>
    <w:rPr>
      <w:rFonts w:ascii="Times New Roman" w:eastAsia="Times New Roman" w:hAnsi="Times New Roman" w:cs="Times New Roman"/>
      <w:sz w:val="18"/>
      <w:szCs w:val="20"/>
    </w:rPr>
  </w:style>
  <w:style w:type="paragraph" w:styleId="Heading1">
    <w:name w:val="heading 1"/>
    <w:basedOn w:val="Normal"/>
    <w:next w:val="Normal"/>
    <w:link w:val="Heading1Char"/>
    <w:qFormat/>
    <w:rsid w:val="00550B64"/>
    <w:pPr>
      <w:keepNext/>
      <w:numPr>
        <w:numId w:val="3"/>
      </w:numPr>
      <w:spacing w:before="40" w:after="0"/>
      <w:jc w:val="left"/>
      <w:outlineLvl w:val="0"/>
    </w:pPr>
    <w:rPr>
      <w:b/>
      <w:kern w:val="28"/>
      <w:sz w:val="24"/>
    </w:rPr>
  </w:style>
  <w:style w:type="paragraph" w:styleId="Heading2">
    <w:name w:val="heading 2"/>
    <w:basedOn w:val="Heading1"/>
    <w:next w:val="Normal"/>
    <w:link w:val="Heading2Char"/>
    <w:qFormat/>
    <w:rsid w:val="00550B64"/>
    <w:pPr>
      <w:numPr>
        <w:ilvl w:val="1"/>
      </w:numPr>
      <w:outlineLvl w:val="1"/>
    </w:pPr>
  </w:style>
  <w:style w:type="paragraph" w:styleId="Heading3">
    <w:name w:val="heading 3"/>
    <w:basedOn w:val="Heading2"/>
    <w:next w:val="Normal"/>
    <w:link w:val="Heading3Char"/>
    <w:qFormat/>
    <w:rsid w:val="00550B64"/>
    <w:pPr>
      <w:numPr>
        <w:ilvl w:val="2"/>
      </w:numPr>
      <w:outlineLvl w:val="2"/>
    </w:pPr>
    <w:rPr>
      <w:b w:val="0"/>
      <w:i/>
      <w:sz w:val="22"/>
    </w:rPr>
  </w:style>
  <w:style w:type="paragraph" w:styleId="Heading4">
    <w:name w:val="heading 4"/>
    <w:basedOn w:val="Heading3"/>
    <w:next w:val="Normal"/>
    <w:link w:val="Heading4Char"/>
    <w:qFormat/>
    <w:rsid w:val="00550B64"/>
    <w:pPr>
      <w:numPr>
        <w:ilvl w:val="3"/>
      </w:numPr>
      <w:outlineLvl w:val="3"/>
    </w:pPr>
  </w:style>
  <w:style w:type="paragraph" w:styleId="Heading5">
    <w:name w:val="heading 5"/>
    <w:basedOn w:val="ListNumber3"/>
    <w:next w:val="Normal"/>
    <w:link w:val="Heading5Char"/>
    <w:qFormat/>
    <w:rsid w:val="00550B64"/>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550B64"/>
    <w:pPr>
      <w:numPr>
        <w:ilvl w:val="5"/>
        <w:numId w:val="3"/>
      </w:numPr>
      <w:spacing w:before="240" w:after="60"/>
      <w:outlineLvl w:val="5"/>
    </w:pPr>
    <w:rPr>
      <w:rFonts w:ascii="Arial" w:hAnsi="Arial"/>
      <w:i/>
      <w:sz w:val="22"/>
    </w:rPr>
  </w:style>
  <w:style w:type="paragraph" w:styleId="Heading7">
    <w:name w:val="heading 7"/>
    <w:basedOn w:val="Normal"/>
    <w:next w:val="Normal"/>
    <w:link w:val="Heading7Char"/>
    <w:qFormat/>
    <w:rsid w:val="00550B64"/>
    <w:pPr>
      <w:numPr>
        <w:ilvl w:val="6"/>
        <w:numId w:val="3"/>
      </w:numPr>
      <w:spacing w:before="240" w:after="60"/>
      <w:outlineLvl w:val="6"/>
    </w:pPr>
    <w:rPr>
      <w:rFonts w:ascii="Arial" w:hAnsi="Arial"/>
    </w:rPr>
  </w:style>
  <w:style w:type="paragraph" w:styleId="Heading8">
    <w:name w:val="heading 8"/>
    <w:basedOn w:val="Normal"/>
    <w:next w:val="Normal"/>
    <w:link w:val="Heading8Char"/>
    <w:qFormat/>
    <w:rsid w:val="00550B64"/>
    <w:pPr>
      <w:numPr>
        <w:ilvl w:val="7"/>
        <w:numId w:val="3"/>
      </w:numPr>
      <w:spacing w:before="240" w:after="60"/>
      <w:outlineLvl w:val="7"/>
    </w:pPr>
    <w:rPr>
      <w:rFonts w:ascii="Arial" w:hAnsi="Arial"/>
      <w:i/>
    </w:rPr>
  </w:style>
  <w:style w:type="paragraph" w:styleId="Heading9">
    <w:name w:val="heading 9"/>
    <w:basedOn w:val="Normal"/>
    <w:next w:val="Normal"/>
    <w:link w:val="Heading9Char"/>
    <w:qFormat/>
    <w:rsid w:val="00550B64"/>
    <w:pPr>
      <w:numPr>
        <w:ilvl w:val="8"/>
        <w:numId w:val="3"/>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3F"/>
    <w:rPr>
      <w:color w:val="0000FF" w:themeColor="hyperlink"/>
      <w:u w:val="single"/>
    </w:rPr>
  </w:style>
  <w:style w:type="paragraph" w:styleId="Header">
    <w:name w:val="header"/>
    <w:basedOn w:val="Normal"/>
    <w:link w:val="HeaderChar"/>
    <w:uiPriority w:val="99"/>
    <w:unhideWhenUsed/>
    <w:rsid w:val="00564A60"/>
    <w:pPr>
      <w:tabs>
        <w:tab w:val="center" w:pos="4680"/>
        <w:tab w:val="right" w:pos="9360"/>
      </w:tabs>
      <w:spacing w:after="0"/>
    </w:pPr>
  </w:style>
  <w:style w:type="character" w:customStyle="1" w:styleId="HeaderChar">
    <w:name w:val="Header Char"/>
    <w:basedOn w:val="DefaultParagraphFont"/>
    <w:link w:val="Header"/>
    <w:uiPriority w:val="99"/>
    <w:rsid w:val="00564A60"/>
    <w:rPr>
      <w:rFonts w:ascii="Times New Roman" w:eastAsia="Times New Roman" w:hAnsi="Times New Roman" w:cs="Times New Roman"/>
      <w:sz w:val="18"/>
      <w:szCs w:val="20"/>
    </w:rPr>
  </w:style>
  <w:style w:type="paragraph" w:styleId="Footer">
    <w:name w:val="footer"/>
    <w:basedOn w:val="Normal"/>
    <w:link w:val="FooterChar"/>
    <w:uiPriority w:val="99"/>
    <w:unhideWhenUsed/>
    <w:rsid w:val="00564A60"/>
    <w:pPr>
      <w:tabs>
        <w:tab w:val="center" w:pos="4680"/>
        <w:tab w:val="right" w:pos="9360"/>
      </w:tabs>
      <w:spacing w:after="0"/>
    </w:pPr>
  </w:style>
  <w:style w:type="character" w:customStyle="1" w:styleId="FooterChar">
    <w:name w:val="Footer Char"/>
    <w:basedOn w:val="DefaultParagraphFont"/>
    <w:link w:val="Footer"/>
    <w:uiPriority w:val="99"/>
    <w:rsid w:val="00564A60"/>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564A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6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64A60"/>
    <w:rPr>
      <w:color w:val="800080" w:themeColor="followedHyperlink"/>
      <w:u w:val="single"/>
    </w:rPr>
  </w:style>
  <w:style w:type="table" w:styleId="TableGrid">
    <w:name w:val="Table Grid"/>
    <w:basedOn w:val="TableNormal"/>
    <w:uiPriority w:val="59"/>
    <w:rsid w:val="00264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7A3"/>
    <w:pPr>
      <w:ind w:left="720"/>
      <w:contextualSpacing/>
    </w:pPr>
  </w:style>
  <w:style w:type="character" w:customStyle="1" w:styleId="Heading1Char">
    <w:name w:val="Heading 1 Char"/>
    <w:basedOn w:val="DefaultParagraphFont"/>
    <w:link w:val="Heading1"/>
    <w:rsid w:val="00550B6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0B6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0B6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0B6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0B6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0B64"/>
    <w:rPr>
      <w:rFonts w:ascii="Arial" w:eastAsia="Times New Roman" w:hAnsi="Arial" w:cs="Times New Roman"/>
      <w:i/>
      <w:szCs w:val="20"/>
    </w:rPr>
  </w:style>
  <w:style w:type="character" w:customStyle="1" w:styleId="Heading7Char">
    <w:name w:val="Heading 7 Char"/>
    <w:basedOn w:val="DefaultParagraphFont"/>
    <w:link w:val="Heading7"/>
    <w:rsid w:val="00550B64"/>
    <w:rPr>
      <w:rFonts w:ascii="Arial" w:eastAsia="Times New Roman" w:hAnsi="Arial" w:cs="Times New Roman"/>
      <w:sz w:val="18"/>
      <w:szCs w:val="20"/>
    </w:rPr>
  </w:style>
  <w:style w:type="character" w:customStyle="1" w:styleId="Heading8Char">
    <w:name w:val="Heading 8 Char"/>
    <w:basedOn w:val="DefaultParagraphFont"/>
    <w:link w:val="Heading8"/>
    <w:rsid w:val="00550B64"/>
    <w:rPr>
      <w:rFonts w:ascii="Arial" w:eastAsia="Times New Roman" w:hAnsi="Arial" w:cs="Times New Roman"/>
      <w:i/>
      <w:sz w:val="18"/>
      <w:szCs w:val="20"/>
    </w:rPr>
  </w:style>
  <w:style w:type="character" w:customStyle="1" w:styleId="Heading9Char">
    <w:name w:val="Heading 9 Char"/>
    <w:basedOn w:val="DefaultParagraphFont"/>
    <w:link w:val="Heading9"/>
    <w:rsid w:val="00550B64"/>
    <w:rPr>
      <w:rFonts w:ascii="Arial" w:eastAsia="Times New Roman" w:hAnsi="Arial" w:cs="Times New Roman"/>
      <w:i/>
      <w:sz w:val="18"/>
      <w:szCs w:val="20"/>
    </w:rPr>
  </w:style>
  <w:style w:type="paragraph" w:styleId="BodyTextIndent">
    <w:name w:val="Body Text Indent"/>
    <w:basedOn w:val="Normal"/>
    <w:link w:val="BodyTextIndentChar"/>
    <w:rsid w:val="00550B64"/>
    <w:pPr>
      <w:spacing w:after="0"/>
      <w:ind w:firstLine="360"/>
    </w:pPr>
  </w:style>
  <w:style w:type="character" w:customStyle="1" w:styleId="BodyTextIndentChar">
    <w:name w:val="Body Text Indent Char"/>
    <w:basedOn w:val="DefaultParagraphFont"/>
    <w:link w:val="BodyTextIndent"/>
    <w:rsid w:val="00550B6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0B64"/>
    <w:pPr>
      <w:contextualSpacing/>
    </w:pPr>
  </w:style>
  <w:style w:type="character" w:styleId="CommentReference">
    <w:name w:val="annotation reference"/>
    <w:basedOn w:val="DefaultParagraphFont"/>
    <w:uiPriority w:val="99"/>
    <w:semiHidden/>
    <w:unhideWhenUsed/>
    <w:rsid w:val="00A93B81"/>
    <w:rPr>
      <w:sz w:val="16"/>
      <w:szCs w:val="16"/>
    </w:rPr>
  </w:style>
  <w:style w:type="paragraph" w:styleId="CommentText">
    <w:name w:val="annotation text"/>
    <w:basedOn w:val="Normal"/>
    <w:link w:val="CommentTextChar"/>
    <w:uiPriority w:val="99"/>
    <w:semiHidden/>
    <w:unhideWhenUsed/>
    <w:rsid w:val="00A93B81"/>
    <w:rPr>
      <w:sz w:val="20"/>
    </w:rPr>
  </w:style>
  <w:style w:type="character" w:customStyle="1" w:styleId="CommentTextChar">
    <w:name w:val="Comment Text Char"/>
    <w:basedOn w:val="DefaultParagraphFont"/>
    <w:link w:val="CommentText"/>
    <w:uiPriority w:val="99"/>
    <w:semiHidden/>
    <w:rsid w:val="00A93B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3B81"/>
    <w:rPr>
      <w:b/>
      <w:bCs/>
    </w:rPr>
  </w:style>
  <w:style w:type="character" w:customStyle="1" w:styleId="CommentSubjectChar">
    <w:name w:val="Comment Subject Char"/>
    <w:basedOn w:val="CommentTextChar"/>
    <w:link w:val="CommentSubject"/>
    <w:uiPriority w:val="99"/>
    <w:semiHidden/>
    <w:rsid w:val="00A93B81"/>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1F12B3"/>
    <w:pPr>
      <w:spacing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12B3"/>
    <w:rPr>
      <w:rFonts w:ascii="Calibri" w:hAnsi="Calibri"/>
      <w:szCs w:val="21"/>
    </w:rPr>
  </w:style>
  <w:style w:type="paragraph" w:styleId="NoSpacing">
    <w:name w:val="No Spacing"/>
    <w:basedOn w:val="Normal"/>
    <w:uiPriority w:val="1"/>
    <w:qFormat/>
    <w:rsid w:val="001F12B3"/>
    <w:pPr>
      <w:spacing w:after="0"/>
      <w:jc w:val="left"/>
    </w:pPr>
    <w:rPr>
      <w:rFonts w:ascii="Calibri" w:eastAsiaTheme="minorHAnsi" w:hAnsi="Calibri"/>
      <w:sz w:val="22"/>
      <w:szCs w:val="22"/>
    </w:rPr>
  </w:style>
  <w:style w:type="paragraph" w:styleId="FootnoteText">
    <w:name w:val="footnote text"/>
    <w:basedOn w:val="Normal"/>
    <w:link w:val="FootnoteTextChar"/>
    <w:uiPriority w:val="99"/>
    <w:semiHidden/>
    <w:unhideWhenUsed/>
    <w:rsid w:val="00B461DF"/>
    <w:pPr>
      <w:spacing w:after="0"/>
    </w:pPr>
    <w:rPr>
      <w:sz w:val="20"/>
    </w:rPr>
  </w:style>
  <w:style w:type="character" w:customStyle="1" w:styleId="FootnoteTextChar">
    <w:name w:val="Footnote Text Char"/>
    <w:basedOn w:val="DefaultParagraphFont"/>
    <w:link w:val="FootnoteText"/>
    <w:uiPriority w:val="99"/>
    <w:semiHidden/>
    <w:rsid w:val="00B4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6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9728">
      <w:bodyDiv w:val="1"/>
      <w:marLeft w:val="0"/>
      <w:marRight w:val="0"/>
      <w:marTop w:val="0"/>
      <w:marBottom w:val="0"/>
      <w:divBdr>
        <w:top w:val="none" w:sz="0" w:space="0" w:color="auto"/>
        <w:left w:val="none" w:sz="0" w:space="0" w:color="auto"/>
        <w:bottom w:val="none" w:sz="0" w:space="0" w:color="auto"/>
        <w:right w:val="none" w:sz="0" w:space="0" w:color="auto"/>
      </w:divBdr>
    </w:div>
    <w:div w:id="447166639">
      <w:bodyDiv w:val="1"/>
      <w:marLeft w:val="0"/>
      <w:marRight w:val="0"/>
      <w:marTop w:val="0"/>
      <w:marBottom w:val="0"/>
      <w:divBdr>
        <w:top w:val="none" w:sz="0" w:space="0" w:color="auto"/>
        <w:left w:val="none" w:sz="0" w:space="0" w:color="auto"/>
        <w:bottom w:val="none" w:sz="0" w:space="0" w:color="auto"/>
        <w:right w:val="none" w:sz="0" w:space="0" w:color="auto"/>
      </w:divBdr>
    </w:div>
    <w:div w:id="1281569103">
      <w:bodyDiv w:val="1"/>
      <w:marLeft w:val="0"/>
      <w:marRight w:val="0"/>
      <w:marTop w:val="0"/>
      <w:marBottom w:val="0"/>
      <w:divBdr>
        <w:top w:val="none" w:sz="0" w:space="0" w:color="auto"/>
        <w:left w:val="none" w:sz="0" w:space="0" w:color="auto"/>
        <w:bottom w:val="none" w:sz="0" w:space="0" w:color="auto"/>
        <w:right w:val="none" w:sz="0" w:space="0" w:color="auto"/>
      </w:divBdr>
    </w:div>
    <w:div w:id="1325428126">
      <w:bodyDiv w:val="1"/>
      <w:marLeft w:val="0"/>
      <w:marRight w:val="0"/>
      <w:marTop w:val="0"/>
      <w:marBottom w:val="0"/>
      <w:divBdr>
        <w:top w:val="none" w:sz="0" w:space="0" w:color="auto"/>
        <w:left w:val="none" w:sz="0" w:space="0" w:color="auto"/>
        <w:bottom w:val="none" w:sz="0" w:space="0" w:color="auto"/>
        <w:right w:val="none" w:sz="0" w:space="0" w:color="auto"/>
      </w:divBdr>
    </w:div>
    <w:div w:id="1408697646">
      <w:bodyDiv w:val="1"/>
      <w:marLeft w:val="0"/>
      <w:marRight w:val="0"/>
      <w:marTop w:val="0"/>
      <w:marBottom w:val="0"/>
      <w:divBdr>
        <w:top w:val="none" w:sz="0" w:space="0" w:color="auto"/>
        <w:left w:val="none" w:sz="0" w:space="0" w:color="auto"/>
        <w:bottom w:val="none" w:sz="0" w:space="0" w:color="auto"/>
        <w:right w:val="none" w:sz="0" w:space="0" w:color="auto"/>
      </w:divBdr>
    </w:div>
    <w:div w:id="1448626169">
      <w:bodyDiv w:val="1"/>
      <w:marLeft w:val="0"/>
      <w:marRight w:val="0"/>
      <w:marTop w:val="0"/>
      <w:marBottom w:val="0"/>
      <w:divBdr>
        <w:top w:val="none" w:sz="0" w:space="0" w:color="auto"/>
        <w:left w:val="none" w:sz="0" w:space="0" w:color="auto"/>
        <w:bottom w:val="none" w:sz="0" w:space="0" w:color="auto"/>
        <w:right w:val="none" w:sz="0" w:space="0" w:color="auto"/>
      </w:divBdr>
    </w:div>
    <w:div w:id="1521040327">
      <w:bodyDiv w:val="1"/>
      <w:marLeft w:val="0"/>
      <w:marRight w:val="0"/>
      <w:marTop w:val="0"/>
      <w:marBottom w:val="0"/>
      <w:divBdr>
        <w:top w:val="none" w:sz="0" w:space="0" w:color="auto"/>
        <w:left w:val="none" w:sz="0" w:space="0" w:color="auto"/>
        <w:bottom w:val="none" w:sz="0" w:space="0" w:color="auto"/>
        <w:right w:val="none" w:sz="0" w:space="0" w:color="auto"/>
      </w:divBdr>
    </w:div>
    <w:div w:id="1585841659">
      <w:bodyDiv w:val="1"/>
      <w:marLeft w:val="0"/>
      <w:marRight w:val="0"/>
      <w:marTop w:val="0"/>
      <w:marBottom w:val="0"/>
      <w:divBdr>
        <w:top w:val="none" w:sz="0" w:space="0" w:color="auto"/>
        <w:left w:val="none" w:sz="0" w:space="0" w:color="auto"/>
        <w:bottom w:val="none" w:sz="0" w:space="0" w:color="auto"/>
        <w:right w:val="none" w:sz="0" w:space="0" w:color="auto"/>
      </w:divBdr>
    </w:div>
    <w:div w:id="1599291032">
      <w:bodyDiv w:val="1"/>
      <w:marLeft w:val="0"/>
      <w:marRight w:val="0"/>
      <w:marTop w:val="0"/>
      <w:marBottom w:val="0"/>
      <w:divBdr>
        <w:top w:val="none" w:sz="0" w:space="0" w:color="auto"/>
        <w:left w:val="none" w:sz="0" w:space="0" w:color="auto"/>
        <w:bottom w:val="none" w:sz="0" w:space="0" w:color="auto"/>
        <w:right w:val="none" w:sz="0" w:space="0" w:color="auto"/>
      </w:divBdr>
    </w:div>
    <w:div w:id="20051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gite2012.sigite.org/wp-content/uploads/2012/08/session01-paper02.pdf" TargetMode="External"/><Relationship Id="rId18" Type="http://schemas.openxmlformats.org/officeDocument/2006/relationships/hyperlink" Target="http://www.scis.nova.edu/documents/cnssi_401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ograms.online.utica.edu/programs/masters-cybersecurity.asp" TargetMode="External"/><Relationship Id="rId7" Type="http://schemas.openxmlformats.org/officeDocument/2006/relationships/footnotes" Target="footnotes.xml"/><Relationship Id="rId12" Type="http://schemas.openxmlformats.org/officeDocument/2006/relationships/hyperlink" Target="http://www.cs.gwu.edu/academics/graduate_programs/master/cybersecurity/program-requirements" TargetMode="External"/><Relationship Id="rId17" Type="http://schemas.openxmlformats.org/officeDocument/2006/relationships/hyperlink" Target="http://www.ndu.edu/icollege/pcs/pcs_cyber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s.sciencemag.org/2009/04/obama-academy-iv-speech-text" TargetMode="External"/><Relationship Id="rId20" Type="http://schemas.openxmlformats.org/officeDocument/2006/relationships/hyperlink" Target="http://cyber.umd.edu/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fi.us/?page=repor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sc2.org/CISSP/Default.aspx" TargetMode="External"/><Relationship Id="rId23" Type="http://schemas.openxmlformats.org/officeDocument/2006/relationships/hyperlink" Target="http://washington.wgu.edu/online_it_degrees/information_security_assurance_degree" TargetMode="External"/><Relationship Id="rId10" Type="http://schemas.openxmlformats.org/officeDocument/2006/relationships/hyperlink" Target="http://www.tacoma.uw.edu/events/south-sound-technology-conference" TargetMode="External"/><Relationship Id="rId19" Type="http://schemas.openxmlformats.org/officeDocument/2006/relationships/hyperlink" Target="http://cs.njit.edu/academics/graduate/mscsp.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pr.org/templates/story/story.php?storyId=128574055s" TargetMode="External"/><Relationship Id="rId22" Type="http://schemas.openxmlformats.org/officeDocument/2006/relationships/hyperlink" Target="http://www.vconline.edu/graduate-degrees-online/cyber-security-degree.cf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652C-08BD-4382-847C-494762F5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Excelsior College</Company>
  <LinksUpToDate>false</LinksUpToDate>
  <CharactersWithSpaces>33449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godab</dc:creator>
  <cp:lastModifiedBy>godab</cp:lastModifiedBy>
  <cp:revision>2</cp:revision>
  <cp:lastPrinted>2014-01-22T23:52:00Z</cp:lastPrinted>
  <dcterms:created xsi:type="dcterms:W3CDTF">2014-02-06T16:55:00Z</dcterms:created>
  <dcterms:modified xsi:type="dcterms:W3CDTF">2014-02-06T16:55:00Z</dcterms:modified>
</cp:coreProperties>
</file>