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5B69D7">
      <w:pPr>
        <w:pStyle w:val="Heading2"/>
      </w:pPr>
      <w:r>
        <w:t xml:space="preserve">Psychology </w:t>
      </w:r>
      <w:r w:rsidR="00851DAA">
        <w:t>318</w:t>
      </w:r>
      <w:r>
        <w:t xml:space="preserve"> Exam #</w:t>
      </w:r>
      <w:r w:rsidR="00C72EA6">
        <w:t>5</w:t>
      </w:r>
    </w:p>
    <w:p w:rsidR="00130335" w:rsidRDefault="00C72EA6" w:rsidP="005B69D7">
      <w:pPr>
        <w:pStyle w:val="Heading2"/>
      </w:pPr>
      <w:r>
        <w:t>June 1</w:t>
      </w:r>
      <w:r w:rsidR="00130335">
        <w:t>, 2009</w:t>
      </w:r>
    </w:p>
    <w:p w:rsidR="00130335" w:rsidRDefault="00130335" w:rsidP="00F46424">
      <w:pPr>
        <w:pStyle w:val="Flushparagraph"/>
      </w:pPr>
    </w:p>
    <w:p w:rsidR="00130335" w:rsidRDefault="00130335" w:rsidP="00667ECE">
      <w:pPr>
        <w:pStyle w:val="Heading3"/>
      </w:pPr>
      <w:r>
        <w:t>Instructions</w:t>
      </w:r>
    </w:p>
    <w:p w:rsidR="00130335" w:rsidRDefault="00130335" w:rsidP="00667ECE">
      <w:pPr>
        <w:pStyle w:val="Reference"/>
      </w:pPr>
      <w:r>
        <w:t>1. Use a pencil, not a pen</w:t>
      </w:r>
    </w:p>
    <w:p w:rsidR="00130335" w:rsidRDefault="00130335" w:rsidP="00667ECE">
      <w:pPr>
        <w:pStyle w:val="Reference"/>
      </w:pPr>
      <w:r>
        <w:t>2. Put your name on each page where indicated, and in addition, put your section on this page.</w:t>
      </w:r>
    </w:p>
    <w:p w:rsidR="00130335" w:rsidRDefault="00130335" w:rsidP="00667ECE">
      <w:pPr>
        <w:pStyle w:val="Reference"/>
      </w:pPr>
      <w:r>
        <w:t>3. Exams will be due at 10:20!</w:t>
      </w:r>
    </w:p>
    <w:p w:rsidR="00130335" w:rsidRDefault="00130335" w:rsidP="00667ECE">
      <w:pPr>
        <w:pStyle w:val="Reference"/>
      </w:pPr>
      <w:r>
        <w:t>4. If you find yourself having difficulty with some problem, go on to the rest of the problems, and return to the troublemaker if you have time at the end of the exam.</w:t>
      </w:r>
    </w:p>
    <w:p w:rsidR="00130335" w:rsidRDefault="00130335" w:rsidP="00667ECE">
      <w:pPr>
        <w:pStyle w:val="Reference"/>
      </w:pPr>
      <w:r>
        <w:t>5. Leave your answers as reduced fractions or decimals to three decimal places.</w:t>
      </w:r>
    </w:p>
    <w:p w:rsidR="00130335" w:rsidRDefault="00130335" w:rsidP="00667ECE">
      <w:pPr>
        <w:pStyle w:val="Reference"/>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667ECE">
      <w:pPr>
        <w:pStyle w:val="Reference"/>
      </w:pPr>
      <w:r>
        <w:t>7. Check to make sure that you have all questions (see grading below)</w:t>
      </w:r>
    </w:p>
    <w:p w:rsidR="00130335" w:rsidRDefault="00130335" w:rsidP="00667ECE">
      <w:pPr>
        <w:pStyle w:val="Reference"/>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674A92" w:rsidRDefault="00130335" w:rsidP="00667ECE">
      <w:pPr>
        <w:pStyle w:val="Reference"/>
      </w:pPr>
      <w:r>
        <w:t>9. Don't Panic!</w:t>
      </w:r>
    </w:p>
    <w:p w:rsidR="00E111BF" w:rsidRDefault="00674A92" w:rsidP="00667ECE">
      <w:pPr>
        <w:pStyle w:val="Reference"/>
        <w:rPr>
          <w:b/>
        </w:rPr>
      </w:pPr>
      <w:r>
        <w:t xml:space="preserve">10. </w:t>
      </w:r>
      <w:r w:rsidR="003D6460">
        <w:rPr>
          <w:b/>
        </w:rPr>
        <w:t>Always assume homogeneity of variance unless told otherwise</w:t>
      </w:r>
      <w:r>
        <w:rPr>
          <w:b/>
        </w:rPr>
        <w:t>.</w:t>
      </w:r>
    </w:p>
    <w:p w:rsidR="00805014" w:rsidRDefault="00805014" w:rsidP="00667ECE">
      <w:pPr>
        <w:pStyle w:val="Reference"/>
      </w:pPr>
      <w:r>
        <w:t>11.</w:t>
      </w:r>
      <w:r w:rsidR="00C80DE6">
        <w:t xml:space="preserve"> </w:t>
      </w:r>
      <w:r w:rsidR="003D6460">
        <w:rPr>
          <w:b/>
        </w:rPr>
        <w:t>Always indicate degree of freedom in your answers whenever it is appropriate</w:t>
      </w:r>
      <w:r w:rsidR="001D71B7">
        <w:rPr>
          <w:b/>
        </w:rPr>
        <w:t>.</w:t>
      </w:r>
      <w:r w:rsidR="00E111BF" w:rsidRPr="00E111BF">
        <w:t xml:space="preserve"> </w:t>
      </w:r>
    </w:p>
    <w:p w:rsidR="00130335" w:rsidRPr="00805014" w:rsidRDefault="00805014" w:rsidP="00667ECE">
      <w:pPr>
        <w:pStyle w:val="Reference"/>
      </w:pPr>
      <w:r>
        <w:t xml:space="preserve">12. </w:t>
      </w:r>
      <w:r>
        <w:rPr>
          <w:b/>
        </w:rPr>
        <w:t xml:space="preserve">Always use an </w:t>
      </w:r>
      <w:r w:rsidRPr="00805014">
        <w:rPr>
          <w:rFonts w:ascii="Symbol" w:hAnsi="Symbol"/>
          <w:b/>
        </w:rPr>
        <w:t></w:t>
      </w:r>
      <w:r w:rsidRPr="00805014">
        <w:rPr>
          <w:b/>
        </w:rPr>
        <w:t xml:space="preserve"> level of .05 unless told otherwise.</w:t>
      </w:r>
    </w:p>
    <w:p w:rsidR="00130335" w:rsidRDefault="00805014" w:rsidP="00667ECE">
      <w:pPr>
        <w:pStyle w:val="Reference"/>
      </w:pPr>
      <w:r>
        <w:t>13</w:t>
      </w:r>
      <w:r w:rsidR="00130335">
        <w:t>. Good luck!</w:t>
      </w:r>
    </w:p>
    <w:p w:rsidR="00130335" w:rsidRDefault="00130335"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130335" w:rsidRDefault="00130335" w:rsidP="00F46424">
      <w:pPr>
        <w:pStyle w:val="Flushparagraph"/>
      </w:pPr>
    </w:p>
    <w:p w:rsidR="00424B9B" w:rsidRDefault="00424B9B" w:rsidP="00F46424">
      <w:pPr>
        <w:pStyle w:val="Flushparagraph"/>
      </w:pPr>
    </w:p>
    <w:p w:rsidR="00130335" w:rsidRDefault="00130335" w:rsidP="00F46424">
      <w:pPr>
        <w:pStyle w:val="Flushparagraph"/>
      </w:pPr>
    </w:p>
    <w:p w:rsidR="00130335" w:rsidRDefault="00130335" w:rsidP="00FE1E73">
      <w:pPr>
        <w:pStyle w:val="Heading3"/>
      </w:pPr>
      <w:r>
        <w:t>Grading</w:t>
      </w:r>
    </w:p>
    <w:p w:rsidR="00130335" w:rsidRPr="00DB51B1" w:rsidRDefault="00A5362E" w:rsidP="00922952">
      <w:pPr>
        <w:pStyle w:val="Flushparagraph"/>
        <w:tabs>
          <w:tab w:val="right" w:pos="1980"/>
          <w:tab w:val="right" w:pos="3960"/>
        </w:tabs>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3B2CF3" w:rsidRDefault="00C72EA6" w:rsidP="001C5BCE">
      <w:pPr>
        <w:pStyle w:val="Flushparagraph"/>
        <w:tabs>
          <w:tab w:val="right" w:pos="1980"/>
          <w:tab w:val="right" w:pos="3960"/>
        </w:tabs>
      </w:pPr>
      <w:r>
        <w:t>1</w:t>
      </w:r>
      <w:r w:rsidR="003B2CF3">
        <w:t>a-b</w:t>
      </w:r>
      <w:r w:rsidR="003B2CF3">
        <w:tab/>
      </w:r>
      <w:r w:rsidR="00AE5F69">
        <w:t>50</w:t>
      </w:r>
      <w:r w:rsidR="002012A5">
        <w:tab/>
        <w:t>Courtney</w:t>
      </w:r>
    </w:p>
    <w:p w:rsidR="003B2CF3" w:rsidRDefault="003B2CF3" w:rsidP="001C5BCE">
      <w:pPr>
        <w:pStyle w:val="Flushparagraph"/>
        <w:tabs>
          <w:tab w:val="right" w:pos="1980"/>
          <w:tab w:val="right" w:pos="3960"/>
        </w:tabs>
      </w:pPr>
      <w:r>
        <w:t>2a-b</w:t>
      </w:r>
      <w:r w:rsidR="00AE5F69">
        <w:tab/>
        <w:t>40</w:t>
      </w:r>
      <w:r w:rsidR="0061510C">
        <w:tab/>
        <w:t>Andy</w:t>
      </w:r>
    </w:p>
    <w:p w:rsidR="003B2CF3" w:rsidRDefault="003B2CF3" w:rsidP="001C5BCE">
      <w:pPr>
        <w:pStyle w:val="Flushparagraph"/>
        <w:tabs>
          <w:tab w:val="right" w:pos="1980"/>
          <w:tab w:val="right" w:pos="3960"/>
        </w:tabs>
      </w:pPr>
      <w:r>
        <w:t>3</w:t>
      </w:r>
      <w:r w:rsidR="003E5AEE">
        <w:t>a-b</w:t>
      </w:r>
      <w:r>
        <w:tab/>
        <w:t>5</w:t>
      </w:r>
      <w:r w:rsidR="002A1B02">
        <w:tab/>
        <w:t>Zack</w:t>
      </w:r>
    </w:p>
    <w:p w:rsidR="001C5BCE" w:rsidRDefault="003B2CF3" w:rsidP="001C5BCE">
      <w:pPr>
        <w:pStyle w:val="Flushparagraph"/>
        <w:tabs>
          <w:tab w:val="right" w:pos="1980"/>
          <w:tab w:val="right" w:pos="3960"/>
        </w:tabs>
      </w:pPr>
      <w:r>
        <w:t>4</w:t>
      </w:r>
      <w:r>
        <w:tab/>
        <w:t>5</w:t>
      </w:r>
      <w:r w:rsidR="002A1B02">
        <w:tab/>
        <w:t>Zack</w:t>
      </w:r>
    </w:p>
    <w:p w:rsidR="00005235" w:rsidRDefault="000052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FB7D3A" w:rsidRDefault="00130335" w:rsidP="00922952">
      <w:pPr>
        <w:pStyle w:val="Flushparagraph"/>
        <w:tabs>
          <w:tab w:val="right" w:pos="1980"/>
          <w:tab w:val="right" w:pos="3960"/>
        </w:tabs>
      </w:pPr>
      <w:r>
        <w:t>TOTAL</w:t>
      </w:r>
      <w:r>
        <w:tab/>
        <w:t>/100</w:t>
      </w:r>
    </w:p>
    <w:p w:rsidR="00DC4743" w:rsidRDefault="00130335" w:rsidP="00DC4743">
      <w:pPr>
        <w:pStyle w:val="FlushParagraph0"/>
      </w:pPr>
      <w:r>
        <w:br w:type="page"/>
      </w:r>
      <w:r w:rsidR="00A51FB8">
        <w:t>1</w:t>
      </w:r>
      <w:r w:rsidR="00DC4743">
        <w:t xml:space="preserve">. </w:t>
      </w:r>
      <w:r w:rsidR="00082BEF">
        <w:t>Ashley</w:t>
      </w:r>
      <w:r w:rsidR="00DC4743">
        <w:t>, who does sleep research decides to investigate the relation between sleep deprivation and puzzle-solving time.</w:t>
      </w:r>
    </w:p>
    <w:p w:rsidR="00DC4743" w:rsidRDefault="00082BEF" w:rsidP="00DC4743">
      <w:r>
        <w:t>Ashley</w:t>
      </w:r>
      <w:r w:rsidR="00DC4743">
        <w:t xml:space="preserve"> plans an experiment in which five sleep-deprivation times are investigated: 12, </w:t>
      </w:r>
      <w:r w:rsidR="0034025D">
        <w:t>14</w:t>
      </w:r>
      <w:r w:rsidR="00DC4743">
        <w:t xml:space="preserve">, </w:t>
      </w:r>
      <w:r w:rsidR="0034025D">
        <w:t>18</w:t>
      </w:r>
      <w:r w:rsidR="00DC4743">
        <w:t xml:space="preserve">, </w:t>
      </w:r>
      <w:r w:rsidR="0034025D">
        <w:t>24</w:t>
      </w:r>
      <w:r w:rsidR="00DC4743">
        <w:t xml:space="preserve">, and </w:t>
      </w:r>
      <w:r w:rsidR="0034025D">
        <w:t>30</w:t>
      </w:r>
      <w:r w:rsidR="00DC4743">
        <w:t xml:space="preserve"> hours. </w:t>
      </w:r>
      <w:r w:rsidR="00323F80">
        <w:t>She</w:t>
      </w:r>
      <w:r w:rsidR="00DC4743">
        <w:t xml:space="preserve"> </w:t>
      </w:r>
      <w:r w:rsidR="00417DC4">
        <w:t>randomly assigns</w:t>
      </w:r>
      <w:r w:rsidR="00DC4743">
        <w:t xml:space="preserve"> </w:t>
      </w:r>
      <w:r w:rsidR="00B30C29">
        <w:t>n</w:t>
      </w:r>
      <w:r w:rsidR="00417DC4">
        <w:t xml:space="preserve"> = 18</w:t>
      </w:r>
      <w:r w:rsidR="00DC4743">
        <w:t xml:space="preserve"> </w:t>
      </w:r>
      <w:r w:rsidR="00417DC4">
        <w:t xml:space="preserve">subjects </w:t>
      </w:r>
      <w:r w:rsidR="00DC4743">
        <w:t xml:space="preserve">to each of the </w:t>
      </w:r>
      <w:r w:rsidR="00417DC4">
        <w:t xml:space="preserve">J = </w:t>
      </w:r>
      <w:r w:rsidR="001F36F6">
        <w:t>5</w:t>
      </w:r>
      <w:r w:rsidR="00417DC4">
        <w:t xml:space="preserve"> </w:t>
      </w:r>
      <w:r w:rsidR="00FF4219">
        <w:t>sleep-deprivation time conditions.</w:t>
      </w:r>
    </w:p>
    <w:p w:rsidR="00DC4743" w:rsidRDefault="00082BEF" w:rsidP="00DC4743">
      <w:pPr>
        <w:pStyle w:val="Reference"/>
      </w:pPr>
      <w:r>
        <w:t>Ashley</w:t>
      </w:r>
      <w:r w:rsidR="00DC4743">
        <w:t xml:space="preserve"> has two hypotheses:</w:t>
      </w:r>
    </w:p>
    <w:p w:rsidR="00DC4743" w:rsidRPr="00F26B47" w:rsidRDefault="00DC4743" w:rsidP="00DC4743">
      <w:pPr>
        <w:pStyle w:val="Reference"/>
        <w:rPr>
          <w:b/>
        </w:rPr>
      </w:pPr>
      <w:r>
        <w:t xml:space="preserve">H1: For </w:t>
      </w:r>
      <w:r>
        <w:rPr>
          <w:b/>
          <w:bCs/>
        </w:rPr>
        <w:t>deprivation times of 12-</w:t>
      </w:r>
      <w:r w:rsidR="00C35403">
        <w:rPr>
          <w:b/>
          <w:bCs/>
        </w:rPr>
        <w:t>24</w:t>
      </w:r>
      <w:r>
        <w:rPr>
          <w:b/>
          <w:bCs/>
        </w:rPr>
        <w:t xml:space="preserve"> hours only</w:t>
      </w:r>
      <w:r>
        <w:t>, puzzle-solving time increase</w:t>
      </w:r>
      <w:r w:rsidR="00EE3C3E">
        <w:t>s</w:t>
      </w:r>
      <w:r>
        <w:t xml:space="preserve"> linearly with sleep-deprivation time.</w:t>
      </w:r>
      <w:r w:rsidR="00F26B47">
        <w:t xml:space="preserve"> </w:t>
      </w:r>
      <w:r w:rsidR="00F26B47">
        <w:rPr>
          <w:b/>
        </w:rPr>
        <w:t>IMPORTANT: Note that the levels of sleep-</w:t>
      </w:r>
      <w:r w:rsidR="000F35CD">
        <w:rPr>
          <w:b/>
        </w:rPr>
        <w:t>deprivation time aren't evenly spaced.</w:t>
      </w:r>
    </w:p>
    <w:p w:rsidR="00DC4743" w:rsidRDefault="00DC4743" w:rsidP="00DC4743">
      <w:pPr>
        <w:pStyle w:val="Reference"/>
      </w:pPr>
      <w:r>
        <w:t xml:space="preserve">H2: At a deprivation time of  </w:t>
      </w:r>
      <w:r w:rsidR="00D41417">
        <w:t>30</w:t>
      </w:r>
      <w:r>
        <w:t xml:space="preserve"> hours people will </w:t>
      </w:r>
      <w:r w:rsidR="004633DB">
        <w:t>go into “hyper mode”</w:t>
      </w:r>
      <w:r>
        <w:t xml:space="preserve"> and will have </w:t>
      </w:r>
      <w:r w:rsidR="004633DB">
        <w:t xml:space="preserve">the shortest </w:t>
      </w:r>
      <w:r w:rsidR="00747661">
        <w:t>puzzle</w:t>
      </w:r>
      <w:r>
        <w:t xml:space="preserve">-solving times </w:t>
      </w:r>
      <w:r w:rsidR="004633DB">
        <w:t>of all</w:t>
      </w:r>
      <w:r>
        <w:t>.</w:t>
      </w:r>
    </w:p>
    <w:p w:rsidR="00DC4743" w:rsidRDefault="00DC4743" w:rsidP="00DC4743">
      <w:r>
        <w:t xml:space="preserve">The mean </w:t>
      </w:r>
      <w:r w:rsidR="002977ED">
        <w:t xml:space="preserve">puzzle-solving </w:t>
      </w:r>
      <w:r>
        <w:t xml:space="preserve">times (in minutes) for the </w:t>
      </w:r>
      <w:r w:rsidR="00CD44EA">
        <w:t xml:space="preserve">5 </w:t>
      </w:r>
      <w:r>
        <w:t>sleep-deprivation groups are shown in the table below in the row labeled "</w:t>
      </w:r>
      <w:r w:rsidR="00D16FBD" w:rsidRPr="00D16FBD">
        <w:t xml:space="preserve"> </w:t>
      </w:r>
      <w:r w:rsidR="00D16FBD">
        <w:t>Mean (M</w:t>
      </w:r>
      <w:r w:rsidR="00D16FBD">
        <w:rPr>
          <w:position w:val="-4"/>
        </w:rPr>
        <w:t>j</w:t>
      </w:r>
      <w:r w:rsidR="00D16FBD">
        <w:t xml:space="preserve">) in minutes </w:t>
      </w:r>
      <w:r>
        <w:t>".</w:t>
      </w:r>
    </w:p>
    <w:tbl>
      <w:tblPr>
        <w:tblW w:w="0" w:type="auto"/>
        <w:jc w:val="center"/>
        <w:tblLayout w:type="fixed"/>
        <w:tblCellMar>
          <w:left w:w="80" w:type="dxa"/>
          <w:right w:w="80" w:type="dxa"/>
        </w:tblCellMar>
        <w:tblLook w:val="0000"/>
      </w:tblPr>
      <w:tblGrid>
        <w:gridCol w:w="2160"/>
        <w:gridCol w:w="1440"/>
        <w:gridCol w:w="1440"/>
        <w:gridCol w:w="1440"/>
        <w:gridCol w:w="1440"/>
        <w:gridCol w:w="1440"/>
      </w:tblGrid>
      <w:tr w:rsidR="00DC4743">
        <w:trPr>
          <w:cantSplit/>
          <w:jc w:val="center"/>
        </w:trPr>
        <w:tc>
          <w:tcPr>
            <w:tcW w:w="2160" w:type="dxa"/>
            <w:tcBorders>
              <w:top w:val="nil"/>
              <w:left w:val="nil"/>
              <w:bottom w:val="nil"/>
              <w:right w:val="single" w:sz="12" w:space="0" w:color="auto"/>
            </w:tcBorders>
          </w:tcPr>
          <w:p w:rsidR="00DC4743" w:rsidRDefault="00DC4743">
            <w:pPr>
              <w:pStyle w:val="tableentry0"/>
            </w:pPr>
          </w:p>
        </w:tc>
        <w:tc>
          <w:tcPr>
            <w:tcW w:w="7200" w:type="dxa"/>
            <w:gridSpan w:val="5"/>
            <w:tcBorders>
              <w:top w:val="nil"/>
              <w:left w:val="single" w:sz="12" w:space="0" w:color="auto"/>
              <w:bottom w:val="nil"/>
              <w:right w:val="single" w:sz="6" w:space="0" w:color="auto"/>
            </w:tcBorders>
          </w:tcPr>
          <w:p w:rsidR="00DC4743" w:rsidRDefault="00DC4743" w:rsidP="003778FE">
            <w:pPr>
              <w:pStyle w:val="tableentry0"/>
            </w:pPr>
            <w:r>
              <w:t>Sleep Deprivation time (</w:t>
            </w:r>
            <w:r w:rsidR="003778FE">
              <w:t>Hours</w:t>
            </w:r>
            <w:r>
              <w:t>)</w:t>
            </w:r>
          </w:p>
        </w:tc>
      </w:tr>
      <w:tr w:rsidR="00DC4743">
        <w:trPr>
          <w:cantSplit/>
          <w:jc w:val="center"/>
        </w:trPr>
        <w:tc>
          <w:tcPr>
            <w:tcW w:w="2160" w:type="dxa"/>
            <w:tcBorders>
              <w:top w:val="nil"/>
              <w:left w:val="nil"/>
              <w:bottom w:val="single" w:sz="12" w:space="0" w:color="auto"/>
              <w:right w:val="single" w:sz="12" w:space="0" w:color="auto"/>
            </w:tcBorders>
          </w:tcPr>
          <w:p w:rsidR="00DC4743" w:rsidRDefault="00DC4743">
            <w:pPr>
              <w:pStyle w:val="tableentry0"/>
            </w:pPr>
          </w:p>
        </w:tc>
        <w:tc>
          <w:tcPr>
            <w:tcW w:w="1440" w:type="dxa"/>
            <w:tcBorders>
              <w:top w:val="nil"/>
              <w:left w:val="single" w:sz="12" w:space="0" w:color="auto"/>
              <w:bottom w:val="single" w:sz="12" w:space="0" w:color="auto"/>
              <w:right w:val="single" w:sz="6" w:space="0" w:color="auto"/>
            </w:tcBorders>
          </w:tcPr>
          <w:p w:rsidR="00DC4743" w:rsidRDefault="00DC4743">
            <w:pPr>
              <w:pStyle w:val="tableentry0"/>
            </w:pPr>
            <w:r>
              <w:t>12</w:t>
            </w:r>
          </w:p>
        </w:tc>
        <w:tc>
          <w:tcPr>
            <w:tcW w:w="1440" w:type="dxa"/>
            <w:tcBorders>
              <w:top w:val="nil"/>
              <w:left w:val="single" w:sz="6" w:space="0" w:color="auto"/>
              <w:bottom w:val="single" w:sz="12" w:space="0" w:color="auto"/>
              <w:right w:val="single" w:sz="6" w:space="0" w:color="auto"/>
            </w:tcBorders>
          </w:tcPr>
          <w:p w:rsidR="00DC4743" w:rsidRDefault="001C7457">
            <w:pPr>
              <w:pStyle w:val="tableentry0"/>
            </w:pPr>
            <w:r>
              <w:t>14</w:t>
            </w:r>
          </w:p>
        </w:tc>
        <w:tc>
          <w:tcPr>
            <w:tcW w:w="1440" w:type="dxa"/>
            <w:tcBorders>
              <w:top w:val="nil"/>
              <w:left w:val="single" w:sz="6" w:space="0" w:color="auto"/>
              <w:bottom w:val="single" w:sz="12" w:space="0" w:color="auto"/>
              <w:right w:val="single" w:sz="6" w:space="0" w:color="auto"/>
            </w:tcBorders>
          </w:tcPr>
          <w:p w:rsidR="00DC4743" w:rsidRDefault="000B2974">
            <w:pPr>
              <w:pStyle w:val="tableentry0"/>
            </w:pPr>
            <w:r>
              <w:t>18</w:t>
            </w:r>
          </w:p>
        </w:tc>
        <w:tc>
          <w:tcPr>
            <w:tcW w:w="1440" w:type="dxa"/>
            <w:tcBorders>
              <w:top w:val="nil"/>
              <w:left w:val="single" w:sz="6" w:space="0" w:color="auto"/>
              <w:bottom w:val="single" w:sz="12" w:space="0" w:color="auto"/>
              <w:right w:val="single" w:sz="6" w:space="0" w:color="auto"/>
            </w:tcBorders>
          </w:tcPr>
          <w:p w:rsidR="00DC4743" w:rsidRDefault="000B2974">
            <w:pPr>
              <w:pStyle w:val="tableentry0"/>
            </w:pPr>
            <w:r>
              <w:t>24</w:t>
            </w:r>
          </w:p>
        </w:tc>
        <w:tc>
          <w:tcPr>
            <w:tcW w:w="1440" w:type="dxa"/>
            <w:tcBorders>
              <w:top w:val="nil"/>
              <w:left w:val="single" w:sz="6" w:space="0" w:color="auto"/>
              <w:bottom w:val="single" w:sz="12" w:space="0" w:color="auto"/>
              <w:right w:val="single" w:sz="6" w:space="0" w:color="auto"/>
            </w:tcBorders>
          </w:tcPr>
          <w:p w:rsidR="00DC4743" w:rsidRDefault="000B2974">
            <w:pPr>
              <w:pStyle w:val="tableentry0"/>
            </w:pPr>
            <w:r>
              <w:t>30</w:t>
            </w:r>
          </w:p>
        </w:tc>
      </w:tr>
      <w:tr w:rsidR="00DC4743">
        <w:trPr>
          <w:cantSplit/>
          <w:jc w:val="center"/>
        </w:trPr>
        <w:tc>
          <w:tcPr>
            <w:tcW w:w="2160" w:type="dxa"/>
            <w:tcBorders>
              <w:top w:val="single" w:sz="12" w:space="0" w:color="auto"/>
              <w:left w:val="nil"/>
              <w:bottom w:val="single" w:sz="6" w:space="0" w:color="auto"/>
              <w:right w:val="single" w:sz="12" w:space="0" w:color="auto"/>
            </w:tcBorders>
          </w:tcPr>
          <w:p w:rsidR="00DC4743" w:rsidRDefault="00DC4743">
            <w:pPr>
              <w:pStyle w:val="tableentry0"/>
            </w:pPr>
            <w:r>
              <w:t>Mean (M</w:t>
            </w:r>
            <w:r>
              <w:rPr>
                <w:position w:val="-4"/>
              </w:rPr>
              <w:t>j</w:t>
            </w:r>
            <w:r>
              <w:t>)</w:t>
            </w:r>
            <w:r w:rsidR="003778FE">
              <w:t xml:space="preserve"> in minutes </w:t>
            </w:r>
          </w:p>
        </w:tc>
        <w:tc>
          <w:tcPr>
            <w:tcW w:w="1440" w:type="dxa"/>
            <w:tcBorders>
              <w:top w:val="single" w:sz="12" w:space="0" w:color="auto"/>
              <w:left w:val="single" w:sz="12" w:space="0" w:color="auto"/>
              <w:bottom w:val="single" w:sz="6" w:space="0" w:color="auto"/>
              <w:right w:val="single" w:sz="6" w:space="0" w:color="auto"/>
            </w:tcBorders>
          </w:tcPr>
          <w:p w:rsidR="00DC4743" w:rsidRDefault="00DC4743">
            <w:pPr>
              <w:pStyle w:val="tableentry0"/>
            </w:pPr>
            <w:r>
              <w:t>1.2</w:t>
            </w:r>
          </w:p>
        </w:tc>
        <w:tc>
          <w:tcPr>
            <w:tcW w:w="1440" w:type="dxa"/>
            <w:tcBorders>
              <w:top w:val="single" w:sz="12" w:space="0" w:color="auto"/>
              <w:left w:val="single" w:sz="6" w:space="0" w:color="auto"/>
              <w:bottom w:val="single" w:sz="6" w:space="0" w:color="auto"/>
              <w:right w:val="single" w:sz="6" w:space="0" w:color="auto"/>
            </w:tcBorders>
          </w:tcPr>
          <w:p w:rsidR="00DC4743" w:rsidRDefault="00DC4743">
            <w:pPr>
              <w:pStyle w:val="tableentry0"/>
            </w:pPr>
            <w:r>
              <w:t>1.1</w:t>
            </w:r>
          </w:p>
        </w:tc>
        <w:tc>
          <w:tcPr>
            <w:tcW w:w="1440" w:type="dxa"/>
            <w:tcBorders>
              <w:top w:val="single" w:sz="12" w:space="0" w:color="auto"/>
              <w:left w:val="single" w:sz="6" w:space="0" w:color="auto"/>
              <w:bottom w:val="single" w:sz="6" w:space="0" w:color="auto"/>
              <w:right w:val="single" w:sz="6" w:space="0" w:color="auto"/>
            </w:tcBorders>
          </w:tcPr>
          <w:p w:rsidR="00DC4743" w:rsidRDefault="00DC4743">
            <w:pPr>
              <w:pStyle w:val="tableentry0"/>
            </w:pPr>
            <w:r>
              <w:t>1.8</w:t>
            </w:r>
          </w:p>
        </w:tc>
        <w:tc>
          <w:tcPr>
            <w:tcW w:w="1440" w:type="dxa"/>
            <w:tcBorders>
              <w:top w:val="single" w:sz="12" w:space="0" w:color="auto"/>
              <w:left w:val="single" w:sz="6" w:space="0" w:color="auto"/>
              <w:bottom w:val="single" w:sz="6" w:space="0" w:color="auto"/>
              <w:right w:val="single" w:sz="6" w:space="0" w:color="auto"/>
            </w:tcBorders>
          </w:tcPr>
          <w:p w:rsidR="00DC4743" w:rsidRDefault="002A319D">
            <w:pPr>
              <w:pStyle w:val="tableentry0"/>
            </w:pPr>
            <w:r>
              <w:t>1.5</w:t>
            </w:r>
          </w:p>
        </w:tc>
        <w:tc>
          <w:tcPr>
            <w:tcW w:w="1440" w:type="dxa"/>
            <w:tcBorders>
              <w:top w:val="single" w:sz="12" w:space="0" w:color="auto"/>
              <w:left w:val="single" w:sz="6" w:space="0" w:color="auto"/>
              <w:bottom w:val="single" w:sz="6" w:space="0" w:color="auto"/>
              <w:right w:val="single" w:sz="6" w:space="0" w:color="auto"/>
            </w:tcBorders>
          </w:tcPr>
          <w:p w:rsidR="00DC4743" w:rsidRDefault="00DC4743">
            <w:pPr>
              <w:pStyle w:val="tableentry0"/>
            </w:pPr>
            <w:r>
              <w:t>1.0</w:t>
            </w:r>
          </w:p>
        </w:tc>
      </w:tr>
      <w:tr w:rsidR="00DC4743">
        <w:trPr>
          <w:cantSplit/>
          <w:jc w:val="center"/>
        </w:trPr>
        <w:tc>
          <w:tcPr>
            <w:tcW w:w="2160" w:type="dxa"/>
            <w:tcBorders>
              <w:top w:val="single" w:sz="6" w:space="0" w:color="auto"/>
              <w:left w:val="nil"/>
              <w:bottom w:val="single" w:sz="6" w:space="0" w:color="auto"/>
              <w:right w:val="single" w:sz="12" w:space="0" w:color="auto"/>
            </w:tcBorders>
          </w:tcPr>
          <w:p w:rsidR="00DC4743" w:rsidRDefault="00DC4743">
            <w:pPr>
              <w:pStyle w:val="tableentry0"/>
            </w:pPr>
            <w:r>
              <w:t>Wj (H1)</w:t>
            </w:r>
          </w:p>
        </w:tc>
        <w:tc>
          <w:tcPr>
            <w:tcW w:w="1440" w:type="dxa"/>
            <w:tcBorders>
              <w:top w:val="single" w:sz="6" w:space="0" w:color="auto"/>
              <w:left w:val="single" w:sz="12"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r>
      <w:tr w:rsidR="00DC4743">
        <w:trPr>
          <w:cantSplit/>
          <w:jc w:val="center"/>
        </w:trPr>
        <w:tc>
          <w:tcPr>
            <w:tcW w:w="2160" w:type="dxa"/>
            <w:tcBorders>
              <w:top w:val="single" w:sz="6" w:space="0" w:color="auto"/>
              <w:left w:val="nil"/>
              <w:bottom w:val="single" w:sz="6" w:space="0" w:color="auto"/>
              <w:right w:val="single" w:sz="12" w:space="0" w:color="auto"/>
            </w:tcBorders>
          </w:tcPr>
          <w:p w:rsidR="00DC4743" w:rsidRDefault="00DC4743">
            <w:pPr>
              <w:pStyle w:val="tableentry0"/>
            </w:pPr>
            <w:r>
              <w:t>Wj (H2)</w:t>
            </w:r>
          </w:p>
        </w:tc>
        <w:tc>
          <w:tcPr>
            <w:tcW w:w="1440" w:type="dxa"/>
            <w:tcBorders>
              <w:top w:val="single" w:sz="6" w:space="0" w:color="auto"/>
              <w:left w:val="single" w:sz="12"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c>
          <w:tcPr>
            <w:tcW w:w="1440" w:type="dxa"/>
            <w:tcBorders>
              <w:top w:val="single" w:sz="6" w:space="0" w:color="auto"/>
              <w:left w:val="single" w:sz="6" w:space="0" w:color="auto"/>
              <w:bottom w:val="single" w:sz="6" w:space="0" w:color="auto"/>
              <w:right w:val="single" w:sz="6" w:space="0" w:color="auto"/>
            </w:tcBorders>
          </w:tcPr>
          <w:p w:rsidR="00DC4743" w:rsidRDefault="00DC4743">
            <w:pPr>
              <w:pStyle w:val="tableentry0"/>
            </w:pPr>
          </w:p>
        </w:tc>
      </w:tr>
    </w:tbl>
    <w:p w:rsidR="00D425B1" w:rsidRDefault="00D425B1" w:rsidP="009E7530">
      <w:pPr>
        <w:pStyle w:val="FlushParagraph0"/>
        <w:spacing w:before="60" w:after="0"/>
      </w:pPr>
      <w:r>
        <w:rPr>
          <w:b/>
          <w:bCs/>
        </w:rPr>
        <w:t>Note that SSB = 7.704</w:t>
      </w:r>
    </w:p>
    <w:p w:rsidR="00DC4743" w:rsidRDefault="00DC4743" w:rsidP="009E7530">
      <w:pPr>
        <w:pStyle w:val="FlushParagraph0"/>
      </w:pPr>
      <w:r>
        <w:rPr>
          <w:b/>
          <w:bCs/>
        </w:rPr>
        <w:t xml:space="preserve">Assume that SSW = </w:t>
      </w:r>
      <w:r w:rsidR="00720F78">
        <w:rPr>
          <w:b/>
          <w:bCs/>
        </w:rPr>
        <w:t>17.</w:t>
      </w:r>
      <w:r w:rsidR="005D7FC8">
        <w:rPr>
          <w:b/>
          <w:bCs/>
        </w:rPr>
        <w:t>0</w:t>
      </w:r>
      <w:r w:rsidR="000758DE">
        <w:rPr>
          <w:b/>
          <w:bCs/>
        </w:rPr>
        <w:t>00</w:t>
      </w:r>
    </w:p>
    <w:p w:rsidR="00DC4743" w:rsidRDefault="00DC4743" w:rsidP="00DC4743">
      <w:pPr>
        <w:pStyle w:val="FlushParagraph0"/>
      </w:pPr>
      <w:r>
        <w:t xml:space="preserve">a) Make up weights corresponding to the two hypotheses. </w:t>
      </w:r>
      <w:r w:rsidR="004B44D5">
        <w:t xml:space="preserve">Your weights must all be integers. </w:t>
      </w:r>
      <w:r w:rsidR="00854266">
        <w:t>Demonstrate</w:t>
      </w:r>
      <w:r>
        <w:t xml:space="preserve"> that these two sets of weights are independent. Place these weights in the table above. (25 points)</w:t>
      </w:r>
    </w:p>
    <w:p w:rsidR="00C33B66" w:rsidRDefault="00C33B66" w:rsidP="00DC4743">
      <w:pPr>
        <w:pStyle w:val="FlushParagraph0"/>
      </w:pPr>
    </w:p>
    <w:p w:rsidR="00C33B66" w:rsidRDefault="00C33B66" w:rsidP="00DC4743">
      <w:pPr>
        <w:pStyle w:val="FlushParagraph0"/>
      </w:pPr>
    </w:p>
    <w:p w:rsidR="00097EE2" w:rsidRDefault="00097EE2" w:rsidP="00DC4743">
      <w:pPr>
        <w:pStyle w:val="FlushParagraph0"/>
      </w:pPr>
    </w:p>
    <w:p w:rsidR="00C33B66" w:rsidRDefault="00C33B66" w:rsidP="00DC4743">
      <w:pPr>
        <w:pStyle w:val="FlushParagraph0"/>
      </w:pPr>
    </w:p>
    <w:p w:rsidR="00C33B66" w:rsidRDefault="00C33B66" w:rsidP="00DC4743">
      <w:pPr>
        <w:pStyle w:val="FlushParagraph0"/>
      </w:pPr>
    </w:p>
    <w:p w:rsidR="00C33B66" w:rsidRDefault="00C33B66" w:rsidP="00DC4743">
      <w:pPr>
        <w:pStyle w:val="FlushParagraph0"/>
      </w:pPr>
    </w:p>
    <w:p w:rsidR="00C33B66" w:rsidRDefault="00C33B66" w:rsidP="00DC4743">
      <w:pPr>
        <w:pStyle w:val="FlushParagraph0"/>
      </w:pPr>
    </w:p>
    <w:p w:rsidR="0074355E" w:rsidRDefault="000E0803" w:rsidP="00DC4743">
      <w:pPr>
        <w:pStyle w:val="FlushParagraph0"/>
      </w:pPr>
      <w:r>
        <w:br w:type="page"/>
      </w:r>
      <w:r w:rsidR="00DC4743">
        <w:t>b) Make an ANOVA summary table that includes all the relevant information that you can get using the planned comparison technique, including signific</w:t>
      </w:r>
      <w:r w:rsidR="00503EEE">
        <w:t>ance of hypotheses and residual</w:t>
      </w:r>
      <w:r w:rsidR="00DC4743">
        <w:t xml:space="preserve"> and percent variances. </w:t>
      </w:r>
      <w:r w:rsidR="0019571E">
        <w:t xml:space="preserve"> </w:t>
      </w:r>
      <w:r>
        <w:t>How would you interpret these</w:t>
      </w:r>
      <w:r w:rsidR="0019571E">
        <w:t xml:space="preserve"> data? </w:t>
      </w:r>
      <w:r w:rsidR="00DC4743">
        <w:t>(</w:t>
      </w:r>
      <w:r w:rsidR="00135F5E">
        <w:t>25</w:t>
      </w:r>
      <w:r w:rsidR="00DC4743">
        <w:t xml:space="preserve"> points)</w:t>
      </w:r>
    </w:p>
    <w:p w:rsidR="00DC4743" w:rsidRDefault="00DC4743" w:rsidP="00DC4743">
      <w:pPr>
        <w:pStyle w:val="FlushParagraph0"/>
        <w:tabs>
          <w:tab w:val="left" w:pos="1440"/>
          <w:tab w:val="left" w:pos="2340"/>
        </w:tabs>
      </w:pPr>
      <w:r>
        <w:br w:type="page"/>
      </w:r>
      <w:r w:rsidR="00223880">
        <w:t>2</w:t>
      </w:r>
      <w:r>
        <w:t xml:space="preserve">. In a follow-up experiment to  the one described in Question </w:t>
      </w:r>
      <w:r w:rsidR="001D0D04">
        <w:t>1</w:t>
      </w:r>
      <w:r>
        <w:t xml:space="preserve">, </w:t>
      </w:r>
      <w:r w:rsidR="00082BEF">
        <w:t>Ashley</w:t>
      </w:r>
      <w:r>
        <w:t xml:space="preserve"> uses sleep-deprivation times of 12, </w:t>
      </w:r>
      <w:r w:rsidR="00751C60">
        <w:t>14</w:t>
      </w:r>
      <w:r>
        <w:t xml:space="preserve">, </w:t>
      </w:r>
      <w:r w:rsidR="00751C60">
        <w:t>16</w:t>
      </w:r>
      <w:r>
        <w:t xml:space="preserve">, and </w:t>
      </w:r>
      <w:r w:rsidR="00751C60">
        <w:t>18</w:t>
      </w:r>
      <w:r>
        <w:t xml:space="preserve"> hours only. </w:t>
      </w:r>
      <w:r w:rsidR="00CA7367">
        <w:t>She</w:t>
      </w:r>
      <w:r>
        <w:t xml:space="preserve"> adds a second factor to </w:t>
      </w:r>
      <w:r w:rsidR="003E3CEF">
        <w:t>her</w:t>
      </w:r>
      <w:r>
        <w:t xml:space="preserve"> design which is "Problem difficulty". </w:t>
      </w:r>
      <w:r w:rsidR="00C957C7">
        <w:t>She</w:t>
      </w:r>
      <w:r>
        <w:t xml:space="preserve"> </w:t>
      </w:r>
      <w:r w:rsidR="00315D3E">
        <w:t>hypothesizes</w:t>
      </w:r>
      <w:r>
        <w:t xml:space="preserve"> that the high-difficulty problems will always take twice as long to do as the low-</w:t>
      </w:r>
      <w:r w:rsidR="00723501">
        <w:t>difficulty problems.</w:t>
      </w:r>
    </w:p>
    <w:p w:rsidR="00376BF0" w:rsidRDefault="00EC053A" w:rsidP="00EC053A">
      <w:pPr>
        <w:pStyle w:val="Flushparagraph"/>
      </w:pPr>
      <w:r>
        <w:t xml:space="preserve">a) </w:t>
      </w:r>
      <w:r w:rsidR="00DC4743">
        <w:t xml:space="preserve">Using the table below, fill in weights corresponding to the </w:t>
      </w:r>
      <w:r w:rsidR="0076477E">
        <w:t xml:space="preserve">single </w:t>
      </w:r>
      <w:r w:rsidR="00DC4743">
        <w:t xml:space="preserve">hypothesis: </w:t>
      </w:r>
      <w:r w:rsidR="005D6909">
        <w:t>“</w:t>
      </w:r>
      <w:r w:rsidR="00DC4743">
        <w:t>Problem-solving time will increase linearly with sleep-deprivation time, and Difficult problem will take twice as long as Easy problem</w:t>
      </w:r>
      <w:r w:rsidR="00A83B1B">
        <w:t>s</w:t>
      </w:r>
      <w:r w:rsidR="005D6909">
        <w:t>”</w:t>
      </w:r>
      <w:r w:rsidR="00DC4743">
        <w:t xml:space="preserve">. </w:t>
      </w:r>
      <w:r w:rsidR="00EB32BC">
        <w:t xml:space="preserve">Your weights must all be integers. </w:t>
      </w:r>
    </w:p>
    <w:p w:rsidR="00376BF0" w:rsidRDefault="00376BF0" w:rsidP="00EC053A">
      <w:pPr>
        <w:pStyle w:val="Flushparagraph"/>
      </w:pPr>
      <w:r>
        <w:t xml:space="preserve">Hint 1: </w:t>
      </w:r>
      <w:r w:rsidR="00DC4743">
        <w:t xml:space="preserve">It is very important in this problem to use the "make up </w:t>
      </w:r>
      <w:r w:rsidR="00D62E9C">
        <w:t>any numbers you want</w:t>
      </w:r>
      <w:r w:rsidR="00DC4743">
        <w:t xml:space="preserve"> first, then make them add to zero" trick). </w:t>
      </w:r>
    </w:p>
    <w:p w:rsidR="00231767" w:rsidRDefault="00376BF0" w:rsidP="00EC053A">
      <w:pPr>
        <w:pStyle w:val="Flushparagraph"/>
      </w:pPr>
      <w:r>
        <w:t>Hint 2:</w:t>
      </w:r>
      <w:r w:rsidR="00590CC5">
        <w:t xml:space="preserve"> Remember that your weights need add to zero </w:t>
      </w:r>
      <w:r w:rsidR="00590CC5">
        <w:rPr>
          <w:i/>
        </w:rPr>
        <w:t xml:space="preserve">only </w:t>
      </w:r>
      <w:r w:rsidR="00590CC5">
        <w:t xml:space="preserve">across all 8 cells. </w:t>
      </w:r>
    </w:p>
    <w:p w:rsidR="00DC4743" w:rsidRDefault="00231767" w:rsidP="00EC053A">
      <w:pPr>
        <w:pStyle w:val="Flushparagraph"/>
      </w:pPr>
      <w:r>
        <w:t>(30 points)</w:t>
      </w:r>
    </w:p>
    <w:p w:rsidR="00DC4743" w:rsidRDefault="00DC4743" w:rsidP="00DC4743"/>
    <w:tbl>
      <w:tblPr>
        <w:tblW w:w="0" w:type="auto"/>
        <w:jc w:val="center"/>
        <w:tblBorders>
          <w:bottom w:val="single" w:sz="6" w:space="0" w:color="auto"/>
          <w:insideH w:val="single" w:sz="6" w:space="0" w:color="auto"/>
          <w:insideV w:val="single" w:sz="6" w:space="0" w:color="auto"/>
        </w:tblBorders>
        <w:tblLayout w:type="fixed"/>
        <w:tblCellMar>
          <w:left w:w="80" w:type="dxa"/>
          <w:right w:w="80" w:type="dxa"/>
        </w:tblCellMar>
        <w:tblLook w:val="0000"/>
      </w:tblPr>
      <w:tblGrid>
        <w:gridCol w:w="2160"/>
        <w:gridCol w:w="1440"/>
        <w:gridCol w:w="1440"/>
        <w:gridCol w:w="1440"/>
        <w:gridCol w:w="1440"/>
      </w:tblGrid>
      <w:tr w:rsidR="00DC4743">
        <w:trPr>
          <w:cantSplit/>
          <w:jc w:val="center"/>
        </w:trPr>
        <w:tc>
          <w:tcPr>
            <w:tcW w:w="2160" w:type="dxa"/>
            <w:tcBorders>
              <w:top w:val="nil"/>
              <w:left w:val="nil"/>
            </w:tcBorders>
          </w:tcPr>
          <w:p w:rsidR="00DC4743" w:rsidRDefault="00286C32" w:rsidP="00363890">
            <w:pPr>
              <w:pStyle w:val="tableentry0"/>
              <w:jc w:val="left"/>
            </w:pPr>
            <w:r>
              <w:t>Weights</w:t>
            </w:r>
          </w:p>
        </w:tc>
        <w:tc>
          <w:tcPr>
            <w:tcW w:w="5760" w:type="dxa"/>
            <w:gridSpan w:val="4"/>
            <w:tcBorders>
              <w:top w:val="nil"/>
              <w:right w:val="nil"/>
            </w:tcBorders>
          </w:tcPr>
          <w:p w:rsidR="00DC4743" w:rsidRDefault="00DC4743">
            <w:pPr>
              <w:pStyle w:val="tableentry0"/>
            </w:pPr>
            <w:r>
              <w:t>Sleep Deprivation time (</w:t>
            </w:r>
            <w:r w:rsidR="008E24FF">
              <w:t>Hours</w:t>
            </w:r>
            <w:r>
              <w:t>)</w:t>
            </w:r>
          </w:p>
        </w:tc>
      </w:tr>
      <w:tr w:rsidR="00DC4743">
        <w:trPr>
          <w:cantSplit/>
          <w:jc w:val="center"/>
        </w:trPr>
        <w:tc>
          <w:tcPr>
            <w:tcW w:w="2160" w:type="dxa"/>
            <w:tcBorders>
              <w:left w:val="nil"/>
            </w:tcBorders>
          </w:tcPr>
          <w:p w:rsidR="00DC4743" w:rsidRDefault="00DC4743">
            <w:pPr>
              <w:pStyle w:val="tableentry0"/>
            </w:pPr>
          </w:p>
        </w:tc>
        <w:tc>
          <w:tcPr>
            <w:tcW w:w="1440" w:type="dxa"/>
          </w:tcPr>
          <w:p w:rsidR="00DC4743" w:rsidRDefault="00DC4743">
            <w:pPr>
              <w:pStyle w:val="tableentry0"/>
            </w:pPr>
            <w:r>
              <w:t>12</w:t>
            </w:r>
          </w:p>
        </w:tc>
        <w:tc>
          <w:tcPr>
            <w:tcW w:w="1440" w:type="dxa"/>
          </w:tcPr>
          <w:p w:rsidR="00DC4743" w:rsidRDefault="008A71FA">
            <w:pPr>
              <w:pStyle w:val="tableentry0"/>
            </w:pPr>
            <w:r>
              <w:t>14</w:t>
            </w:r>
          </w:p>
        </w:tc>
        <w:tc>
          <w:tcPr>
            <w:tcW w:w="1440" w:type="dxa"/>
          </w:tcPr>
          <w:p w:rsidR="00DC4743" w:rsidRDefault="008A71FA">
            <w:pPr>
              <w:pStyle w:val="tableentry0"/>
            </w:pPr>
            <w:r>
              <w:t>16</w:t>
            </w:r>
          </w:p>
        </w:tc>
        <w:tc>
          <w:tcPr>
            <w:tcW w:w="1440" w:type="dxa"/>
            <w:tcBorders>
              <w:right w:val="nil"/>
            </w:tcBorders>
          </w:tcPr>
          <w:p w:rsidR="00DC4743" w:rsidRDefault="008A71FA">
            <w:pPr>
              <w:pStyle w:val="tableentry0"/>
            </w:pPr>
            <w:r>
              <w:t>18</w:t>
            </w:r>
          </w:p>
        </w:tc>
      </w:tr>
      <w:tr w:rsidR="00DC4743">
        <w:trPr>
          <w:cantSplit/>
          <w:jc w:val="center"/>
        </w:trPr>
        <w:tc>
          <w:tcPr>
            <w:tcW w:w="2160" w:type="dxa"/>
            <w:tcBorders>
              <w:left w:val="nil"/>
            </w:tcBorders>
          </w:tcPr>
          <w:p w:rsidR="00DC4743" w:rsidRDefault="00DC4743">
            <w:pPr>
              <w:pStyle w:val="tableentry0"/>
              <w:jc w:val="right"/>
            </w:pPr>
            <w:r>
              <w:t>Easy Problem</w:t>
            </w:r>
          </w:p>
        </w:tc>
        <w:tc>
          <w:tcPr>
            <w:tcW w:w="1440" w:type="dxa"/>
          </w:tcPr>
          <w:p w:rsidR="00DC4743" w:rsidRDefault="00DC4743">
            <w:pPr>
              <w:pStyle w:val="tableentry0"/>
            </w:pPr>
          </w:p>
        </w:tc>
        <w:tc>
          <w:tcPr>
            <w:tcW w:w="1440" w:type="dxa"/>
          </w:tcPr>
          <w:p w:rsidR="00DC4743" w:rsidRDefault="00DC4743">
            <w:pPr>
              <w:pStyle w:val="tableentry0"/>
            </w:pPr>
          </w:p>
        </w:tc>
        <w:tc>
          <w:tcPr>
            <w:tcW w:w="1440" w:type="dxa"/>
          </w:tcPr>
          <w:p w:rsidR="00DC4743" w:rsidRDefault="00DC4743">
            <w:pPr>
              <w:pStyle w:val="tableentry0"/>
            </w:pPr>
          </w:p>
        </w:tc>
        <w:tc>
          <w:tcPr>
            <w:tcW w:w="1440" w:type="dxa"/>
            <w:tcBorders>
              <w:right w:val="nil"/>
            </w:tcBorders>
          </w:tcPr>
          <w:p w:rsidR="00DC4743" w:rsidRDefault="00DC4743">
            <w:pPr>
              <w:pStyle w:val="tableentry0"/>
            </w:pPr>
          </w:p>
        </w:tc>
      </w:tr>
      <w:tr w:rsidR="00DC4743">
        <w:trPr>
          <w:cantSplit/>
          <w:jc w:val="center"/>
        </w:trPr>
        <w:tc>
          <w:tcPr>
            <w:tcW w:w="2160" w:type="dxa"/>
            <w:tcBorders>
              <w:left w:val="nil"/>
            </w:tcBorders>
          </w:tcPr>
          <w:p w:rsidR="00DC4743" w:rsidRDefault="00DC4743">
            <w:pPr>
              <w:pStyle w:val="tableentry0"/>
              <w:jc w:val="right"/>
            </w:pPr>
            <w:r>
              <w:t>Difficult Problem</w:t>
            </w:r>
          </w:p>
        </w:tc>
        <w:tc>
          <w:tcPr>
            <w:tcW w:w="1440" w:type="dxa"/>
          </w:tcPr>
          <w:p w:rsidR="00DC4743" w:rsidRDefault="00DC4743">
            <w:pPr>
              <w:pStyle w:val="tableentry0"/>
            </w:pPr>
          </w:p>
        </w:tc>
        <w:tc>
          <w:tcPr>
            <w:tcW w:w="1440" w:type="dxa"/>
          </w:tcPr>
          <w:p w:rsidR="00DC4743" w:rsidRDefault="00DC4743">
            <w:pPr>
              <w:pStyle w:val="tableentry0"/>
            </w:pPr>
          </w:p>
        </w:tc>
        <w:tc>
          <w:tcPr>
            <w:tcW w:w="1440" w:type="dxa"/>
          </w:tcPr>
          <w:p w:rsidR="00DC4743" w:rsidRDefault="00DC4743">
            <w:pPr>
              <w:pStyle w:val="tableentry0"/>
            </w:pPr>
          </w:p>
        </w:tc>
        <w:tc>
          <w:tcPr>
            <w:tcW w:w="1440" w:type="dxa"/>
            <w:tcBorders>
              <w:right w:val="nil"/>
            </w:tcBorders>
          </w:tcPr>
          <w:p w:rsidR="00DC4743" w:rsidRDefault="00DC4743">
            <w:pPr>
              <w:pStyle w:val="tableentry0"/>
            </w:pPr>
          </w:p>
        </w:tc>
      </w:tr>
    </w:tbl>
    <w:p w:rsidR="00DC4743" w:rsidRDefault="00DC4743" w:rsidP="00DC4743">
      <w:pPr>
        <w:pStyle w:val="FlushParagraph0"/>
        <w:tabs>
          <w:tab w:val="left" w:pos="1440"/>
          <w:tab w:val="left" w:pos="2340"/>
        </w:tabs>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720FD8" w:rsidRDefault="00720FD8" w:rsidP="0080517C">
      <w:pPr>
        <w:pStyle w:val="Flushnospace"/>
      </w:pPr>
    </w:p>
    <w:p w:rsidR="003A603A" w:rsidRDefault="003A603A" w:rsidP="0080517C">
      <w:pPr>
        <w:pStyle w:val="Flushnospace"/>
      </w:pPr>
    </w:p>
    <w:p w:rsidR="00720FD8" w:rsidRDefault="00720FD8" w:rsidP="0080517C">
      <w:pPr>
        <w:pStyle w:val="Flushnospace"/>
      </w:pPr>
    </w:p>
    <w:p w:rsidR="00B208A4" w:rsidRDefault="00EC053A" w:rsidP="0080517C">
      <w:pPr>
        <w:pStyle w:val="Flushnospace"/>
      </w:pPr>
      <w:r>
        <w:t xml:space="preserve">b) </w:t>
      </w:r>
      <w:r w:rsidR="00AE39C5">
        <w:t>Make up data</w:t>
      </w:r>
      <w:r w:rsidR="00501348">
        <w:t xml:space="preserve"> (</w:t>
      </w:r>
      <w:r w:rsidR="00980BE6">
        <w:t xml:space="preserve">puzzle-solving </w:t>
      </w:r>
      <w:r w:rsidR="00501348">
        <w:t>time in minutes)</w:t>
      </w:r>
      <w:r w:rsidR="00AE39C5">
        <w:t xml:space="preserve"> such that the weights you </w:t>
      </w:r>
      <w:r w:rsidR="007B5735">
        <w:t>created</w:t>
      </w:r>
      <w:r w:rsidR="00AE39C5">
        <w:t xml:space="preserve"> in Part (a) account for </w:t>
      </w:r>
      <w:r w:rsidR="00AE39C5">
        <w:rPr>
          <w:i/>
        </w:rPr>
        <w:t>all</w:t>
      </w:r>
      <w:r w:rsidR="00AE39C5">
        <w:t xml:space="preserve"> of the SSB </w:t>
      </w:r>
      <w:r w:rsidR="000C3B42">
        <w:t>that would be calculated from</w:t>
      </w:r>
      <w:r w:rsidR="00AE39C5">
        <w:t xml:space="preserve"> your data. Use </w:t>
      </w:r>
      <w:r>
        <w:t>the table belo</w:t>
      </w:r>
      <w:r w:rsidR="00AE39C5">
        <w:t>w for your data.</w:t>
      </w:r>
      <w:r w:rsidR="00AC764D">
        <w:t xml:space="preserve"> </w:t>
      </w:r>
      <w:r w:rsidR="00982C8D">
        <w:t>Note that you</w:t>
      </w:r>
      <w:r w:rsidR="00AC764D">
        <w:t xml:space="preserve"> should be able to do this</w:t>
      </w:r>
      <w:r w:rsidR="00C42D70">
        <w:t>,</w:t>
      </w:r>
      <w:r w:rsidR="00FA0BD6">
        <w:t xml:space="preserve"> with minimal calculation</w:t>
      </w:r>
      <w:r w:rsidR="00C42D70">
        <w:t>,</w:t>
      </w:r>
      <w:r w:rsidR="00AC764D">
        <w:t xml:space="preserve"> whether or not your answe</w:t>
      </w:r>
      <w:r w:rsidR="00137913">
        <w:t>r to Part (a) is correct</w:t>
      </w:r>
      <w:r w:rsidR="00AC764D">
        <w:t>.</w:t>
      </w:r>
      <w:r w:rsidR="000F7242">
        <w:t xml:space="preserve"> </w:t>
      </w:r>
      <w:r w:rsidR="00545B44">
        <w:t xml:space="preserve">Note also that your answer shouldn't depend on n, the simple size. </w:t>
      </w:r>
      <w:r w:rsidR="000F7242">
        <w:t>(10 points)</w:t>
      </w:r>
    </w:p>
    <w:p w:rsidR="00363890" w:rsidRDefault="00363890" w:rsidP="0080517C">
      <w:pPr>
        <w:pStyle w:val="Flushnospace"/>
      </w:pPr>
    </w:p>
    <w:tbl>
      <w:tblPr>
        <w:tblW w:w="0" w:type="auto"/>
        <w:jc w:val="center"/>
        <w:tblBorders>
          <w:bottom w:val="single" w:sz="6" w:space="0" w:color="auto"/>
          <w:insideH w:val="single" w:sz="6" w:space="0" w:color="auto"/>
          <w:insideV w:val="single" w:sz="6" w:space="0" w:color="auto"/>
        </w:tblBorders>
        <w:tblLayout w:type="fixed"/>
        <w:tblCellMar>
          <w:left w:w="80" w:type="dxa"/>
          <w:right w:w="80" w:type="dxa"/>
        </w:tblCellMar>
        <w:tblLook w:val="0000"/>
      </w:tblPr>
      <w:tblGrid>
        <w:gridCol w:w="2160"/>
        <w:gridCol w:w="1440"/>
        <w:gridCol w:w="1440"/>
        <w:gridCol w:w="1440"/>
        <w:gridCol w:w="1440"/>
      </w:tblGrid>
      <w:tr w:rsidR="00363890">
        <w:trPr>
          <w:cantSplit/>
          <w:jc w:val="center"/>
        </w:trPr>
        <w:tc>
          <w:tcPr>
            <w:tcW w:w="2160" w:type="dxa"/>
            <w:tcBorders>
              <w:top w:val="nil"/>
              <w:left w:val="nil"/>
            </w:tcBorders>
          </w:tcPr>
          <w:p w:rsidR="00363890" w:rsidRDefault="00363890" w:rsidP="00363890">
            <w:pPr>
              <w:pStyle w:val="tableentry0"/>
              <w:jc w:val="left"/>
            </w:pPr>
            <w:r>
              <w:t>Data</w:t>
            </w:r>
          </w:p>
        </w:tc>
        <w:tc>
          <w:tcPr>
            <w:tcW w:w="5760" w:type="dxa"/>
            <w:gridSpan w:val="4"/>
            <w:tcBorders>
              <w:top w:val="nil"/>
              <w:right w:val="nil"/>
            </w:tcBorders>
          </w:tcPr>
          <w:p w:rsidR="00363890" w:rsidRDefault="00363890" w:rsidP="0053225F">
            <w:pPr>
              <w:pStyle w:val="tableentry0"/>
            </w:pPr>
            <w:r>
              <w:t>Sleep Deprivation time (</w:t>
            </w:r>
            <w:r w:rsidR="0053225F">
              <w:t>Hours</w:t>
            </w:r>
            <w:r>
              <w:t>)</w:t>
            </w:r>
          </w:p>
        </w:tc>
      </w:tr>
      <w:tr w:rsidR="00363890">
        <w:trPr>
          <w:cantSplit/>
          <w:jc w:val="center"/>
        </w:trPr>
        <w:tc>
          <w:tcPr>
            <w:tcW w:w="2160" w:type="dxa"/>
            <w:tcBorders>
              <w:left w:val="nil"/>
            </w:tcBorders>
          </w:tcPr>
          <w:p w:rsidR="00363890" w:rsidRDefault="00363890">
            <w:pPr>
              <w:pStyle w:val="tableentry0"/>
            </w:pPr>
          </w:p>
        </w:tc>
        <w:tc>
          <w:tcPr>
            <w:tcW w:w="1440" w:type="dxa"/>
          </w:tcPr>
          <w:p w:rsidR="00363890" w:rsidRDefault="00363890">
            <w:pPr>
              <w:pStyle w:val="tableentry0"/>
            </w:pPr>
            <w:r>
              <w:t>12</w:t>
            </w:r>
          </w:p>
        </w:tc>
        <w:tc>
          <w:tcPr>
            <w:tcW w:w="1440" w:type="dxa"/>
          </w:tcPr>
          <w:p w:rsidR="00363890" w:rsidRDefault="00363890">
            <w:pPr>
              <w:pStyle w:val="tableentry0"/>
            </w:pPr>
            <w:r>
              <w:t>14</w:t>
            </w:r>
          </w:p>
        </w:tc>
        <w:tc>
          <w:tcPr>
            <w:tcW w:w="1440" w:type="dxa"/>
          </w:tcPr>
          <w:p w:rsidR="00363890" w:rsidRDefault="00363890">
            <w:pPr>
              <w:pStyle w:val="tableentry0"/>
            </w:pPr>
            <w:r>
              <w:t>16</w:t>
            </w:r>
          </w:p>
        </w:tc>
        <w:tc>
          <w:tcPr>
            <w:tcW w:w="1440" w:type="dxa"/>
            <w:tcBorders>
              <w:right w:val="nil"/>
            </w:tcBorders>
          </w:tcPr>
          <w:p w:rsidR="00363890" w:rsidRDefault="00363890">
            <w:pPr>
              <w:pStyle w:val="tableentry0"/>
            </w:pPr>
            <w:r>
              <w:t>18</w:t>
            </w:r>
          </w:p>
        </w:tc>
      </w:tr>
      <w:tr w:rsidR="00363890">
        <w:trPr>
          <w:cantSplit/>
          <w:jc w:val="center"/>
        </w:trPr>
        <w:tc>
          <w:tcPr>
            <w:tcW w:w="2160" w:type="dxa"/>
            <w:tcBorders>
              <w:left w:val="nil"/>
            </w:tcBorders>
          </w:tcPr>
          <w:p w:rsidR="00363890" w:rsidRDefault="00363890">
            <w:pPr>
              <w:pStyle w:val="tableentry0"/>
              <w:jc w:val="right"/>
            </w:pPr>
            <w:r>
              <w:t>Easy Problem</w:t>
            </w:r>
          </w:p>
        </w:tc>
        <w:tc>
          <w:tcPr>
            <w:tcW w:w="1440" w:type="dxa"/>
          </w:tcPr>
          <w:p w:rsidR="00363890" w:rsidRDefault="00363890">
            <w:pPr>
              <w:pStyle w:val="tableentry0"/>
            </w:pPr>
          </w:p>
        </w:tc>
        <w:tc>
          <w:tcPr>
            <w:tcW w:w="1440" w:type="dxa"/>
          </w:tcPr>
          <w:p w:rsidR="00363890" w:rsidRDefault="00363890">
            <w:pPr>
              <w:pStyle w:val="tableentry0"/>
            </w:pPr>
          </w:p>
        </w:tc>
        <w:tc>
          <w:tcPr>
            <w:tcW w:w="1440" w:type="dxa"/>
          </w:tcPr>
          <w:p w:rsidR="00363890" w:rsidRDefault="00363890">
            <w:pPr>
              <w:pStyle w:val="tableentry0"/>
            </w:pPr>
          </w:p>
        </w:tc>
        <w:tc>
          <w:tcPr>
            <w:tcW w:w="1440" w:type="dxa"/>
            <w:tcBorders>
              <w:right w:val="nil"/>
            </w:tcBorders>
          </w:tcPr>
          <w:p w:rsidR="00363890" w:rsidRDefault="00363890">
            <w:pPr>
              <w:pStyle w:val="tableentry0"/>
            </w:pPr>
          </w:p>
        </w:tc>
      </w:tr>
      <w:tr w:rsidR="00363890">
        <w:trPr>
          <w:cantSplit/>
          <w:jc w:val="center"/>
        </w:trPr>
        <w:tc>
          <w:tcPr>
            <w:tcW w:w="2160" w:type="dxa"/>
            <w:tcBorders>
              <w:left w:val="nil"/>
            </w:tcBorders>
          </w:tcPr>
          <w:p w:rsidR="00363890" w:rsidRDefault="00363890">
            <w:pPr>
              <w:pStyle w:val="tableentry0"/>
              <w:jc w:val="right"/>
            </w:pPr>
            <w:r>
              <w:t>Difficult Problem</w:t>
            </w:r>
          </w:p>
        </w:tc>
        <w:tc>
          <w:tcPr>
            <w:tcW w:w="1440" w:type="dxa"/>
          </w:tcPr>
          <w:p w:rsidR="00363890" w:rsidRDefault="00363890">
            <w:pPr>
              <w:pStyle w:val="tableentry0"/>
            </w:pPr>
          </w:p>
        </w:tc>
        <w:tc>
          <w:tcPr>
            <w:tcW w:w="1440" w:type="dxa"/>
          </w:tcPr>
          <w:p w:rsidR="00363890" w:rsidRDefault="00363890">
            <w:pPr>
              <w:pStyle w:val="tableentry0"/>
            </w:pPr>
          </w:p>
        </w:tc>
        <w:tc>
          <w:tcPr>
            <w:tcW w:w="1440" w:type="dxa"/>
          </w:tcPr>
          <w:p w:rsidR="00363890" w:rsidRDefault="00363890">
            <w:pPr>
              <w:pStyle w:val="tableentry0"/>
            </w:pPr>
          </w:p>
        </w:tc>
        <w:tc>
          <w:tcPr>
            <w:tcW w:w="1440" w:type="dxa"/>
            <w:tcBorders>
              <w:right w:val="nil"/>
            </w:tcBorders>
          </w:tcPr>
          <w:p w:rsidR="00363890" w:rsidRDefault="00363890">
            <w:pPr>
              <w:pStyle w:val="tableentry0"/>
            </w:pPr>
          </w:p>
        </w:tc>
      </w:tr>
    </w:tbl>
    <w:p w:rsidR="00223880" w:rsidRDefault="00223880" w:rsidP="0080517C">
      <w:pPr>
        <w:pStyle w:val="Flushnospace"/>
      </w:pPr>
    </w:p>
    <w:p w:rsidR="00317C28" w:rsidRDefault="00B1696F" w:rsidP="00B1696F">
      <w:pPr>
        <w:pStyle w:val="Flushnospace"/>
      </w:pPr>
      <w:r>
        <w:br w:type="page"/>
        <w:t xml:space="preserve">3.  </w:t>
      </w:r>
      <w:r w:rsidR="00317C28">
        <w:t>Suppose you have an experiment with J = 4 conditions.</w:t>
      </w:r>
    </w:p>
    <w:p w:rsidR="00B1696F" w:rsidRDefault="00B1696F" w:rsidP="00B1696F">
      <w:pPr>
        <w:pStyle w:val="Flushnospace"/>
      </w:pPr>
      <w:r>
        <w:t xml:space="preserve">Here is a set of weights corresponding to </w:t>
      </w:r>
      <w:r w:rsidR="00E31E0C">
        <w:t>a</w:t>
      </w:r>
      <w:r>
        <w:t xml:space="preserve"> hypothesis, H1:</w:t>
      </w:r>
      <w:r w:rsidR="00CA24AA">
        <w:t xml:space="preserve"> -1 -1 1 1 </w:t>
      </w:r>
    </w:p>
    <w:p w:rsidR="00317C28" w:rsidRDefault="00317C28" w:rsidP="00317C28">
      <w:pPr>
        <w:pStyle w:val="Flushparagraph"/>
      </w:pPr>
      <w:r>
        <w:t xml:space="preserve">a) </w:t>
      </w:r>
      <w:r w:rsidR="00B1696F">
        <w:t xml:space="preserve">Make </w:t>
      </w:r>
      <w:r w:rsidR="00DD0DB9">
        <w:t>up weights corresponding to two additional hypotheses, H2 and H3 such that H1, H2, and H3 are all mutually independent.</w:t>
      </w:r>
      <w:r>
        <w:t xml:space="preserve"> (2</w:t>
      </w:r>
      <w:r w:rsidR="00725193">
        <w:t xml:space="preserve"> points)</w:t>
      </w: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317C28" w:rsidRDefault="00317C28" w:rsidP="00317C28">
      <w:pPr>
        <w:pStyle w:val="Flushparagraph"/>
      </w:pPr>
    </w:p>
    <w:p w:rsidR="00A27F87" w:rsidRPr="00950C8F" w:rsidRDefault="00317C28" w:rsidP="00317C28">
      <w:pPr>
        <w:pStyle w:val="Flushparagraph"/>
      </w:pPr>
      <w:r>
        <w:t xml:space="preserve">b) Suppose that you have done Part a of this </w:t>
      </w:r>
      <w:r w:rsidR="00F866CD">
        <w:t>problem</w:t>
      </w:r>
      <w:r>
        <w:t xml:space="preserve"> correctly.</w:t>
      </w:r>
      <w:r w:rsidR="0009158A">
        <w:t xml:space="preserve"> Suppose you then compute sums of squares corresponding to the three hypotheses along with a sum of squares corresponding to the residual.  What would be the sum of squares of the residual?</w:t>
      </w:r>
      <w:r w:rsidR="00A4157C">
        <w:t xml:space="preserve"> (3 points)</w:t>
      </w:r>
      <w:r w:rsidR="00223880">
        <w:br w:type="page"/>
      </w:r>
      <w:r w:rsidR="00B1696F">
        <w:t xml:space="preserve">4. </w:t>
      </w:r>
      <w:r w:rsidR="00024126">
        <w:t xml:space="preserve"> Suppose you have a set of J means, M</w:t>
      </w:r>
      <w:r w:rsidR="00024126">
        <w:rPr>
          <w:vertAlign w:val="subscript"/>
        </w:rPr>
        <w:t>j</w:t>
      </w:r>
      <w:r w:rsidR="00642E9E">
        <w:t xml:space="preserve">, </w:t>
      </w:r>
      <w:r w:rsidR="00024126">
        <w:t>and a corresponding set of weights</w:t>
      </w:r>
      <w:r w:rsidR="00540F5F">
        <w:t xml:space="preserve"> </w:t>
      </w:r>
      <w:r w:rsidR="00024126">
        <w:t>W</w:t>
      </w:r>
      <w:r w:rsidR="00024126">
        <w:rPr>
          <w:vertAlign w:val="subscript"/>
        </w:rPr>
        <w:t>j</w:t>
      </w:r>
      <w:r w:rsidR="00024126">
        <w:t xml:space="preserve">. </w:t>
      </w:r>
      <w:r w:rsidR="00A27F87">
        <w:t>Now suppose that you make up a new set of weights</w:t>
      </w:r>
      <w:r w:rsidR="00950C8F">
        <w:t>, W</w:t>
      </w:r>
      <w:r w:rsidR="00950C8F">
        <w:rPr>
          <w:vertAlign w:val="subscript"/>
        </w:rPr>
        <w:t>j</w:t>
      </w:r>
      <w:r w:rsidR="00950C8F">
        <w:t xml:space="preserve">’  </w:t>
      </w:r>
      <w:r w:rsidR="00A27F87">
        <w:t xml:space="preserve">by </w:t>
      </w:r>
      <w:r w:rsidR="00950C8F">
        <w:t>multiplying each of your original weights by some constant, k, i.e., for each condition j, W</w:t>
      </w:r>
      <w:r w:rsidR="00950C8F">
        <w:rPr>
          <w:vertAlign w:val="subscript"/>
        </w:rPr>
        <w:t>j</w:t>
      </w:r>
      <w:r w:rsidR="00950C8F">
        <w:t>’ = W</w:t>
      </w:r>
      <w:r w:rsidR="00950C8F">
        <w:rPr>
          <w:vertAlign w:val="subscript"/>
        </w:rPr>
        <w:t>j</w:t>
      </w:r>
      <w:r w:rsidR="00950C8F">
        <w:t xml:space="preserve"> x k.</w:t>
      </w:r>
      <w:r w:rsidR="00540F5F">
        <w:t xml:space="preserve"> </w:t>
      </w:r>
    </w:p>
    <w:p w:rsidR="0080517C" w:rsidRPr="003C3A36" w:rsidRDefault="00024126" w:rsidP="00B27196">
      <w:r>
        <w:t>Show algebraically that</w:t>
      </w:r>
      <w:r w:rsidR="001A7555">
        <w:t>, in general</w:t>
      </w:r>
      <w:r w:rsidR="008026FE">
        <w:t xml:space="preserve"> (</w:t>
      </w:r>
      <w:r w:rsidR="00EC7E92">
        <w:t xml:space="preserve">i.e., </w:t>
      </w:r>
      <w:r w:rsidR="008026FE">
        <w:t>not using</w:t>
      </w:r>
      <w:r w:rsidR="00EC7E92">
        <w:t xml:space="preserve"> a specific example</w:t>
      </w:r>
      <w:r w:rsidR="008026FE">
        <w:t>)</w:t>
      </w:r>
      <w:r w:rsidR="00EC7E92">
        <w:t xml:space="preserve"> that</w:t>
      </w:r>
      <w:r>
        <w:t xml:space="preserve"> </w:t>
      </w:r>
      <w:r w:rsidR="003C3A36">
        <w:t>the sum of squares you’d get by using the W</w:t>
      </w:r>
      <w:r w:rsidR="003C3A36">
        <w:rPr>
          <w:vertAlign w:val="subscript"/>
        </w:rPr>
        <w:t>j</w:t>
      </w:r>
      <w:r w:rsidR="003C3A36">
        <w:t>’ weights would be the same as it would using the original W</w:t>
      </w:r>
      <w:r w:rsidR="003C3A36">
        <w:rPr>
          <w:vertAlign w:val="subscript"/>
        </w:rPr>
        <w:t>j</w:t>
      </w:r>
      <w:r w:rsidR="003C3A36">
        <w:t xml:space="preserve"> weights.</w:t>
      </w:r>
      <w:r w:rsidR="00715C4A">
        <w:t xml:space="preserve"> (5 points)</w:t>
      </w:r>
    </w:p>
    <w:p w:rsidR="003E7467" w:rsidRPr="00267361" w:rsidRDefault="003E7467" w:rsidP="0030432E">
      <w:pPr>
        <w:pStyle w:val="FlushParagraph0"/>
        <w:spacing w:after="0"/>
      </w:pPr>
    </w:p>
    <w:sectPr w:rsidR="003E7467" w:rsidRPr="00267361"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 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2CF3" w:rsidRDefault="003B2CF3">
    <w:pPr>
      <w:pStyle w:val="Footer"/>
      <w:tabs>
        <w:tab w:val="clear" w:pos="4320"/>
        <w:tab w:val="clear" w:pos="8640"/>
        <w:tab w:val="center" w:pos="4680"/>
        <w:tab w:val="right" w:pos="9360"/>
      </w:tabs>
      <w:ind w:firstLine="0"/>
    </w:pPr>
    <w:r>
      <w:tab/>
      <w:t xml:space="preserve">Page </w:t>
    </w:r>
    <w:r w:rsidR="00B463D7">
      <w:rPr>
        <w:rStyle w:val="PageNumber"/>
      </w:rPr>
      <w:fldChar w:fldCharType="begin"/>
    </w:r>
    <w:r>
      <w:rPr>
        <w:rStyle w:val="PageNumber"/>
      </w:rPr>
      <w:instrText xml:space="preserve"> PAGE </w:instrText>
    </w:r>
    <w:r w:rsidR="00B463D7">
      <w:rPr>
        <w:rStyle w:val="PageNumber"/>
      </w:rPr>
      <w:fldChar w:fldCharType="separate"/>
    </w:r>
    <w:r w:rsidR="002012A5">
      <w:rPr>
        <w:rStyle w:val="PageNumber"/>
        <w:noProof/>
      </w:rPr>
      <w:t>1</w:t>
    </w:r>
    <w:r w:rsidR="00B463D7">
      <w:rPr>
        <w:rStyle w:val="PageNumber"/>
      </w:rPr>
      <w:fldChar w:fldCharType="end"/>
    </w:r>
    <w:r>
      <w:rPr>
        <w:rStyle w:val="PageNumber"/>
      </w:rPr>
      <w:t xml:space="preserve"> of </w:t>
    </w:r>
    <w:r w:rsidR="00B463D7">
      <w:rPr>
        <w:rStyle w:val="PageNumber"/>
      </w:rPr>
      <w:fldChar w:fldCharType="begin"/>
    </w:r>
    <w:r>
      <w:rPr>
        <w:rStyle w:val="PageNumber"/>
      </w:rPr>
      <w:instrText xml:space="preserve"> NUMPAGES </w:instrText>
    </w:r>
    <w:r w:rsidR="00B463D7">
      <w:rPr>
        <w:rStyle w:val="PageNumber"/>
      </w:rPr>
      <w:fldChar w:fldCharType="separate"/>
    </w:r>
    <w:r w:rsidR="002012A5">
      <w:rPr>
        <w:rStyle w:val="PageNumber"/>
        <w:noProof/>
      </w:rPr>
      <w:t>6</w:t>
    </w:r>
    <w:r w:rsidR="00B463D7">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2CF3" w:rsidRDefault="003B2CF3">
    <w:pPr>
      <w:tabs>
        <w:tab w:val="right" w:pos="5120"/>
        <w:tab w:val="left" w:pos="5760"/>
        <w:tab w:val="right" w:pos="9180"/>
      </w:tabs>
      <w:ind w:hanging="80"/>
    </w:pPr>
    <w:r>
      <w:t>Your name</w:t>
    </w:r>
    <w:r>
      <w:rPr>
        <w:u w:val="single"/>
      </w:rPr>
      <w:tab/>
    </w:r>
    <w:r>
      <w:tab/>
      <w:t>Your TA’s name</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9963D8"/>
    <w:multiLevelType w:val="hybridMultilevel"/>
    <w:tmpl w:val="583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05235"/>
    <w:rsid w:val="0001506F"/>
    <w:rsid w:val="00024126"/>
    <w:rsid w:val="000242B0"/>
    <w:rsid w:val="0002486E"/>
    <w:rsid w:val="00027068"/>
    <w:rsid w:val="000272C1"/>
    <w:rsid w:val="00030D3F"/>
    <w:rsid w:val="00032B83"/>
    <w:rsid w:val="000343E5"/>
    <w:rsid w:val="00036491"/>
    <w:rsid w:val="00037FD6"/>
    <w:rsid w:val="00041127"/>
    <w:rsid w:val="00041AF2"/>
    <w:rsid w:val="000456C7"/>
    <w:rsid w:val="00045B4B"/>
    <w:rsid w:val="00045B58"/>
    <w:rsid w:val="00046180"/>
    <w:rsid w:val="0005066E"/>
    <w:rsid w:val="00052120"/>
    <w:rsid w:val="00055EAD"/>
    <w:rsid w:val="00057955"/>
    <w:rsid w:val="00062247"/>
    <w:rsid w:val="00065E11"/>
    <w:rsid w:val="0006730D"/>
    <w:rsid w:val="00067F1E"/>
    <w:rsid w:val="000758DE"/>
    <w:rsid w:val="000802DC"/>
    <w:rsid w:val="000806EA"/>
    <w:rsid w:val="0008140F"/>
    <w:rsid w:val="00082171"/>
    <w:rsid w:val="00082BEF"/>
    <w:rsid w:val="00082DCA"/>
    <w:rsid w:val="00084837"/>
    <w:rsid w:val="0009158A"/>
    <w:rsid w:val="00094015"/>
    <w:rsid w:val="00097872"/>
    <w:rsid w:val="00097EE2"/>
    <w:rsid w:val="000A16EB"/>
    <w:rsid w:val="000A74F2"/>
    <w:rsid w:val="000B01E5"/>
    <w:rsid w:val="000B1000"/>
    <w:rsid w:val="000B1611"/>
    <w:rsid w:val="000B17C5"/>
    <w:rsid w:val="000B2974"/>
    <w:rsid w:val="000B2C1C"/>
    <w:rsid w:val="000B508F"/>
    <w:rsid w:val="000B67FB"/>
    <w:rsid w:val="000B6D36"/>
    <w:rsid w:val="000B6EA2"/>
    <w:rsid w:val="000C12E5"/>
    <w:rsid w:val="000C3B42"/>
    <w:rsid w:val="000C3FAA"/>
    <w:rsid w:val="000C612D"/>
    <w:rsid w:val="000D26FC"/>
    <w:rsid w:val="000D294B"/>
    <w:rsid w:val="000D394D"/>
    <w:rsid w:val="000E0590"/>
    <w:rsid w:val="000E0803"/>
    <w:rsid w:val="000E2940"/>
    <w:rsid w:val="000E36EF"/>
    <w:rsid w:val="000F0DD3"/>
    <w:rsid w:val="000F245B"/>
    <w:rsid w:val="000F35CD"/>
    <w:rsid w:val="000F45D7"/>
    <w:rsid w:val="000F6290"/>
    <w:rsid w:val="000F7242"/>
    <w:rsid w:val="00102532"/>
    <w:rsid w:val="0011479F"/>
    <w:rsid w:val="00114B17"/>
    <w:rsid w:val="00114ED5"/>
    <w:rsid w:val="00116224"/>
    <w:rsid w:val="00116EB1"/>
    <w:rsid w:val="001230FA"/>
    <w:rsid w:val="00124091"/>
    <w:rsid w:val="00124176"/>
    <w:rsid w:val="0012587C"/>
    <w:rsid w:val="001267D0"/>
    <w:rsid w:val="00126F35"/>
    <w:rsid w:val="00127DA4"/>
    <w:rsid w:val="00130335"/>
    <w:rsid w:val="001319B0"/>
    <w:rsid w:val="0013388A"/>
    <w:rsid w:val="00133BD1"/>
    <w:rsid w:val="00135F5E"/>
    <w:rsid w:val="00136141"/>
    <w:rsid w:val="00137913"/>
    <w:rsid w:val="00144713"/>
    <w:rsid w:val="00154385"/>
    <w:rsid w:val="00156600"/>
    <w:rsid w:val="00160787"/>
    <w:rsid w:val="001614A3"/>
    <w:rsid w:val="00165687"/>
    <w:rsid w:val="00165B01"/>
    <w:rsid w:val="001665D4"/>
    <w:rsid w:val="00167B89"/>
    <w:rsid w:val="00170C2D"/>
    <w:rsid w:val="00170FFC"/>
    <w:rsid w:val="001717BA"/>
    <w:rsid w:val="00171FF7"/>
    <w:rsid w:val="00176982"/>
    <w:rsid w:val="00177075"/>
    <w:rsid w:val="001864B7"/>
    <w:rsid w:val="00187BF7"/>
    <w:rsid w:val="00190BC5"/>
    <w:rsid w:val="00192EFA"/>
    <w:rsid w:val="00194909"/>
    <w:rsid w:val="0019571E"/>
    <w:rsid w:val="00196883"/>
    <w:rsid w:val="00196A20"/>
    <w:rsid w:val="00197799"/>
    <w:rsid w:val="001A1BAA"/>
    <w:rsid w:val="001A1C8D"/>
    <w:rsid w:val="001A5E11"/>
    <w:rsid w:val="001A6749"/>
    <w:rsid w:val="001A7555"/>
    <w:rsid w:val="001B4E0D"/>
    <w:rsid w:val="001B5B26"/>
    <w:rsid w:val="001B6BFC"/>
    <w:rsid w:val="001C2B98"/>
    <w:rsid w:val="001C2F1E"/>
    <w:rsid w:val="001C5BCE"/>
    <w:rsid w:val="001C6487"/>
    <w:rsid w:val="001C7457"/>
    <w:rsid w:val="001D0D04"/>
    <w:rsid w:val="001D564A"/>
    <w:rsid w:val="001D6D65"/>
    <w:rsid w:val="001D71B7"/>
    <w:rsid w:val="001E0BF5"/>
    <w:rsid w:val="001E11A7"/>
    <w:rsid w:val="001E3F80"/>
    <w:rsid w:val="001E424E"/>
    <w:rsid w:val="001E538B"/>
    <w:rsid w:val="001E750D"/>
    <w:rsid w:val="001F36F6"/>
    <w:rsid w:val="001F3911"/>
    <w:rsid w:val="001F3F9B"/>
    <w:rsid w:val="001F55B4"/>
    <w:rsid w:val="0020046D"/>
    <w:rsid w:val="002012A5"/>
    <w:rsid w:val="0020300E"/>
    <w:rsid w:val="00203E1D"/>
    <w:rsid w:val="00203E6C"/>
    <w:rsid w:val="00205067"/>
    <w:rsid w:val="00205FE1"/>
    <w:rsid w:val="00210AE6"/>
    <w:rsid w:val="002112D5"/>
    <w:rsid w:val="002139F7"/>
    <w:rsid w:val="002159BE"/>
    <w:rsid w:val="00220175"/>
    <w:rsid w:val="00222488"/>
    <w:rsid w:val="00222C46"/>
    <w:rsid w:val="00222CAE"/>
    <w:rsid w:val="00223880"/>
    <w:rsid w:val="00224A78"/>
    <w:rsid w:val="00224DD6"/>
    <w:rsid w:val="00224EBF"/>
    <w:rsid w:val="00226349"/>
    <w:rsid w:val="00227648"/>
    <w:rsid w:val="00231767"/>
    <w:rsid w:val="0023218B"/>
    <w:rsid w:val="00233922"/>
    <w:rsid w:val="00234157"/>
    <w:rsid w:val="002357E7"/>
    <w:rsid w:val="00236453"/>
    <w:rsid w:val="002405D1"/>
    <w:rsid w:val="002429D3"/>
    <w:rsid w:val="002431C2"/>
    <w:rsid w:val="0024368E"/>
    <w:rsid w:val="00250064"/>
    <w:rsid w:val="002535D5"/>
    <w:rsid w:val="00253F18"/>
    <w:rsid w:val="0025428C"/>
    <w:rsid w:val="00255CE9"/>
    <w:rsid w:val="00261B0C"/>
    <w:rsid w:val="002649E9"/>
    <w:rsid w:val="00267361"/>
    <w:rsid w:val="00271D9E"/>
    <w:rsid w:val="00273224"/>
    <w:rsid w:val="00274FE2"/>
    <w:rsid w:val="002750D9"/>
    <w:rsid w:val="00275680"/>
    <w:rsid w:val="0028127E"/>
    <w:rsid w:val="00281AB7"/>
    <w:rsid w:val="00284766"/>
    <w:rsid w:val="00286C32"/>
    <w:rsid w:val="002908EE"/>
    <w:rsid w:val="00290C2B"/>
    <w:rsid w:val="00292B83"/>
    <w:rsid w:val="002958E4"/>
    <w:rsid w:val="00295CAC"/>
    <w:rsid w:val="002977ED"/>
    <w:rsid w:val="00297EA9"/>
    <w:rsid w:val="002A1B02"/>
    <w:rsid w:val="002A319D"/>
    <w:rsid w:val="002B34CF"/>
    <w:rsid w:val="002B3C44"/>
    <w:rsid w:val="002C1DD7"/>
    <w:rsid w:val="002C5FF6"/>
    <w:rsid w:val="002C667D"/>
    <w:rsid w:val="002C6B37"/>
    <w:rsid w:val="002C6C50"/>
    <w:rsid w:val="002D3406"/>
    <w:rsid w:val="002D3631"/>
    <w:rsid w:val="002D3916"/>
    <w:rsid w:val="002D5087"/>
    <w:rsid w:val="002E1742"/>
    <w:rsid w:val="002E340D"/>
    <w:rsid w:val="002E3566"/>
    <w:rsid w:val="002E62BC"/>
    <w:rsid w:val="002E63D8"/>
    <w:rsid w:val="002E755D"/>
    <w:rsid w:val="002E7B26"/>
    <w:rsid w:val="002F0FC6"/>
    <w:rsid w:val="002F154C"/>
    <w:rsid w:val="002F1F48"/>
    <w:rsid w:val="002F238C"/>
    <w:rsid w:val="002F31A5"/>
    <w:rsid w:val="002F5939"/>
    <w:rsid w:val="002F5B0E"/>
    <w:rsid w:val="002F6C32"/>
    <w:rsid w:val="0030123F"/>
    <w:rsid w:val="00301DD5"/>
    <w:rsid w:val="00303C11"/>
    <w:rsid w:val="00303E90"/>
    <w:rsid w:val="0030432E"/>
    <w:rsid w:val="003067A9"/>
    <w:rsid w:val="00312E75"/>
    <w:rsid w:val="00315D3E"/>
    <w:rsid w:val="00317C28"/>
    <w:rsid w:val="00323F28"/>
    <w:rsid w:val="00323F80"/>
    <w:rsid w:val="00326810"/>
    <w:rsid w:val="00335F4A"/>
    <w:rsid w:val="0033720B"/>
    <w:rsid w:val="003377C9"/>
    <w:rsid w:val="0034025D"/>
    <w:rsid w:val="0034197A"/>
    <w:rsid w:val="003462B9"/>
    <w:rsid w:val="003529AE"/>
    <w:rsid w:val="00356052"/>
    <w:rsid w:val="00356347"/>
    <w:rsid w:val="00356DDB"/>
    <w:rsid w:val="00362BCE"/>
    <w:rsid w:val="00362E4B"/>
    <w:rsid w:val="00363376"/>
    <w:rsid w:val="00363890"/>
    <w:rsid w:val="0036439B"/>
    <w:rsid w:val="00371675"/>
    <w:rsid w:val="003721F3"/>
    <w:rsid w:val="003721FD"/>
    <w:rsid w:val="00372A95"/>
    <w:rsid w:val="00376BF0"/>
    <w:rsid w:val="003778FE"/>
    <w:rsid w:val="003802AD"/>
    <w:rsid w:val="003817FF"/>
    <w:rsid w:val="00385B2B"/>
    <w:rsid w:val="003910C3"/>
    <w:rsid w:val="00392B31"/>
    <w:rsid w:val="00392FF5"/>
    <w:rsid w:val="0039409E"/>
    <w:rsid w:val="003A0891"/>
    <w:rsid w:val="003A15FB"/>
    <w:rsid w:val="003A299F"/>
    <w:rsid w:val="003A32B0"/>
    <w:rsid w:val="003A603A"/>
    <w:rsid w:val="003A62C1"/>
    <w:rsid w:val="003A6A06"/>
    <w:rsid w:val="003A6E80"/>
    <w:rsid w:val="003B1EAD"/>
    <w:rsid w:val="003B2CF3"/>
    <w:rsid w:val="003B316E"/>
    <w:rsid w:val="003B3FD9"/>
    <w:rsid w:val="003B4946"/>
    <w:rsid w:val="003B4C4B"/>
    <w:rsid w:val="003C018F"/>
    <w:rsid w:val="003C05F6"/>
    <w:rsid w:val="003C0EF9"/>
    <w:rsid w:val="003C0FAD"/>
    <w:rsid w:val="003C3A36"/>
    <w:rsid w:val="003C422E"/>
    <w:rsid w:val="003C5482"/>
    <w:rsid w:val="003D09CC"/>
    <w:rsid w:val="003D3B83"/>
    <w:rsid w:val="003D5014"/>
    <w:rsid w:val="003D6460"/>
    <w:rsid w:val="003D6F40"/>
    <w:rsid w:val="003D7F9D"/>
    <w:rsid w:val="003E3CEF"/>
    <w:rsid w:val="003E5AEE"/>
    <w:rsid w:val="003E69B1"/>
    <w:rsid w:val="003E7467"/>
    <w:rsid w:val="003F4A59"/>
    <w:rsid w:val="003F67AC"/>
    <w:rsid w:val="003F6BA5"/>
    <w:rsid w:val="004007C1"/>
    <w:rsid w:val="004051C5"/>
    <w:rsid w:val="004056B6"/>
    <w:rsid w:val="00405899"/>
    <w:rsid w:val="00412B04"/>
    <w:rsid w:val="00416CFE"/>
    <w:rsid w:val="0041754E"/>
    <w:rsid w:val="004179C7"/>
    <w:rsid w:val="00417DC4"/>
    <w:rsid w:val="00420216"/>
    <w:rsid w:val="004220A7"/>
    <w:rsid w:val="00424B9B"/>
    <w:rsid w:val="004252DA"/>
    <w:rsid w:val="004268AE"/>
    <w:rsid w:val="00433A3D"/>
    <w:rsid w:val="00436613"/>
    <w:rsid w:val="00441054"/>
    <w:rsid w:val="004413F8"/>
    <w:rsid w:val="00442FB8"/>
    <w:rsid w:val="00447196"/>
    <w:rsid w:val="00450D6F"/>
    <w:rsid w:val="00450FB7"/>
    <w:rsid w:val="00452348"/>
    <w:rsid w:val="00461CAE"/>
    <w:rsid w:val="00462D31"/>
    <w:rsid w:val="004633DB"/>
    <w:rsid w:val="00464C1F"/>
    <w:rsid w:val="00464E53"/>
    <w:rsid w:val="00467946"/>
    <w:rsid w:val="00470135"/>
    <w:rsid w:val="00472252"/>
    <w:rsid w:val="00473FC3"/>
    <w:rsid w:val="0047449B"/>
    <w:rsid w:val="00477A29"/>
    <w:rsid w:val="00480A7F"/>
    <w:rsid w:val="0048696B"/>
    <w:rsid w:val="00487997"/>
    <w:rsid w:val="00487C96"/>
    <w:rsid w:val="00494908"/>
    <w:rsid w:val="0049777E"/>
    <w:rsid w:val="004A0F40"/>
    <w:rsid w:val="004A3777"/>
    <w:rsid w:val="004A408D"/>
    <w:rsid w:val="004B052A"/>
    <w:rsid w:val="004B1356"/>
    <w:rsid w:val="004B17E7"/>
    <w:rsid w:val="004B44D5"/>
    <w:rsid w:val="004B4EA4"/>
    <w:rsid w:val="004B6234"/>
    <w:rsid w:val="004B6CAD"/>
    <w:rsid w:val="004B7D1D"/>
    <w:rsid w:val="004C4227"/>
    <w:rsid w:val="004C5CD7"/>
    <w:rsid w:val="004C7899"/>
    <w:rsid w:val="004D134E"/>
    <w:rsid w:val="004D430F"/>
    <w:rsid w:val="004D49F1"/>
    <w:rsid w:val="004E37C7"/>
    <w:rsid w:val="004E39F5"/>
    <w:rsid w:val="004E47C9"/>
    <w:rsid w:val="004F2DBA"/>
    <w:rsid w:val="004F4092"/>
    <w:rsid w:val="004F49BF"/>
    <w:rsid w:val="00501348"/>
    <w:rsid w:val="00501518"/>
    <w:rsid w:val="005017D2"/>
    <w:rsid w:val="00503EEE"/>
    <w:rsid w:val="0050587A"/>
    <w:rsid w:val="00505F63"/>
    <w:rsid w:val="00507932"/>
    <w:rsid w:val="005100CC"/>
    <w:rsid w:val="00514A1D"/>
    <w:rsid w:val="00514BD4"/>
    <w:rsid w:val="00517E4D"/>
    <w:rsid w:val="0052139B"/>
    <w:rsid w:val="00521565"/>
    <w:rsid w:val="0052679D"/>
    <w:rsid w:val="005279AB"/>
    <w:rsid w:val="00527CE2"/>
    <w:rsid w:val="0053225F"/>
    <w:rsid w:val="005322A9"/>
    <w:rsid w:val="00534324"/>
    <w:rsid w:val="00534329"/>
    <w:rsid w:val="00540F5F"/>
    <w:rsid w:val="00545B44"/>
    <w:rsid w:val="00545F4C"/>
    <w:rsid w:val="00546D66"/>
    <w:rsid w:val="00550DF1"/>
    <w:rsid w:val="00551AF6"/>
    <w:rsid w:val="00552ED7"/>
    <w:rsid w:val="00553733"/>
    <w:rsid w:val="00554732"/>
    <w:rsid w:val="005608D1"/>
    <w:rsid w:val="00561160"/>
    <w:rsid w:val="005618EF"/>
    <w:rsid w:val="00561BFC"/>
    <w:rsid w:val="0056215B"/>
    <w:rsid w:val="00563F6B"/>
    <w:rsid w:val="0056539A"/>
    <w:rsid w:val="0056714C"/>
    <w:rsid w:val="00567452"/>
    <w:rsid w:val="00567B4D"/>
    <w:rsid w:val="00571744"/>
    <w:rsid w:val="00572A38"/>
    <w:rsid w:val="00573217"/>
    <w:rsid w:val="0057623D"/>
    <w:rsid w:val="00576554"/>
    <w:rsid w:val="005774E6"/>
    <w:rsid w:val="00581565"/>
    <w:rsid w:val="00590CC5"/>
    <w:rsid w:val="00591D7B"/>
    <w:rsid w:val="00593A8B"/>
    <w:rsid w:val="00593C9D"/>
    <w:rsid w:val="005941A9"/>
    <w:rsid w:val="00596395"/>
    <w:rsid w:val="00596D80"/>
    <w:rsid w:val="005972D8"/>
    <w:rsid w:val="005A04A2"/>
    <w:rsid w:val="005A524C"/>
    <w:rsid w:val="005B0756"/>
    <w:rsid w:val="005B11FA"/>
    <w:rsid w:val="005B551E"/>
    <w:rsid w:val="005B69D7"/>
    <w:rsid w:val="005B7321"/>
    <w:rsid w:val="005C7242"/>
    <w:rsid w:val="005C768B"/>
    <w:rsid w:val="005C7A00"/>
    <w:rsid w:val="005D3E4D"/>
    <w:rsid w:val="005D56EF"/>
    <w:rsid w:val="005D6909"/>
    <w:rsid w:val="005D7FC8"/>
    <w:rsid w:val="005E07BF"/>
    <w:rsid w:val="005E627A"/>
    <w:rsid w:val="005F01E4"/>
    <w:rsid w:val="005F1229"/>
    <w:rsid w:val="005F142F"/>
    <w:rsid w:val="005F189B"/>
    <w:rsid w:val="005F270B"/>
    <w:rsid w:val="005F3DCF"/>
    <w:rsid w:val="005F46F6"/>
    <w:rsid w:val="005F4DC6"/>
    <w:rsid w:val="005F5185"/>
    <w:rsid w:val="005F52CF"/>
    <w:rsid w:val="005F673D"/>
    <w:rsid w:val="00600919"/>
    <w:rsid w:val="00601EAD"/>
    <w:rsid w:val="0060509B"/>
    <w:rsid w:val="006071F6"/>
    <w:rsid w:val="00611013"/>
    <w:rsid w:val="00611E5F"/>
    <w:rsid w:val="006122D0"/>
    <w:rsid w:val="00614324"/>
    <w:rsid w:val="0061510C"/>
    <w:rsid w:val="00620D22"/>
    <w:rsid w:val="0062123E"/>
    <w:rsid w:val="006225CC"/>
    <w:rsid w:val="0062288C"/>
    <w:rsid w:val="006313E9"/>
    <w:rsid w:val="006336FC"/>
    <w:rsid w:val="00633FBF"/>
    <w:rsid w:val="00634129"/>
    <w:rsid w:val="00635ACD"/>
    <w:rsid w:val="006366B9"/>
    <w:rsid w:val="00641276"/>
    <w:rsid w:val="00642E9E"/>
    <w:rsid w:val="00642F2F"/>
    <w:rsid w:val="00652831"/>
    <w:rsid w:val="006532BC"/>
    <w:rsid w:val="006555A4"/>
    <w:rsid w:val="00661DAF"/>
    <w:rsid w:val="006674BF"/>
    <w:rsid w:val="00667BD4"/>
    <w:rsid w:val="00667ECE"/>
    <w:rsid w:val="006714B6"/>
    <w:rsid w:val="00672379"/>
    <w:rsid w:val="00674A8A"/>
    <w:rsid w:val="00674A92"/>
    <w:rsid w:val="006803FB"/>
    <w:rsid w:val="006804E4"/>
    <w:rsid w:val="00681040"/>
    <w:rsid w:val="0068242A"/>
    <w:rsid w:val="00682FA1"/>
    <w:rsid w:val="00683D79"/>
    <w:rsid w:val="006851D7"/>
    <w:rsid w:val="00690892"/>
    <w:rsid w:val="006933B9"/>
    <w:rsid w:val="006939BC"/>
    <w:rsid w:val="006942D3"/>
    <w:rsid w:val="006A2A55"/>
    <w:rsid w:val="006A4352"/>
    <w:rsid w:val="006A50C9"/>
    <w:rsid w:val="006A664F"/>
    <w:rsid w:val="006B4AFB"/>
    <w:rsid w:val="006B578D"/>
    <w:rsid w:val="006B6858"/>
    <w:rsid w:val="006B6A38"/>
    <w:rsid w:val="006B6D0C"/>
    <w:rsid w:val="006B7CC4"/>
    <w:rsid w:val="006C0FD8"/>
    <w:rsid w:val="006C2F3C"/>
    <w:rsid w:val="006C5AA0"/>
    <w:rsid w:val="006C72A4"/>
    <w:rsid w:val="006C77DA"/>
    <w:rsid w:val="006D2471"/>
    <w:rsid w:val="006D3B07"/>
    <w:rsid w:val="006D55B8"/>
    <w:rsid w:val="006D5A22"/>
    <w:rsid w:val="006D63E0"/>
    <w:rsid w:val="006E1C0F"/>
    <w:rsid w:val="006E4262"/>
    <w:rsid w:val="006E57DD"/>
    <w:rsid w:val="006E756D"/>
    <w:rsid w:val="006E779A"/>
    <w:rsid w:val="006F2735"/>
    <w:rsid w:val="006F6170"/>
    <w:rsid w:val="006F7B0E"/>
    <w:rsid w:val="00702C17"/>
    <w:rsid w:val="00702D4B"/>
    <w:rsid w:val="00703E42"/>
    <w:rsid w:val="007118A8"/>
    <w:rsid w:val="00712C7C"/>
    <w:rsid w:val="00712FE2"/>
    <w:rsid w:val="00713D93"/>
    <w:rsid w:val="007147DB"/>
    <w:rsid w:val="00715C4A"/>
    <w:rsid w:val="007173C5"/>
    <w:rsid w:val="00720F78"/>
    <w:rsid w:val="00720FD8"/>
    <w:rsid w:val="00721BB3"/>
    <w:rsid w:val="00723501"/>
    <w:rsid w:val="00725193"/>
    <w:rsid w:val="0072566C"/>
    <w:rsid w:val="00725D65"/>
    <w:rsid w:val="00730059"/>
    <w:rsid w:val="00732E17"/>
    <w:rsid w:val="0073342A"/>
    <w:rsid w:val="0073585B"/>
    <w:rsid w:val="007373B2"/>
    <w:rsid w:val="00737C2A"/>
    <w:rsid w:val="00737CCF"/>
    <w:rsid w:val="00740A5C"/>
    <w:rsid w:val="007413F9"/>
    <w:rsid w:val="00741641"/>
    <w:rsid w:val="00741B6C"/>
    <w:rsid w:val="00743307"/>
    <w:rsid w:val="0074355E"/>
    <w:rsid w:val="00743D88"/>
    <w:rsid w:val="00744A1F"/>
    <w:rsid w:val="00745736"/>
    <w:rsid w:val="00745915"/>
    <w:rsid w:val="00747661"/>
    <w:rsid w:val="00747F66"/>
    <w:rsid w:val="007502E5"/>
    <w:rsid w:val="00750B5B"/>
    <w:rsid w:val="00751C60"/>
    <w:rsid w:val="00752F93"/>
    <w:rsid w:val="007536FD"/>
    <w:rsid w:val="0075569F"/>
    <w:rsid w:val="00761790"/>
    <w:rsid w:val="0076356B"/>
    <w:rsid w:val="0076477E"/>
    <w:rsid w:val="007675C0"/>
    <w:rsid w:val="00767989"/>
    <w:rsid w:val="0077015A"/>
    <w:rsid w:val="00771DF8"/>
    <w:rsid w:val="00771E85"/>
    <w:rsid w:val="007754DA"/>
    <w:rsid w:val="007765C8"/>
    <w:rsid w:val="00777862"/>
    <w:rsid w:val="00777ECA"/>
    <w:rsid w:val="00780354"/>
    <w:rsid w:val="0078083E"/>
    <w:rsid w:val="00785FCF"/>
    <w:rsid w:val="00791F37"/>
    <w:rsid w:val="00792B47"/>
    <w:rsid w:val="007A0822"/>
    <w:rsid w:val="007A35FB"/>
    <w:rsid w:val="007B1804"/>
    <w:rsid w:val="007B2922"/>
    <w:rsid w:val="007B47D4"/>
    <w:rsid w:val="007B4BA9"/>
    <w:rsid w:val="007B5735"/>
    <w:rsid w:val="007B746F"/>
    <w:rsid w:val="007B789C"/>
    <w:rsid w:val="007B7A0F"/>
    <w:rsid w:val="007C25AA"/>
    <w:rsid w:val="007C2685"/>
    <w:rsid w:val="007C4B09"/>
    <w:rsid w:val="007C51C2"/>
    <w:rsid w:val="007C618D"/>
    <w:rsid w:val="007C65A4"/>
    <w:rsid w:val="007C6EC8"/>
    <w:rsid w:val="007D0083"/>
    <w:rsid w:val="007D4781"/>
    <w:rsid w:val="007D4F65"/>
    <w:rsid w:val="007E2278"/>
    <w:rsid w:val="007E5051"/>
    <w:rsid w:val="007E5F54"/>
    <w:rsid w:val="007E739F"/>
    <w:rsid w:val="007F35DA"/>
    <w:rsid w:val="007F3B51"/>
    <w:rsid w:val="007F3E89"/>
    <w:rsid w:val="007F528A"/>
    <w:rsid w:val="008026FE"/>
    <w:rsid w:val="00805014"/>
    <w:rsid w:val="0080517C"/>
    <w:rsid w:val="008070BD"/>
    <w:rsid w:val="00813494"/>
    <w:rsid w:val="0081551C"/>
    <w:rsid w:val="00817585"/>
    <w:rsid w:val="00826E42"/>
    <w:rsid w:val="00831F2D"/>
    <w:rsid w:val="008320C0"/>
    <w:rsid w:val="00833F50"/>
    <w:rsid w:val="00834BEF"/>
    <w:rsid w:val="00834C8E"/>
    <w:rsid w:val="008373D4"/>
    <w:rsid w:val="008379D1"/>
    <w:rsid w:val="00837B94"/>
    <w:rsid w:val="008405AC"/>
    <w:rsid w:val="008424FE"/>
    <w:rsid w:val="0084572B"/>
    <w:rsid w:val="0084720B"/>
    <w:rsid w:val="00851DAA"/>
    <w:rsid w:val="00853547"/>
    <w:rsid w:val="00854266"/>
    <w:rsid w:val="00854D56"/>
    <w:rsid w:val="00860504"/>
    <w:rsid w:val="00862D18"/>
    <w:rsid w:val="00863528"/>
    <w:rsid w:val="0086375E"/>
    <w:rsid w:val="00863913"/>
    <w:rsid w:val="00871B3B"/>
    <w:rsid w:val="008732CA"/>
    <w:rsid w:val="008774AE"/>
    <w:rsid w:val="0088085A"/>
    <w:rsid w:val="00880A0B"/>
    <w:rsid w:val="0088169C"/>
    <w:rsid w:val="008827D4"/>
    <w:rsid w:val="00883481"/>
    <w:rsid w:val="00884B3A"/>
    <w:rsid w:val="00886C9B"/>
    <w:rsid w:val="00887F65"/>
    <w:rsid w:val="00891588"/>
    <w:rsid w:val="00892442"/>
    <w:rsid w:val="00892941"/>
    <w:rsid w:val="00893F99"/>
    <w:rsid w:val="008942A3"/>
    <w:rsid w:val="008A0018"/>
    <w:rsid w:val="008A04F6"/>
    <w:rsid w:val="008A1387"/>
    <w:rsid w:val="008A2727"/>
    <w:rsid w:val="008A71FA"/>
    <w:rsid w:val="008A7668"/>
    <w:rsid w:val="008B0A0D"/>
    <w:rsid w:val="008B20F8"/>
    <w:rsid w:val="008B425E"/>
    <w:rsid w:val="008C1F58"/>
    <w:rsid w:val="008C22B2"/>
    <w:rsid w:val="008C6F22"/>
    <w:rsid w:val="008C6FA2"/>
    <w:rsid w:val="008D2D2D"/>
    <w:rsid w:val="008D3B25"/>
    <w:rsid w:val="008E0710"/>
    <w:rsid w:val="008E1406"/>
    <w:rsid w:val="008E1746"/>
    <w:rsid w:val="008E24FA"/>
    <w:rsid w:val="008E24FF"/>
    <w:rsid w:val="008E2BF6"/>
    <w:rsid w:val="008E2EE4"/>
    <w:rsid w:val="008E39D8"/>
    <w:rsid w:val="008E42DD"/>
    <w:rsid w:val="008E6725"/>
    <w:rsid w:val="008E74DC"/>
    <w:rsid w:val="008F7FC0"/>
    <w:rsid w:val="0091016C"/>
    <w:rsid w:val="00921539"/>
    <w:rsid w:val="0092189A"/>
    <w:rsid w:val="00922952"/>
    <w:rsid w:val="00922A6D"/>
    <w:rsid w:val="00922DA2"/>
    <w:rsid w:val="0092703F"/>
    <w:rsid w:val="00930EE9"/>
    <w:rsid w:val="00931021"/>
    <w:rsid w:val="0093398D"/>
    <w:rsid w:val="0093591E"/>
    <w:rsid w:val="009370E4"/>
    <w:rsid w:val="00944239"/>
    <w:rsid w:val="00944A44"/>
    <w:rsid w:val="0094636B"/>
    <w:rsid w:val="00947CEA"/>
    <w:rsid w:val="00950C8F"/>
    <w:rsid w:val="0095245E"/>
    <w:rsid w:val="0096042C"/>
    <w:rsid w:val="00961573"/>
    <w:rsid w:val="00962EA6"/>
    <w:rsid w:val="009679CD"/>
    <w:rsid w:val="00975D9D"/>
    <w:rsid w:val="0097626D"/>
    <w:rsid w:val="00980BE6"/>
    <w:rsid w:val="00982C8D"/>
    <w:rsid w:val="00983E8A"/>
    <w:rsid w:val="009844E5"/>
    <w:rsid w:val="00985E3A"/>
    <w:rsid w:val="00990D67"/>
    <w:rsid w:val="009915F2"/>
    <w:rsid w:val="00991DA7"/>
    <w:rsid w:val="0099752F"/>
    <w:rsid w:val="00997863"/>
    <w:rsid w:val="009A04B8"/>
    <w:rsid w:val="009A0942"/>
    <w:rsid w:val="009A16C2"/>
    <w:rsid w:val="009A1BB1"/>
    <w:rsid w:val="009A30F3"/>
    <w:rsid w:val="009A3568"/>
    <w:rsid w:val="009A383C"/>
    <w:rsid w:val="009B2BDB"/>
    <w:rsid w:val="009B44BA"/>
    <w:rsid w:val="009B4E01"/>
    <w:rsid w:val="009B5790"/>
    <w:rsid w:val="009B5D2B"/>
    <w:rsid w:val="009C3CFE"/>
    <w:rsid w:val="009C3D4B"/>
    <w:rsid w:val="009C76EA"/>
    <w:rsid w:val="009C7B5B"/>
    <w:rsid w:val="009D0AB6"/>
    <w:rsid w:val="009D0C93"/>
    <w:rsid w:val="009D50B7"/>
    <w:rsid w:val="009D6557"/>
    <w:rsid w:val="009E110D"/>
    <w:rsid w:val="009E1341"/>
    <w:rsid w:val="009E40A8"/>
    <w:rsid w:val="009E4910"/>
    <w:rsid w:val="009E6261"/>
    <w:rsid w:val="009E7530"/>
    <w:rsid w:val="009E79B3"/>
    <w:rsid w:val="009F13B2"/>
    <w:rsid w:val="009F62DC"/>
    <w:rsid w:val="00A00402"/>
    <w:rsid w:val="00A00661"/>
    <w:rsid w:val="00A009F6"/>
    <w:rsid w:val="00A012CF"/>
    <w:rsid w:val="00A041F8"/>
    <w:rsid w:val="00A124A3"/>
    <w:rsid w:val="00A14A95"/>
    <w:rsid w:val="00A16548"/>
    <w:rsid w:val="00A2051E"/>
    <w:rsid w:val="00A206C8"/>
    <w:rsid w:val="00A2212D"/>
    <w:rsid w:val="00A22D7E"/>
    <w:rsid w:val="00A23D92"/>
    <w:rsid w:val="00A24B01"/>
    <w:rsid w:val="00A27BF7"/>
    <w:rsid w:val="00A27F87"/>
    <w:rsid w:val="00A30259"/>
    <w:rsid w:val="00A310BF"/>
    <w:rsid w:val="00A35E38"/>
    <w:rsid w:val="00A4157C"/>
    <w:rsid w:val="00A42001"/>
    <w:rsid w:val="00A44CF8"/>
    <w:rsid w:val="00A45E29"/>
    <w:rsid w:val="00A51FB8"/>
    <w:rsid w:val="00A52491"/>
    <w:rsid w:val="00A5362E"/>
    <w:rsid w:val="00A564C1"/>
    <w:rsid w:val="00A571D6"/>
    <w:rsid w:val="00A62AF2"/>
    <w:rsid w:val="00A63051"/>
    <w:rsid w:val="00A65386"/>
    <w:rsid w:val="00A65B43"/>
    <w:rsid w:val="00A70AE5"/>
    <w:rsid w:val="00A7118B"/>
    <w:rsid w:val="00A746BF"/>
    <w:rsid w:val="00A748EE"/>
    <w:rsid w:val="00A75ED7"/>
    <w:rsid w:val="00A76C7B"/>
    <w:rsid w:val="00A809D6"/>
    <w:rsid w:val="00A821EE"/>
    <w:rsid w:val="00A83B1B"/>
    <w:rsid w:val="00A96D0C"/>
    <w:rsid w:val="00A97059"/>
    <w:rsid w:val="00A97543"/>
    <w:rsid w:val="00AA089A"/>
    <w:rsid w:val="00AA18DE"/>
    <w:rsid w:val="00AA1AA0"/>
    <w:rsid w:val="00AA4C67"/>
    <w:rsid w:val="00AB00BC"/>
    <w:rsid w:val="00AB0341"/>
    <w:rsid w:val="00AB0ABA"/>
    <w:rsid w:val="00AB12CA"/>
    <w:rsid w:val="00AB27D3"/>
    <w:rsid w:val="00AB2DB5"/>
    <w:rsid w:val="00AB50EC"/>
    <w:rsid w:val="00AC28A0"/>
    <w:rsid w:val="00AC5D9A"/>
    <w:rsid w:val="00AC764D"/>
    <w:rsid w:val="00AD0C9C"/>
    <w:rsid w:val="00AD0E5E"/>
    <w:rsid w:val="00AD21A9"/>
    <w:rsid w:val="00AD4550"/>
    <w:rsid w:val="00AD6332"/>
    <w:rsid w:val="00AD6DF1"/>
    <w:rsid w:val="00AD7EFA"/>
    <w:rsid w:val="00AE39C5"/>
    <w:rsid w:val="00AE4FF2"/>
    <w:rsid w:val="00AE5F69"/>
    <w:rsid w:val="00AF00B5"/>
    <w:rsid w:val="00AF017A"/>
    <w:rsid w:val="00AF0DAB"/>
    <w:rsid w:val="00AF5BD5"/>
    <w:rsid w:val="00AF655C"/>
    <w:rsid w:val="00B01184"/>
    <w:rsid w:val="00B01B75"/>
    <w:rsid w:val="00B044BC"/>
    <w:rsid w:val="00B1039E"/>
    <w:rsid w:val="00B10AD2"/>
    <w:rsid w:val="00B11641"/>
    <w:rsid w:val="00B12386"/>
    <w:rsid w:val="00B1696F"/>
    <w:rsid w:val="00B208A4"/>
    <w:rsid w:val="00B20B6D"/>
    <w:rsid w:val="00B22318"/>
    <w:rsid w:val="00B23A21"/>
    <w:rsid w:val="00B24119"/>
    <w:rsid w:val="00B27196"/>
    <w:rsid w:val="00B271C2"/>
    <w:rsid w:val="00B30C29"/>
    <w:rsid w:val="00B34033"/>
    <w:rsid w:val="00B422BE"/>
    <w:rsid w:val="00B430D2"/>
    <w:rsid w:val="00B438BC"/>
    <w:rsid w:val="00B44ABF"/>
    <w:rsid w:val="00B4505B"/>
    <w:rsid w:val="00B453D6"/>
    <w:rsid w:val="00B463D7"/>
    <w:rsid w:val="00B50BE4"/>
    <w:rsid w:val="00B513A4"/>
    <w:rsid w:val="00B530F8"/>
    <w:rsid w:val="00B54B13"/>
    <w:rsid w:val="00B60D81"/>
    <w:rsid w:val="00B610B1"/>
    <w:rsid w:val="00B63D0E"/>
    <w:rsid w:val="00B66CF7"/>
    <w:rsid w:val="00B67626"/>
    <w:rsid w:val="00B676B2"/>
    <w:rsid w:val="00B72F31"/>
    <w:rsid w:val="00B7644F"/>
    <w:rsid w:val="00B76775"/>
    <w:rsid w:val="00B81C86"/>
    <w:rsid w:val="00B85B55"/>
    <w:rsid w:val="00B86A28"/>
    <w:rsid w:val="00B86CB7"/>
    <w:rsid w:val="00B90785"/>
    <w:rsid w:val="00B90E8F"/>
    <w:rsid w:val="00B9118A"/>
    <w:rsid w:val="00B91D12"/>
    <w:rsid w:val="00B92E25"/>
    <w:rsid w:val="00B93BB5"/>
    <w:rsid w:val="00BA00D0"/>
    <w:rsid w:val="00BA0EF4"/>
    <w:rsid w:val="00BA553D"/>
    <w:rsid w:val="00BA5A1C"/>
    <w:rsid w:val="00BA5B3E"/>
    <w:rsid w:val="00BA63FE"/>
    <w:rsid w:val="00BA6677"/>
    <w:rsid w:val="00BB19AC"/>
    <w:rsid w:val="00BB3937"/>
    <w:rsid w:val="00BB4DAF"/>
    <w:rsid w:val="00BB6117"/>
    <w:rsid w:val="00BB6515"/>
    <w:rsid w:val="00BB6C58"/>
    <w:rsid w:val="00BC02E5"/>
    <w:rsid w:val="00BC34FE"/>
    <w:rsid w:val="00BC4D48"/>
    <w:rsid w:val="00BC7247"/>
    <w:rsid w:val="00BC7B58"/>
    <w:rsid w:val="00BD0624"/>
    <w:rsid w:val="00BD251E"/>
    <w:rsid w:val="00BD5182"/>
    <w:rsid w:val="00BD6CBC"/>
    <w:rsid w:val="00BD74CD"/>
    <w:rsid w:val="00BE13D1"/>
    <w:rsid w:val="00BE485D"/>
    <w:rsid w:val="00BE6AD3"/>
    <w:rsid w:val="00BE6EC8"/>
    <w:rsid w:val="00BE7017"/>
    <w:rsid w:val="00BF185F"/>
    <w:rsid w:val="00BF2F81"/>
    <w:rsid w:val="00BF38E1"/>
    <w:rsid w:val="00C03CFD"/>
    <w:rsid w:val="00C0472F"/>
    <w:rsid w:val="00C04B72"/>
    <w:rsid w:val="00C10E85"/>
    <w:rsid w:val="00C113DB"/>
    <w:rsid w:val="00C12746"/>
    <w:rsid w:val="00C146FE"/>
    <w:rsid w:val="00C21C25"/>
    <w:rsid w:val="00C21FBC"/>
    <w:rsid w:val="00C2315F"/>
    <w:rsid w:val="00C25143"/>
    <w:rsid w:val="00C256A7"/>
    <w:rsid w:val="00C301D8"/>
    <w:rsid w:val="00C321EE"/>
    <w:rsid w:val="00C33B66"/>
    <w:rsid w:val="00C35403"/>
    <w:rsid w:val="00C357E3"/>
    <w:rsid w:val="00C35A32"/>
    <w:rsid w:val="00C369B8"/>
    <w:rsid w:val="00C3707E"/>
    <w:rsid w:val="00C42B59"/>
    <w:rsid w:val="00C42D70"/>
    <w:rsid w:val="00C465A8"/>
    <w:rsid w:val="00C47A01"/>
    <w:rsid w:val="00C541B7"/>
    <w:rsid w:val="00C54CFF"/>
    <w:rsid w:val="00C55B10"/>
    <w:rsid w:val="00C609DA"/>
    <w:rsid w:val="00C60FCD"/>
    <w:rsid w:val="00C644A1"/>
    <w:rsid w:val="00C6491E"/>
    <w:rsid w:val="00C67DDB"/>
    <w:rsid w:val="00C71FE4"/>
    <w:rsid w:val="00C72EA6"/>
    <w:rsid w:val="00C731E2"/>
    <w:rsid w:val="00C749BE"/>
    <w:rsid w:val="00C758EB"/>
    <w:rsid w:val="00C762FF"/>
    <w:rsid w:val="00C7736C"/>
    <w:rsid w:val="00C80DE6"/>
    <w:rsid w:val="00C827C8"/>
    <w:rsid w:val="00C84466"/>
    <w:rsid w:val="00C847DC"/>
    <w:rsid w:val="00C94C9A"/>
    <w:rsid w:val="00C94DA7"/>
    <w:rsid w:val="00C94F5A"/>
    <w:rsid w:val="00C957C7"/>
    <w:rsid w:val="00C96075"/>
    <w:rsid w:val="00C97A60"/>
    <w:rsid w:val="00C97D02"/>
    <w:rsid w:val="00C97F56"/>
    <w:rsid w:val="00CA0F6E"/>
    <w:rsid w:val="00CA24AA"/>
    <w:rsid w:val="00CA2AB1"/>
    <w:rsid w:val="00CA35F7"/>
    <w:rsid w:val="00CA437B"/>
    <w:rsid w:val="00CA7367"/>
    <w:rsid w:val="00CB0322"/>
    <w:rsid w:val="00CB032F"/>
    <w:rsid w:val="00CB4BE1"/>
    <w:rsid w:val="00CB5FFB"/>
    <w:rsid w:val="00CC0293"/>
    <w:rsid w:val="00CC2C37"/>
    <w:rsid w:val="00CC3D2A"/>
    <w:rsid w:val="00CC50C3"/>
    <w:rsid w:val="00CC62ED"/>
    <w:rsid w:val="00CC7562"/>
    <w:rsid w:val="00CD11C5"/>
    <w:rsid w:val="00CD3F3B"/>
    <w:rsid w:val="00CD44EA"/>
    <w:rsid w:val="00CD550C"/>
    <w:rsid w:val="00CE0589"/>
    <w:rsid w:val="00CE3E29"/>
    <w:rsid w:val="00CE5ACB"/>
    <w:rsid w:val="00CE5E07"/>
    <w:rsid w:val="00CE5FF6"/>
    <w:rsid w:val="00CF193A"/>
    <w:rsid w:val="00CF24E1"/>
    <w:rsid w:val="00D02E8C"/>
    <w:rsid w:val="00D04A86"/>
    <w:rsid w:val="00D0522A"/>
    <w:rsid w:val="00D052E9"/>
    <w:rsid w:val="00D05AED"/>
    <w:rsid w:val="00D07106"/>
    <w:rsid w:val="00D10814"/>
    <w:rsid w:val="00D11F69"/>
    <w:rsid w:val="00D14F92"/>
    <w:rsid w:val="00D153DA"/>
    <w:rsid w:val="00D16FBD"/>
    <w:rsid w:val="00D20C1F"/>
    <w:rsid w:val="00D2455D"/>
    <w:rsid w:val="00D30B67"/>
    <w:rsid w:val="00D33D74"/>
    <w:rsid w:val="00D3454B"/>
    <w:rsid w:val="00D41417"/>
    <w:rsid w:val="00D42034"/>
    <w:rsid w:val="00D425B1"/>
    <w:rsid w:val="00D50774"/>
    <w:rsid w:val="00D52175"/>
    <w:rsid w:val="00D52F46"/>
    <w:rsid w:val="00D53F45"/>
    <w:rsid w:val="00D55C04"/>
    <w:rsid w:val="00D55F51"/>
    <w:rsid w:val="00D57318"/>
    <w:rsid w:val="00D62E9C"/>
    <w:rsid w:val="00D70BDE"/>
    <w:rsid w:val="00D76FF0"/>
    <w:rsid w:val="00D779C7"/>
    <w:rsid w:val="00D8010D"/>
    <w:rsid w:val="00D84C73"/>
    <w:rsid w:val="00D87B28"/>
    <w:rsid w:val="00D9090F"/>
    <w:rsid w:val="00D92192"/>
    <w:rsid w:val="00D93CCC"/>
    <w:rsid w:val="00D93E99"/>
    <w:rsid w:val="00DA0647"/>
    <w:rsid w:val="00DA1446"/>
    <w:rsid w:val="00DA2750"/>
    <w:rsid w:val="00DA36C1"/>
    <w:rsid w:val="00DA6386"/>
    <w:rsid w:val="00DB05E4"/>
    <w:rsid w:val="00DB0A43"/>
    <w:rsid w:val="00DB10C7"/>
    <w:rsid w:val="00DB4490"/>
    <w:rsid w:val="00DB51B1"/>
    <w:rsid w:val="00DB6D85"/>
    <w:rsid w:val="00DB737D"/>
    <w:rsid w:val="00DB75AC"/>
    <w:rsid w:val="00DC0921"/>
    <w:rsid w:val="00DC2941"/>
    <w:rsid w:val="00DC4743"/>
    <w:rsid w:val="00DD0410"/>
    <w:rsid w:val="00DD0DB9"/>
    <w:rsid w:val="00DD103B"/>
    <w:rsid w:val="00DD15BF"/>
    <w:rsid w:val="00DD5B80"/>
    <w:rsid w:val="00DD5E95"/>
    <w:rsid w:val="00DD6911"/>
    <w:rsid w:val="00DD7CE0"/>
    <w:rsid w:val="00DE1C4B"/>
    <w:rsid w:val="00DE3600"/>
    <w:rsid w:val="00DE49FD"/>
    <w:rsid w:val="00DE5657"/>
    <w:rsid w:val="00DE5E36"/>
    <w:rsid w:val="00DF2036"/>
    <w:rsid w:val="00DF354B"/>
    <w:rsid w:val="00DF49DF"/>
    <w:rsid w:val="00E00F98"/>
    <w:rsid w:val="00E05DF7"/>
    <w:rsid w:val="00E06233"/>
    <w:rsid w:val="00E066E8"/>
    <w:rsid w:val="00E10039"/>
    <w:rsid w:val="00E111BF"/>
    <w:rsid w:val="00E14E19"/>
    <w:rsid w:val="00E25480"/>
    <w:rsid w:val="00E30352"/>
    <w:rsid w:val="00E31E0C"/>
    <w:rsid w:val="00E3378A"/>
    <w:rsid w:val="00E33C2C"/>
    <w:rsid w:val="00E3547C"/>
    <w:rsid w:val="00E35D1D"/>
    <w:rsid w:val="00E379E5"/>
    <w:rsid w:val="00E51270"/>
    <w:rsid w:val="00E516C3"/>
    <w:rsid w:val="00E54EB5"/>
    <w:rsid w:val="00E54F99"/>
    <w:rsid w:val="00E563CF"/>
    <w:rsid w:val="00E566B3"/>
    <w:rsid w:val="00E604E0"/>
    <w:rsid w:val="00E60DF5"/>
    <w:rsid w:val="00E6501E"/>
    <w:rsid w:val="00E660EC"/>
    <w:rsid w:val="00E663B7"/>
    <w:rsid w:val="00E70F5B"/>
    <w:rsid w:val="00E8607F"/>
    <w:rsid w:val="00E878CF"/>
    <w:rsid w:val="00E87A78"/>
    <w:rsid w:val="00E94303"/>
    <w:rsid w:val="00E94413"/>
    <w:rsid w:val="00E94766"/>
    <w:rsid w:val="00EA1B73"/>
    <w:rsid w:val="00EA2F80"/>
    <w:rsid w:val="00EA44E0"/>
    <w:rsid w:val="00EA4D94"/>
    <w:rsid w:val="00EA5761"/>
    <w:rsid w:val="00EB32BC"/>
    <w:rsid w:val="00EB4DA5"/>
    <w:rsid w:val="00EC053A"/>
    <w:rsid w:val="00EC0821"/>
    <w:rsid w:val="00EC1D78"/>
    <w:rsid w:val="00EC628E"/>
    <w:rsid w:val="00EC6A57"/>
    <w:rsid w:val="00EC74DB"/>
    <w:rsid w:val="00EC7E92"/>
    <w:rsid w:val="00ED271C"/>
    <w:rsid w:val="00ED69B5"/>
    <w:rsid w:val="00ED7F73"/>
    <w:rsid w:val="00EE0FCC"/>
    <w:rsid w:val="00EE3A78"/>
    <w:rsid w:val="00EE3C3E"/>
    <w:rsid w:val="00EE6D3C"/>
    <w:rsid w:val="00EF0535"/>
    <w:rsid w:val="00EF097F"/>
    <w:rsid w:val="00EF33C2"/>
    <w:rsid w:val="00EF43C7"/>
    <w:rsid w:val="00EF60DB"/>
    <w:rsid w:val="00EF6A60"/>
    <w:rsid w:val="00F002DA"/>
    <w:rsid w:val="00F01B62"/>
    <w:rsid w:val="00F05952"/>
    <w:rsid w:val="00F07E3F"/>
    <w:rsid w:val="00F13D7E"/>
    <w:rsid w:val="00F20A45"/>
    <w:rsid w:val="00F2395F"/>
    <w:rsid w:val="00F26B47"/>
    <w:rsid w:val="00F300A1"/>
    <w:rsid w:val="00F320CB"/>
    <w:rsid w:val="00F3626F"/>
    <w:rsid w:val="00F41473"/>
    <w:rsid w:val="00F46424"/>
    <w:rsid w:val="00F46A22"/>
    <w:rsid w:val="00F5431F"/>
    <w:rsid w:val="00F56E97"/>
    <w:rsid w:val="00F6150A"/>
    <w:rsid w:val="00F643BE"/>
    <w:rsid w:val="00F64BFA"/>
    <w:rsid w:val="00F65B49"/>
    <w:rsid w:val="00F66D75"/>
    <w:rsid w:val="00F710F1"/>
    <w:rsid w:val="00F73303"/>
    <w:rsid w:val="00F735A8"/>
    <w:rsid w:val="00F735B5"/>
    <w:rsid w:val="00F777FD"/>
    <w:rsid w:val="00F80EAF"/>
    <w:rsid w:val="00F83B8E"/>
    <w:rsid w:val="00F85F46"/>
    <w:rsid w:val="00F866CD"/>
    <w:rsid w:val="00F91268"/>
    <w:rsid w:val="00F915E6"/>
    <w:rsid w:val="00F9234C"/>
    <w:rsid w:val="00F96638"/>
    <w:rsid w:val="00FA0BD6"/>
    <w:rsid w:val="00FA0D53"/>
    <w:rsid w:val="00FA2B4D"/>
    <w:rsid w:val="00FA5422"/>
    <w:rsid w:val="00FB0609"/>
    <w:rsid w:val="00FB2C79"/>
    <w:rsid w:val="00FB3B03"/>
    <w:rsid w:val="00FB7D3A"/>
    <w:rsid w:val="00FC30AC"/>
    <w:rsid w:val="00FD382D"/>
    <w:rsid w:val="00FD42C9"/>
    <w:rsid w:val="00FD53BE"/>
    <w:rsid w:val="00FD7457"/>
    <w:rsid w:val="00FE050B"/>
    <w:rsid w:val="00FE1180"/>
    <w:rsid w:val="00FE14A4"/>
    <w:rsid w:val="00FE1E73"/>
    <w:rsid w:val="00FE2836"/>
    <w:rsid w:val="00FE70B2"/>
    <w:rsid w:val="00FE7395"/>
    <w:rsid w:val="00FF0D09"/>
    <w:rsid w:val="00FF1DBD"/>
    <w:rsid w:val="00FF2FF0"/>
    <w:rsid w:val="00FF421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link w:val="Heading1Char"/>
    <w:uiPriority w:val="99"/>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link w:val="Heading2Char"/>
    <w:uiPriority w:val="99"/>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link w:val="Heading3Char"/>
    <w:uiPriority w:val="99"/>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link w:val="Heading4Char"/>
    <w:uiPriority w:val="99"/>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link w:val="Heading5Char"/>
    <w:uiPriority w:val="99"/>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paragraph" w:styleId="Heading9">
    <w:name w:val="heading 9"/>
    <w:basedOn w:val="Normal"/>
    <w:next w:val="Normal"/>
    <w:link w:val="Heading9Char"/>
    <w:rsid w:val="0093591E"/>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17E4D"/>
    <w:rPr>
      <w:rFonts w:ascii="Times" w:hAnsi="Times"/>
      <w:b/>
      <w:caps/>
      <w:kern w:val="28"/>
      <w:sz w:val="28"/>
    </w:rPr>
  </w:style>
  <w:style w:type="character" w:customStyle="1" w:styleId="Heading2Char">
    <w:name w:val="Heading 2 Char"/>
    <w:basedOn w:val="DefaultParagraphFont"/>
    <w:link w:val="Heading2"/>
    <w:uiPriority w:val="99"/>
    <w:rsid w:val="00517E4D"/>
    <w:rPr>
      <w:rFonts w:ascii="Times" w:hAnsi="Times"/>
      <w:b/>
      <w:sz w:val="26"/>
    </w:rPr>
  </w:style>
  <w:style w:type="character" w:customStyle="1" w:styleId="Heading3Char">
    <w:name w:val="Heading 3 Char"/>
    <w:basedOn w:val="DefaultParagraphFont"/>
    <w:link w:val="Heading3"/>
    <w:uiPriority w:val="99"/>
    <w:rsid w:val="00517E4D"/>
    <w:rPr>
      <w:rFonts w:ascii="Times" w:hAnsi="Times"/>
      <w:b/>
      <w:sz w:val="24"/>
    </w:rPr>
  </w:style>
  <w:style w:type="character" w:customStyle="1" w:styleId="Heading4Char">
    <w:name w:val="Heading 4 Char"/>
    <w:basedOn w:val="DefaultParagraphFont"/>
    <w:link w:val="Heading4"/>
    <w:uiPriority w:val="99"/>
    <w:rsid w:val="00517E4D"/>
    <w:rPr>
      <w:rFonts w:ascii="Times" w:hAnsi="Times"/>
      <w:b/>
      <w:i/>
      <w:sz w:val="22"/>
    </w:rPr>
  </w:style>
  <w:style w:type="character" w:customStyle="1" w:styleId="Heading5Char">
    <w:name w:val="Heading 5 Char"/>
    <w:basedOn w:val="DefaultParagraphFont"/>
    <w:link w:val="Heading5"/>
    <w:uiPriority w:val="99"/>
    <w:rsid w:val="00517E4D"/>
    <w:rPr>
      <w:rFonts w:ascii="Times" w:hAnsi="Times"/>
      <w:sz w:val="22"/>
    </w:rPr>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
    <w:name w:val="Flush paragraph"/>
    <w:basedOn w:val="Normal"/>
    <w:rsid w:val="000B031B"/>
    <w:pPr>
      <w:ind w:firstLine="0"/>
    </w:pPr>
  </w:style>
  <w:style w:type="paragraph" w:customStyle="1" w:styleId="Reference">
    <w:name w:val="Reference"/>
    <w:basedOn w:val="Normal"/>
    <w:autoRedefine/>
    <w:uiPriority w:val="99"/>
    <w:rsid w:val="000B031B"/>
    <w:pPr>
      <w:ind w:left="360" w:hanging="360"/>
    </w:pPr>
  </w:style>
  <w:style w:type="paragraph" w:customStyle="1" w:styleId="EqAlone">
    <w:name w:val="Eq Alone"/>
    <w:basedOn w:val="Normal"/>
    <w:next w:val="Flushparagraph"/>
    <w:uiPriority w:val="99"/>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uiPriority w:val="99"/>
    <w:rsid w:val="000B031B"/>
    <w:pPr>
      <w:keepNext/>
      <w:tabs>
        <w:tab w:val="left" w:pos="2880"/>
      </w:tabs>
      <w:spacing w:before="60" w:after="0" w:line="240" w:lineRule="exact"/>
      <w:ind w:left="980" w:firstLine="0"/>
    </w:pPr>
  </w:style>
  <w:style w:type="paragraph" w:customStyle="1" w:styleId="EqEnd">
    <w:name w:val="Eq End"/>
    <w:basedOn w:val="EqBegin"/>
    <w:next w:val="Flushparagraph"/>
    <w:uiPriority w:val="99"/>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uiPriority w:val="99"/>
    <w:rsid w:val="00487997"/>
    <w:pPr>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uiPriority w:val="99"/>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paragraph" w:customStyle="1" w:styleId="FlushParagraph0">
    <w:name w:val="Flush Paragraph"/>
    <w:basedOn w:val="Normal"/>
    <w:uiPriority w:val="99"/>
    <w:rsid w:val="00517E4D"/>
    <w:pPr>
      <w:autoSpaceDE/>
      <w:autoSpaceDN/>
      <w:spacing w:after="100" w:line="240" w:lineRule="exact"/>
      <w:ind w:firstLine="0"/>
    </w:pPr>
    <w:rPr>
      <w:rFonts w:cs="Times"/>
    </w:rPr>
  </w:style>
  <w:style w:type="paragraph" w:styleId="Footer">
    <w:name w:val="footer"/>
    <w:basedOn w:val="Normal"/>
    <w:link w:val="FooterChar"/>
    <w:uiPriority w:val="99"/>
    <w:rsid w:val="00130335"/>
    <w:pPr>
      <w:tabs>
        <w:tab w:val="center" w:pos="4320"/>
        <w:tab w:val="right" w:pos="8640"/>
      </w:tabs>
    </w:pPr>
  </w:style>
  <w:style w:type="character" w:customStyle="1" w:styleId="FooterChar">
    <w:name w:val="Footer Char"/>
    <w:basedOn w:val="DefaultParagraphFont"/>
    <w:link w:val="Footer"/>
    <w:uiPriority w:val="99"/>
    <w:rsid w:val="00130335"/>
    <w:rPr>
      <w:rFonts w:ascii="Times" w:eastAsia="Times New Roman" w:hAnsi="Times" w:cs="Times New Roman"/>
      <w:sz w:val="22"/>
    </w:rPr>
  </w:style>
  <w:style w:type="character" w:styleId="PageNumber">
    <w:name w:val="page number"/>
    <w:basedOn w:val="DefaultParagraphFont"/>
    <w:uiPriority w:val="99"/>
    <w:rsid w:val="00130335"/>
  </w:style>
  <w:style w:type="paragraph" w:customStyle="1" w:styleId="tableentry0">
    <w:name w:val="table entry"/>
    <w:aliases w:val="te,Table Entry"/>
    <w:basedOn w:val="FlushParagraph0"/>
    <w:uiPriority w:val="99"/>
    <w:rsid w:val="00A45E29"/>
    <w:pPr>
      <w:autoSpaceDE w:val="0"/>
      <w:autoSpaceDN w:val="0"/>
      <w:spacing w:before="40" w:after="40"/>
      <w:jc w:val="center"/>
    </w:pPr>
    <w:rPr>
      <w:szCs w:val="22"/>
    </w:rPr>
  </w:style>
  <w:style w:type="paragraph" w:customStyle="1" w:styleId="flushparagraph1">
    <w:name w:val="flush paragraph"/>
    <w:uiPriority w:val="99"/>
    <w:rsid w:val="00A45E29"/>
    <w:pPr>
      <w:autoSpaceDE w:val="0"/>
      <w:autoSpaceDN w:val="0"/>
      <w:spacing w:after="120" w:line="240" w:lineRule="atLeast"/>
    </w:pPr>
    <w:rPr>
      <w:rFonts w:ascii="Times" w:eastAsia="Times New Roman" w:hAnsi="Times" w:cs="Times"/>
      <w:sz w:val="22"/>
      <w:szCs w:val="22"/>
    </w:rPr>
  </w:style>
  <w:style w:type="table" w:styleId="TableGrid">
    <w:name w:val="Table Grid"/>
    <w:basedOn w:val="TableNormal"/>
    <w:uiPriority w:val="59"/>
    <w:rsid w:val="002E63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46424"/>
    <w:pPr>
      <w:tabs>
        <w:tab w:val="center" w:pos="4320"/>
        <w:tab w:val="right" w:pos="8640"/>
      </w:tabs>
      <w:autoSpaceDE/>
      <w:autoSpaceDN/>
      <w:spacing w:before="40" w:after="40" w:line="240" w:lineRule="atLeast"/>
      <w:ind w:right="720"/>
      <w:jc w:val="right"/>
    </w:pPr>
    <w:rPr>
      <w:rFonts w:ascii="Palatino" w:hAnsi="Palatino"/>
      <w:b/>
      <w:smallCaps/>
    </w:rPr>
  </w:style>
  <w:style w:type="character" w:customStyle="1" w:styleId="HeaderChar">
    <w:name w:val="Header Char"/>
    <w:basedOn w:val="DefaultParagraphFont"/>
    <w:link w:val="Header"/>
    <w:uiPriority w:val="99"/>
    <w:rsid w:val="00F46424"/>
    <w:rPr>
      <w:rFonts w:ascii="Palatino" w:eastAsia="Times New Roman" w:hAnsi="Palatino" w:cs="Times New Roman"/>
      <w:b/>
      <w:smallCaps/>
      <w:sz w:val="22"/>
    </w:rPr>
  </w:style>
  <w:style w:type="character" w:customStyle="1" w:styleId="FootnoteTextChar">
    <w:name w:val="Footnote Text Char"/>
    <w:basedOn w:val="DefaultParagraphFont"/>
    <w:link w:val="FootnoteText"/>
    <w:uiPriority w:val="99"/>
    <w:rsid w:val="00517E4D"/>
    <w:rPr>
      <w:rFonts w:ascii="Times" w:eastAsia="Times New Roman" w:hAnsi="Times" w:cs="Times"/>
      <w:sz w:val="22"/>
      <w:szCs w:val="22"/>
    </w:rPr>
  </w:style>
  <w:style w:type="paragraph" w:styleId="FootnoteText">
    <w:name w:val="footnote text"/>
    <w:basedOn w:val="Normal"/>
    <w:link w:val="FootnoteTextChar"/>
    <w:uiPriority w:val="99"/>
    <w:rsid w:val="00517E4D"/>
    <w:rPr>
      <w:rFonts w:cs="Times"/>
      <w:szCs w:val="22"/>
    </w:rPr>
  </w:style>
  <w:style w:type="character" w:customStyle="1" w:styleId="QuoteChar">
    <w:name w:val="Quote Char"/>
    <w:basedOn w:val="DefaultParagraphFont"/>
    <w:link w:val="Quote"/>
    <w:uiPriority w:val="99"/>
    <w:rsid w:val="00517E4D"/>
    <w:rPr>
      <w:rFonts w:ascii="Times" w:eastAsia="Times New Roman" w:hAnsi="Times" w:cs="Times"/>
      <w:sz w:val="22"/>
      <w:szCs w:val="22"/>
    </w:rPr>
  </w:style>
  <w:style w:type="paragraph" w:styleId="Quote">
    <w:name w:val="Quote"/>
    <w:basedOn w:val="Normal"/>
    <w:next w:val="Normal"/>
    <w:link w:val="QuoteChar"/>
    <w:uiPriority w:val="99"/>
    <w:rsid w:val="00517E4D"/>
    <w:pPr>
      <w:spacing w:before="120" w:line="240" w:lineRule="atLeast"/>
      <w:ind w:left="720" w:right="720" w:firstLine="0"/>
    </w:pPr>
    <w:rPr>
      <w:rFonts w:cs="Times"/>
      <w:szCs w:val="22"/>
    </w:rPr>
  </w:style>
  <w:style w:type="paragraph" w:customStyle="1" w:styleId="Toappear">
    <w:name w:val="To appear"/>
    <w:basedOn w:val="FlushParagraph0"/>
    <w:next w:val="Normal"/>
    <w:uiPriority w:val="99"/>
    <w:rsid w:val="00517E4D"/>
    <w:pPr>
      <w:tabs>
        <w:tab w:val="left" w:pos="1620"/>
      </w:tabs>
      <w:autoSpaceDE w:val="0"/>
      <w:autoSpaceDN w:val="0"/>
      <w:spacing w:before="4800" w:after="480" w:line="240" w:lineRule="auto"/>
    </w:pPr>
    <w:rPr>
      <w:sz w:val="28"/>
      <w:szCs w:val="28"/>
    </w:rPr>
  </w:style>
  <w:style w:type="paragraph" w:customStyle="1" w:styleId="FP">
    <w:name w:val="FP"/>
    <w:uiPriority w:val="99"/>
    <w:rsid w:val="00517E4D"/>
    <w:pPr>
      <w:autoSpaceDE w:val="0"/>
      <w:autoSpaceDN w:val="0"/>
      <w:spacing w:after="120" w:line="240" w:lineRule="exact"/>
    </w:pPr>
    <w:rPr>
      <w:rFonts w:ascii="Times" w:eastAsia="Times New Roman" w:hAnsi="Times" w:cs="Times"/>
      <w:sz w:val="22"/>
      <w:szCs w:val="22"/>
    </w:rPr>
  </w:style>
  <w:style w:type="paragraph" w:customStyle="1" w:styleId="NF">
    <w:name w:val="NF"/>
    <w:uiPriority w:val="99"/>
    <w:rsid w:val="006555A4"/>
    <w:pPr>
      <w:tabs>
        <w:tab w:val="left" w:pos="1440"/>
        <w:tab w:val="right" w:pos="2970"/>
      </w:tabs>
      <w:spacing w:after="96" w:line="240" w:lineRule="atLeast"/>
    </w:pPr>
    <w:rPr>
      <w:rFonts w:ascii="Times" w:eastAsia="Times New Roman" w:hAnsi="Times" w:cs="Times"/>
      <w:sz w:val="22"/>
    </w:rPr>
  </w:style>
  <w:style w:type="character" w:customStyle="1" w:styleId="Heading9Char">
    <w:name w:val="Heading 9 Char"/>
    <w:basedOn w:val="DefaultParagraphFont"/>
    <w:link w:val="Heading9"/>
    <w:rsid w:val="0093591E"/>
    <w:rPr>
      <w:rFonts w:asciiTheme="majorHAnsi" w:eastAsiaTheme="majorEastAsia" w:hAnsiTheme="majorHAnsi" w:cstheme="majorBidi"/>
      <w:i/>
      <w:iCs/>
      <w:color w:val="363636" w:themeColor="text1" w:themeTint="C9"/>
      <w:sz w:val="20"/>
      <w:szCs w:val="20"/>
    </w:rPr>
  </w:style>
</w:styles>
</file>

<file path=word/webSettings.xml><?xml version="1.0" encoding="utf-8"?>
<w:webSettings xmlns:r="http://schemas.openxmlformats.org/officeDocument/2006/relationships" xmlns:w="http://schemas.openxmlformats.org/wordprocessingml/2006/main">
  <w:divs>
    <w:div w:id="545751">
      <w:bodyDiv w:val="1"/>
      <w:marLeft w:val="0"/>
      <w:marRight w:val="0"/>
      <w:marTop w:val="0"/>
      <w:marBottom w:val="0"/>
      <w:divBdr>
        <w:top w:val="none" w:sz="0" w:space="0" w:color="auto"/>
        <w:left w:val="none" w:sz="0" w:space="0" w:color="auto"/>
        <w:bottom w:val="none" w:sz="0" w:space="0" w:color="auto"/>
        <w:right w:val="none" w:sz="0" w:space="0" w:color="auto"/>
      </w:divBdr>
    </w:div>
    <w:div w:id="191110960">
      <w:bodyDiv w:val="1"/>
      <w:marLeft w:val="0"/>
      <w:marRight w:val="0"/>
      <w:marTop w:val="0"/>
      <w:marBottom w:val="0"/>
      <w:divBdr>
        <w:top w:val="none" w:sz="0" w:space="0" w:color="auto"/>
        <w:left w:val="none" w:sz="0" w:space="0" w:color="auto"/>
        <w:bottom w:val="none" w:sz="0" w:space="0" w:color="auto"/>
        <w:right w:val="none" w:sz="0" w:space="0" w:color="auto"/>
      </w:divBdr>
    </w:div>
    <w:div w:id="247278416">
      <w:bodyDiv w:val="1"/>
      <w:marLeft w:val="0"/>
      <w:marRight w:val="0"/>
      <w:marTop w:val="0"/>
      <w:marBottom w:val="0"/>
      <w:divBdr>
        <w:top w:val="none" w:sz="0" w:space="0" w:color="auto"/>
        <w:left w:val="none" w:sz="0" w:space="0" w:color="auto"/>
        <w:bottom w:val="none" w:sz="0" w:space="0" w:color="auto"/>
        <w:right w:val="none" w:sz="0" w:space="0" w:color="auto"/>
      </w:divBdr>
    </w:div>
    <w:div w:id="268125529">
      <w:bodyDiv w:val="1"/>
      <w:marLeft w:val="0"/>
      <w:marRight w:val="0"/>
      <w:marTop w:val="0"/>
      <w:marBottom w:val="0"/>
      <w:divBdr>
        <w:top w:val="none" w:sz="0" w:space="0" w:color="auto"/>
        <w:left w:val="none" w:sz="0" w:space="0" w:color="auto"/>
        <w:bottom w:val="none" w:sz="0" w:space="0" w:color="auto"/>
        <w:right w:val="none" w:sz="0" w:space="0" w:color="auto"/>
      </w:divBdr>
    </w:div>
    <w:div w:id="627903954">
      <w:bodyDiv w:val="1"/>
      <w:marLeft w:val="0"/>
      <w:marRight w:val="0"/>
      <w:marTop w:val="0"/>
      <w:marBottom w:val="0"/>
      <w:divBdr>
        <w:top w:val="none" w:sz="0" w:space="0" w:color="auto"/>
        <w:left w:val="none" w:sz="0" w:space="0" w:color="auto"/>
        <w:bottom w:val="none" w:sz="0" w:space="0" w:color="auto"/>
        <w:right w:val="none" w:sz="0" w:space="0" w:color="auto"/>
      </w:divBdr>
    </w:div>
    <w:div w:id="792482947">
      <w:bodyDiv w:val="1"/>
      <w:marLeft w:val="0"/>
      <w:marRight w:val="0"/>
      <w:marTop w:val="0"/>
      <w:marBottom w:val="0"/>
      <w:divBdr>
        <w:top w:val="none" w:sz="0" w:space="0" w:color="auto"/>
        <w:left w:val="none" w:sz="0" w:space="0" w:color="auto"/>
        <w:bottom w:val="none" w:sz="0" w:space="0" w:color="auto"/>
        <w:right w:val="none" w:sz="0" w:space="0" w:color="auto"/>
      </w:divBdr>
    </w:div>
    <w:div w:id="822744139">
      <w:bodyDiv w:val="1"/>
      <w:marLeft w:val="0"/>
      <w:marRight w:val="0"/>
      <w:marTop w:val="0"/>
      <w:marBottom w:val="0"/>
      <w:divBdr>
        <w:top w:val="none" w:sz="0" w:space="0" w:color="auto"/>
        <w:left w:val="none" w:sz="0" w:space="0" w:color="auto"/>
        <w:bottom w:val="none" w:sz="0" w:space="0" w:color="auto"/>
        <w:right w:val="none" w:sz="0" w:space="0" w:color="auto"/>
      </w:divBdr>
    </w:div>
    <w:div w:id="1126847660">
      <w:bodyDiv w:val="1"/>
      <w:marLeft w:val="0"/>
      <w:marRight w:val="0"/>
      <w:marTop w:val="0"/>
      <w:marBottom w:val="0"/>
      <w:divBdr>
        <w:top w:val="none" w:sz="0" w:space="0" w:color="auto"/>
        <w:left w:val="none" w:sz="0" w:space="0" w:color="auto"/>
        <w:bottom w:val="none" w:sz="0" w:space="0" w:color="auto"/>
        <w:right w:val="none" w:sz="0" w:space="0" w:color="auto"/>
      </w:divBdr>
    </w:div>
    <w:div w:id="1179737863">
      <w:bodyDiv w:val="1"/>
      <w:marLeft w:val="0"/>
      <w:marRight w:val="0"/>
      <w:marTop w:val="0"/>
      <w:marBottom w:val="0"/>
      <w:divBdr>
        <w:top w:val="none" w:sz="0" w:space="0" w:color="auto"/>
        <w:left w:val="none" w:sz="0" w:space="0" w:color="auto"/>
        <w:bottom w:val="none" w:sz="0" w:space="0" w:color="auto"/>
        <w:right w:val="none" w:sz="0" w:space="0" w:color="auto"/>
      </w:divBdr>
    </w:div>
    <w:div w:id="1298220359">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867400745">
      <w:bodyDiv w:val="1"/>
      <w:marLeft w:val="0"/>
      <w:marRight w:val="0"/>
      <w:marTop w:val="0"/>
      <w:marBottom w:val="0"/>
      <w:divBdr>
        <w:top w:val="none" w:sz="0" w:space="0" w:color="auto"/>
        <w:left w:val="none" w:sz="0" w:space="0" w:color="auto"/>
        <w:bottom w:val="none" w:sz="0" w:space="0" w:color="auto"/>
        <w:right w:val="none" w:sz="0" w:space="0" w:color="auto"/>
      </w:divBdr>
    </w:div>
    <w:div w:id="1973250374">
      <w:bodyDiv w:val="1"/>
      <w:marLeft w:val="0"/>
      <w:marRight w:val="0"/>
      <w:marTop w:val="0"/>
      <w:marBottom w:val="0"/>
      <w:divBdr>
        <w:top w:val="none" w:sz="0" w:space="0" w:color="auto"/>
        <w:left w:val="none" w:sz="0" w:space="0" w:color="auto"/>
        <w:bottom w:val="none" w:sz="0" w:space="0" w:color="auto"/>
        <w:right w:val="none" w:sz="0" w:space="0" w:color="auto"/>
      </w:divBdr>
    </w:div>
    <w:div w:id="2055806605">
      <w:bodyDiv w:val="1"/>
      <w:marLeft w:val="0"/>
      <w:marRight w:val="0"/>
      <w:marTop w:val="0"/>
      <w:marBottom w:val="0"/>
      <w:divBdr>
        <w:top w:val="none" w:sz="0" w:space="0" w:color="auto"/>
        <w:left w:val="none" w:sz="0" w:space="0" w:color="auto"/>
        <w:bottom w:val="none" w:sz="0" w:space="0" w:color="auto"/>
        <w:right w:val="none" w:sz="0" w:space="0" w:color="auto"/>
      </w:divBdr>
    </w:div>
    <w:div w:id="2100132356">
      <w:bodyDiv w:val="1"/>
      <w:marLeft w:val="0"/>
      <w:marRight w:val="0"/>
      <w:marTop w:val="0"/>
      <w:marBottom w:val="0"/>
      <w:divBdr>
        <w:top w:val="none" w:sz="0" w:space="0" w:color="auto"/>
        <w:left w:val="none" w:sz="0" w:space="0" w:color="auto"/>
        <w:bottom w:val="none" w:sz="0" w:space="0" w:color="auto"/>
        <w:right w:val="none" w:sz="0" w:space="0" w:color="auto"/>
      </w:divBdr>
    </w:div>
    <w:div w:id="2100519616">
      <w:bodyDiv w:val="1"/>
      <w:marLeft w:val="0"/>
      <w:marRight w:val="0"/>
      <w:marTop w:val="0"/>
      <w:marBottom w:val="0"/>
      <w:divBdr>
        <w:top w:val="none" w:sz="0" w:space="0" w:color="auto"/>
        <w:left w:val="none" w:sz="0" w:space="0" w:color="auto"/>
        <w:bottom w:val="none" w:sz="0" w:space="0" w:color="auto"/>
        <w:right w:val="none" w:sz="0" w:space="0" w:color="auto"/>
      </w:divBdr>
    </w:div>
    <w:div w:id="2132895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627</Words>
  <Characters>3574</Characters>
  <Application>Microsoft Macintosh Word</Application>
  <DocSecurity>0</DocSecurity>
  <Lines>29</Lines>
  <Paragraphs>7</Paragraphs>
  <ScaleCrop>false</ScaleCrop>
  <Company>University of Washington</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1084</cp:revision>
  <cp:lastPrinted>2009-05-21T17:19:00Z</cp:lastPrinted>
  <dcterms:created xsi:type="dcterms:W3CDTF">2009-02-18T19:23:00Z</dcterms:created>
  <dcterms:modified xsi:type="dcterms:W3CDTF">2009-05-22T20:25:00Z</dcterms:modified>
</cp:coreProperties>
</file>