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F0" w:rsidRPr="00B65EF0" w:rsidRDefault="00B65EF0" w:rsidP="00B6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r w:rsidRPr="00B65EF0">
        <w:rPr>
          <w:rFonts w:ascii="Tahoma" w:hAnsi="Tahoma" w:cs="Tahoma"/>
          <w:b/>
          <w:sz w:val="36"/>
          <w:szCs w:val="36"/>
        </w:rPr>
        <w:t>English 282: Multimodal Writing for the Web</w:t>
      </w:r>
      <w:r w:rsidRPr="00B65EF0">
        <w:rPr>
          <w:rFonts w:ascii="Tahoma" w:hAnsi="Tahoma" w:cs="Tahoma"/>
          <w:b/>
          <w:sz w:val="36"/>
          <w:szCs w:val="36"/>
        </w:rPr>
        <w:br/>
        <w:t>Website Revision Pitch/Mock-Up Feedback Sheet</w:t>
      </w:r>
    </w:p>
    <w:bookmarkEnd w:id="0"/>
    <w:p w:rsidR="00B65EF0" w:rsidRDefault="00B65EF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</w:p>
    <w:p w:rsidR="00B65EF0" w:rsidRPr="003158B1" w:rsidRDefault="00B65EF0" w:rsidP="00B65EF0">
      <w:pPr>
        <w:pStyle w:val="NormalWeb"/>
        <w:shd w:val="clear" w:color="auto" w:fill="FFFFFF"/>
        <w:rPr>
          <w:rFonts w:ascii="Tahoma" w:hAnsi="Tahoma" w:cs="Tahoma"/>
          <w:b/>
          <w:color w:val="000000"/>
          <w:sz w:val="36"/>
          <w:szCs w:val="36"/>
        </w:rPr>
      </w:pPr>
      <w:r w:rsidRPr="003158B1">
        <w:rPr>
          <w:rFonts w:ascii="Tahoma" w:hAnsi="Tahoma" w:cs="Tahoma"/>
          <w:b/>
          <w:color w:val="000000"/>
          <w:sz w:val="36"/>
          <w:szCs w:val="36"/>
        </w:rPr>
        <w:t>Purpose and Sites</w:t>
      </w:r>
    </w:p>
    <w:p w:rsidR="00B65EF0" w:rsidRPr="003158B1" w:rsidRDefault="00B65EF0" w:rsidP="00B65EF0">
      <w:pPr>
        <w:pStyle w:val="NormalWeb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3158B1">
        <w:rPr>
          <w:rFonts w:ascii="Tahoma" w:hAnsi="Tahoma" w:cs="Tahoma"/>
          <w:b/>
          <w:color w:val="000000"/>
          <w:sz w:val="28"/>
          <w:szCs w:val="28"/>
        </w:rPr>
        <w:t>Purpose</w:t>
      </w:r>
    </w:p>
    <w:p w:rsidR="00B65EF0" w:rsidRDefault="00B65EF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As </w:t>
      </w:r>
      <w:r w:rsidRPr="00B65EF0">
        <w:rPr>
          <w:rFonts w:asciiTheme="minorHAnsi" w:hAnsiTheme="minorHAnsi" w:cs="Tahoma"/>
          <w:b/>
          <w:color w:val="000000"/>
        </w:rPr>
        <w:t>reviewers</w:t>
      </w:r>
      <w:r>
        <w:rPr>
          <w:rFonts w:asciiTheme="minorHAnsi" w:hAnsiTheme="minorHAnsi" w:cs="Tahoma"/>
          <w:color w:val="000000"/>
        </w:rPr>
        <w:t>, our primary purpose is to provide feedback that helps the group m</w:t>
      </w:r>
      <w:r w:rsidRPr="00B65EF0">
        <w:rPr>
          <w:rFonts w:asciiTheme="minorHAnsi" w:hAnsiTheme="minorHAnsi" w:cs="Tahoma"/>
          <w:color w:val="000000"/>
        </w:rPr>
        <w:t xml:space="preserve">ove from pitch to first draft. </w:t>
      </w:r>
      <w:r>
        <w:rPr>
          <w:rFonts w:asciiTheme="minorHAnsi" w:hAnsiTheme="minorHAnsi" w:cs="Tahoma"/>
          <w:color w:val="000000"/>
        </w:rPr>
        <w:t xml:space="preserve"> As </w:t>
      </w:r>
      <w:r w:rsidRPr="00B65EF0">
        <w:rPr>
          <w:rFonts w:asciiTheme="minorHAnsi" w:hAnsiTheme="minorHAnsi" w:cs="Tahoma"/>
          <w:b/>
          <w:color w:val="000000"/>
        </w:rPr>
        <w:t>presenters</w:t>
      </w:r>
      <w:r>
        <w:rPr>
          <w:rFonts w:asciiTheme="minorHAnsi" w:hAnsiTheme="minorHAnsi" w:cs="Tahoma"/>
          <w:color w:val="000000"/>
        </w:rPr>
        <w:t>, our primary purpose is to gather and assess feedback. Groups will use feedback to craft a revision plan for their first draft.</w:t>
      </w:r>
    </w:p>
    <w:p w:rsidR="00B65EF0" w:rsidRPr="003158B1" w:rsidRDefault="00B65EF0" w:rsidP="00B65EF0">
      <w:pPr>
        <w:pStyle w:val="NormalWeb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3158B1">
        <w:rPr>
          <w:rFonts w:ascii="Tahoma" w:hAnsi="Tahoma" w:cs="Tahoma"/>
          <w:b/>
          <w:color w:val="000000"/>
          <w:sz w:val="28"/>
          <w:szCs w:val="28"/>
        </w:rPr>
        <w:t>Sites</w:t>
      </w:r>
    </w:p>
    <w:p w:rsidR="00B65EF0" w:rsidRPr="003158B1" w:rsidRDefault="00B65EF0" w:rsidP="00B65EF0">
      <w:pPr>
        <w:pStyle w:val="NormalWeb"/>
        <w:shd w:val="clear" w:color="auto" w:fill="FFFFFF"/>
        <w:rPr>
          <w:rFonts w:asciiTheme="minorHAnsi" w:hAnsiTheme="minorHAnsi" w:cs="Tahoma"/>
          <w:b/>
          <w:color w:val="000000"/>
        </w:rPr>
      </w:pPr>
      <w:r w:rsidRPr="003158B1">
        <w:rPr>
          <w:rFonts w:asciiTheme="minorHAnsi" w:hAnsiTheme="minorHAnsi" w:cs="Tahoma"/>
          <w:b/>
          <w:color w:val="000000"/>
        </w:rPr>
        <w:t>Tuesday Sites and Keywords</w:t>
      </w:r>
    </w:p>
    <w:p w:rsidR="00B65EF0" w:rsidRDefault="0082318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hyperlink r:id="rId5" w:history="1">
        <w:proofErr w:type="spellStart"/>
        <w:r w:rsidR="00B65EF0" w:rsidRPr="00B65EF0">
          <w:rPr>
            <w:rStyle w:val="Hyperlink"/>
            <w:rFonts w:asciiTheme="minorHAnsi" w:hAnsiTheme="minorHAnsi" w:cs="Tahoma"/>
          </w:rPr>
          <w:t>Exmouth</w:t>
        </w:r>
        <w:proofErr w:type="spellEnd"/>
        <w:r w:rsidR="00B65EF0" w:rsidRPr="00B65EF0">
          <w:rPr>
            <w:rStyle w:val="Hyperlink"/>
            <w:rFonts w:asciiTheme="minorHAnsi" w:hAnsiTheme="minorHAnsi" w:cs="Tahoma"/>
          </w:rPr>
          <w:t xml:space="preserve"> View Hotel</w:t>
        </w:r>
      </w:hyperlink>
      <w:r w:rsidR="00B65EF0">
        <w:rPr>
          <w:rFonts w:asciiTheme="minorHAnsi" w:hAnsiTheme="minorHAnsi" w:cs="Tahoma"/>
          <w:color w:val="000000"/>
        </w:rPr>
        <w:t xml:space="preserve">: </w:t>
      </w:r>
    </w:p>
    <w:p w:rsidR="00823180" w:rsidRDefault="00823180" w:rsidP="00823180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Vacation</w:t>
      </w:r>
    </w:p>
    <w:p w:rsidR="00823180" w:rsidRDefault="00823180" w:rsidP="00823180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Welcoming</w:t>
      </w:r>
    </w:p>
    <w:p w:rsidR="00823180" w:rsidRDefault="00823180" w:rsidP="00823180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Culture</w:t>
      </w:r>
    </w:p>
    <w:p w:rsidR="00823180" w:rsidRDefault="00823180" w:rsidP="00823180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Scenic</w:t>
      </w:r>
    </w:p>
    <w:p w:rsidR="00B65EF0" w:rsidRDefault="0082318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hyperlink r:id="rId6" w:history="1">
        <w:r w:rsidR="00B65EF0" w:rsidRPr="00B65EF0">
          <w:rPr>
            <w:rStyle w:val="Hyperlink"/>
            <w:rFonts w:asciiTheme="minorHAnsi" w:hAnsiTheme="minorHAnsi" w:cs="Tahoma"/>
          </w:rPr>
          <w:t>Washington Trails Association</w:t>
        </w:r>
      </w:hyperlink>
      <w:r w:rsidR="00B65EF0">
        <w:rPr>
          <w:rFonts w:asciiTheme="minorHAnsi" w:hAnsiTheme="minorHAnsi" w:cs="Tahoma"/>
          <w:color w:val="000000"/>
        </w:rPr>
        <w:t xml:space="preserve">: </w:t>
      </w:r>
    </w:p>
    <w:p w:rsidR="00823180" w:rsidRDefault="00823180" w:rsidP="00823180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Inspiring</w:t>
      </w:r>
    </w:p>
    <w:p w:rsidR="00823180" w:rsidRDefault="00823180" w:rsidP="00823180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="Tahoma"/>
          <w:color w:val="000000"/>
        </w:rPr>
      </w:pPr>
      <w:proofErr w:type="spellStart"/>
      <w:r>
        <w:rPr>
          <w:rFonts w:asciiTheme="minorHAnsi" w:hAnsiTheme="minorHAnsi" w:cs="Tahoma"/>
          <w:color w:val="000000"/>
        </w:rPr>
        <w:t>Intutitive</w:t>
      </w:r>
      <w:proofErr w:type="spellEnd"/>
    </w:p>
    <w:p w:rsidR="00823180" w:rsidRDefault="00823180" w:rsidP="00823180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Engaging</w:t>
      </w:r>
    </w:p>
    <w:p w:rsidR="00B65EF0" w:rsidRPr="003158B1" w:rsidRDefault="00B65EF0" w:rsidP="00B65EF0">
      <w:pPr>
        <w:pStyle w:val="NormalWeb"/>
        <w:shd w:val="clear" w:color="auto" w:fill="FFFFFF"/>
        <w:rPr>
          <w:rFonts w:asciiTheme="minorHAnsi" w:hAnsiTheme="minorHAnsi" w:cs="Tahoma"/>
          <w:b/>
          <w:color w:val="000000"/>
        </w:rPr>
      </w:pPr>
      <w:r w:rsidRPr="003158B1">
        <w:rPr>
          <w:rFonts w:asciiTheme="minorHAnsi" w:hAnsiTheme="minorHAnsi" w:cs="Tahoma"/>
          <w:b/>
          <w:color w:val="000000"/>
        </w:rPr>
        <w:t>Thursday Sites and Keywords</w:t>
      </w:r>
    </w:p>
    <w:p w:rsidR="00B65EF0" w:rsidRDefault="0082318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hyperlink r:id="rId7" w:history="1">
        <w:proofErr w:type="spellStart"/>
        <w:r w:rsidR="00B65EF0" w:rsidRPr="00B65EF0">
          <w:rPr>
            <w:rStyle w:val="Hyperlink"/>
            <w:rFonts w:asciiTheme="minorHAnsi" w:hAnsiTheme="minorHAnsi" w:cs="Tahoma"/>
          </w:rPr>
          <w:t>Crossfit</w:t>
        </w:r>
        <w:proofErr w:type="spellEnd"/>
      </w:hyperlink>
      <w:r w:rsidR="00B65EF0">
        <w:rPr>
          <w:rFonts w:asciiTheme="minorHAnsi" w:hAnsiTheme="minorHAnsi" w:cs="Tahoma"/>
          <w:color w:val="000000"/>
        </w:rPr>
        <w:t xml:space="preserve">: </w:t>
      </w:r>
    </w:p>
    <w:p w:rsidR="003158B1" w:rsidRDefault="003158B1" w:rsidP="00823180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Join </w:t>
      </w:r>
      <w:proofErr w:type="spellStart"/>
      <w:r>
        <w:rPr>
          <w:rFonts w:asciiTheme="minorHAnsi" w:hAnsiTheme="minorHAnsi" w:cs="Tahoma"/>
          <w:color w:val="000000"/>
        </w:rPr>
        <w:t>Crossfit</w:t>
      </w:r>
      <w:proofErr w:type="spellEnd"/>
    </w:p>
    <w:p w:rsidR="003158B1" w:rsidRDefault="003158B1" w:rsidP="00823180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User friendly</w:t>
      </w:r>
    </w:p>
    <w:p w:rsidR="003158B1" w:rsidRDefault="003158B1" w:rsidP="00823180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Effective</w:t>
      </w:r>
    </w:p>
    <w:p w:rsidR="003158B1" w:rsidRDefault="003158B1" w:rsidP="00823180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Aesthetically pleasing</w:t>
      </w:r>
    </w:p>
    <w:p w:rsidR="00B65EF0" w:rsidRDefault="0082318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hyperlink r:id="rId8" w:history="1">
        <w:r w:rsidR="00B65EF0" w:rsidRPr="00B65EF0">
          <w:rPr>
            <w:rStyle w:val="Hyperlink"/>
            <w:rFonts w:asciiTheme="minorHAnsi" w:hAnsiTheme="minorHAnsi" w:cs="Tahoma"/>
          </w:rPr>
          <w:t>Online Math Learning</w:t>
        </w:r>
      </w:hyperlink>
      <w:r w:rsidR="00B65EF0">
        <w:rPr>
          <w:rFonts w:asciiTheme="minorHAnsi" w:hAnsiTheme="minorHAnsi" w:cs="Tahoma"/>
          <w:color w:val="000000"/>
        </w:rPr>
        <w:t xml:space="preserve">: </w:t>
      </w:r>
    </w:p>
    <w:p w:rsidR="00823180" w:rsidRDefault="00823180" w:rsidP="00823180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Interactive</w:t>
      </w:r>
    </w:p>
    <w:p w:rsidR="00823180" w:rsidRDefault="00823180" w:rsidP="00823180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lastRenderedPageBreak/>
        <w:t>User-friendly</w:t>
      </w:r>
    </w:p>
    <w:p w:rsidR="00823180" w:rsidRDefault="00823180" w:rsidP="00823180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Colorful</w:t>
      </w:r>
    </w:p>
    <w:p w:rsidR="00823180" w:rsidRDefault="00823180" w:rsidP="00823180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Ad-free</w:t>
      </w:r>
    </w:p>
    <w:p w:rsidR="00823180" w:rsidRDefault="00823180" w:rsidP="00823180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Kid-friendly (simple)</w:t>
      </w:r>
    </w:p>
    <w:p w:rsidR="00B65EF0" w:rsidRDefault="0082318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hyperlink r:id="rId9" w:history="1">
        <w:r w:rsidR="00B65EF0" w:rsidRPr="00B65EF0">
          <w:rPr>
            <w:rStyle w:val="Hyperlink"/>
            <w:rFonts w:asciiTheme="minorHAnsi" w:hAnsiTheme="minorHAnsi" w:cs="Tahoma"/>
          </w:rPr>
          <w:t>Seattle Parks and Recreation</w:t>
        </w:r>
      </w:hyperlink>
      <w:r w:rsidR="00B65EF0">
        <w:rPr>
          <w:rFonts w:asciiTheme="minorHAnsi" w:hAnsiTheme="minorHAnsi" w:cs="Tahoma"/>
          <w:color w:val="000000"/>
        </w:rPr>
        <w:t xml:space="preserve">: </w:t>
      </w:r>
    </w:p>
    <w:p w:rsidR="003158B1" w:rsidRDefault="003158B1" w:rsidP="00823180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Community</w:t>
      </w:r>
    </w:p>
    <w:p w:rsidR="003158B1" w:rsidRDefault="003158B1" w:rsidP="00823180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Informative</w:t>
      </w:r>
    </w:p>
    <w:p w:rsidR="003158B1" w:rsidRDefault="003158B1" w:rsidP="00823180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Clear</w:t>
      </w:r>
    </w:p>
    <w:p w:rsidR="003158B1" w:rsidRDefault="003158B1" w:rsidP="00823180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Concise</w:t>
      </w:r>
    </w:p>
    <w:p w:rsidR="003158B1" w:rsidRDefault="003158B1" w:rsidP="00823180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Accessible</w:t>
      </w:r>
    </w:p>
    <w:p w:rsidR="00B65EF0" w:rsidRDefault="0082318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hyperlink r:id="rId10" w:history="1">
        <w:r w:rsidR="00B65EF0" w:rsidRPr="00B65EF0">
          <w:rPr>
            <w:rStyle w:val="Hyperlink"/>
            <w:rFonts w:asciiTheme="minorHAnsi" w:hAnsiTheme="minorHAnsi" w:cs="Tahoma"/>
          </w:rPr>
          <w:t>Suzanne Collins Author Site</w:t>
        </w:r>
      </w:hyperlink>
      <w:r w:rsidR="00B65EF0">
        <w:rPr>
          <w:rFonts w:asciiTheme="minorHAnsi" w:hAnsiTheme="minorHAnsi" w:cs="Tahoma"/>
          <w:color w:val="000000"/>
        </w:rPr>
        <w:t xml:space="preserve">: </w:t>
      </w:r>
    </w:p>
    <w:p w:rsidR="00823180" w:rsidRDefault="00823180" w:rsidP="00823180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Modern</w:t>
      </w:r>
    </w:p>
    <w:p w:rsidR="00823180" w:rsidRDefault="00823180" w:rsidP="00823180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Clean</w:t>
      </w:r>
    </w:p>
    <w:p w:rsidR="00823180" w:rsidRDefault="00823180" w:rsidP="00823180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Professional</w:t>
      </w:r>
    </w:p>
    <w:p w:rsidR="00823180" w:rsidRDefault="00823180" w:rsidP="00823180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Accessible</w:t>
      </w:r>
    </w:p>
    <w:p w:rsidR="00823180" w:rsidRDefault="00823180" w:rsidP="00823180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Compelling</w:t>
      </w:r>
    </w:p>
    <w:p w:rsidR="00B65EF0" w:rsidRDefault="00B65EF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</w:p>
    <w:p w:rsidR="00B65EF0" w:rsidRPr="003158B1" w:rsidRDefault="003158B1" w:rsidP="00B65EF0">
      <w:pPr>
        <w:pStyle w:val="NormalWeb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3158B1">
        <w:rPr>
          <w:rFonts w:ascii="Tahoma" w:hAnsi="Tahoma" w:cs="Tahoma"/>
          <w:b/>
          <w:color w:val="000000"/>
          <w:sz w:val="28"/>
          <w:szCs w:val="28"/>
        </w:rPr>
        <w:t>Feedback Questions</w:t>
      </w:r>
    </w:p>
    <w:p w:rsidR="003158B1" w:rsidRDefault="003158B1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Save a copy of this sheet for each presentation you assess. After each presentation, the audience will have time to ask questions. I will then ask each student to focus on a specific feedback question. Answer your assigned question, save the feedback sheet, and email a copy to the group. You can also copy/paste your feedback into an email message.</w:t>
      </w:r>
    </w:p>
    <w:p w:rsidR="00B65EF0" w:rsidRDefault="003158B1" w:rsidP="00B65EF0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</w:t>
      </w:r>
      <w:r w:rsidR="00B65EF0" w:rsidRPr="00B65EF0">
        <w:rPr>
          <w:rFonts w:asciiTheme="minorHAnsi" w:hAnsiTheme="minorHAnsi" w:cs="Tahoma"/>
          <w:color w:val="000000"/>
        </w:rPr>
        <w:t xml:space="preserve"> you agree with the group's rhetorical analysis of the website? If not, what other audiences or purposes does the site have? Are there contexts </w:t>
      </w:r>
      <w:r>
        <w:rPr>
          <w:rFonts w:asciiTheme="minorHAnsi" w:hAnsiTheme="minorHAnsi" w:cs="Tahoma"/>
          <w:color w:val="000000"/>
        </w:rPr>
        <w:t xml:space="preserve">or appeals </w:t>
      </w:r>
      <w:r w:rsidR="00B65EF0" w:rsidRPr="00B65EF0">
        <w:rPr>
          <w:rFonts w:asciiTheme="minorHAnsi" w:hAnsiTheme="minorHAnsi" w:cs="Tahoma"/>
          <w:color w:val="000000"/>
        </w:rPr>
        <w:t>the group should consider in their revision plans?</w:t>
      </w:r>
    </w:p>
    <w:p w:rsidR="003158B1" w:rsidRPr="003158B1" w:rsidRDefault="003158B1" w:rsidP="003158B1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</w:p>
    <w:p w:rsidR="00B65EF0" w:rsidRPr="00B65EF0" w:rsidRDefault="00B65EF0" w:rsidP="003158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B65EF0">
        <w:rPr>
          <w:rFonts w:asciiTheme="minorHAnsi" w:hAnsiTheme="minorHAnsi" w:cs="Tahoma"/>
          <w:color w:val="000000"/>
        </w:rPr>
        <w:t>Do you understand all elements of the proposed site revision? If not, what confuses you?</w:t>
      </w:r>
    </w:p>
    <w:p w:rsidR="00B65EF0" w:rsidRPr="00B65EF0" w:rsidRDefault="00B65EF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</w:p>
    <w:p w:rsidR="00B65EF0" w:rsidRPr="00B65EF0" w:rsidRDefault="00B65EF0" w:rsidP="003158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B65EF0">
        <w:rPr>
          <w:rFonts w:asciiTheme="minorHAnsi" w:hAnsiTheme="minorHAnsi" w:cs="Tahoma"/>
          <w:color w:val="000000"/>
        </w:rPr>
        <w:t>How does the proposed site revision improve on the current site in terms of:</w:t>
      </w:r>
    </w:p>
    <w:p w:rsidR="00B65EF0" w:rsidRPr="00B65EF0" w:rsidRDefault="00B65EF0" w:rsidP="003158B1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B65EF0">
        <w:rPr>
          <w:rFonts w:asciiTheme="minorHAnsi" w:hAnsiTheme="minorHAnsi" w:cs="Tahoma"/>
          <w:color w:val="000000"/>
        </w:rPr>
        <w:t>Addressing the needs of the audiences the group defines?</w:t>
      </w:r>
    </w:p>
    <w:p w:rsidR="00B65EF0" w:rsidRPr="00B65EF0" w:rsidRDefault="00B65EF0" w:rsidP="003158B1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B65EF0">
        <w:rPr>
          <w:rFonts w:asciiTheme="minorHAnsi" w:hAnsiTheme="minorHAnsi" w:cs="Tahoma"/>
          <w:color w:val="000000"/>
        </w:rPr>
        <w:lastRenderedPageBreak/>
        <w:t>Fulfilling a clearly conveyed purpose?</w:t>
      </w:r>
    </w:p>
    <w:p w:rsidR="003158B1" w:rsidRPr="003158B1" w:rsidRDefault="00B65EF0" w:rsidP="003158B1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B65EF0">
        <w:rPr>
          <w:rFonts w:asciiTheme="minorHAnsi" w:hAnsiTheme="minorHAnsi" w:cs="Tahoma"/>
          <w:color w:val="000000"/>
        </w:rPr>
        <w:t xml:space="preserve">Effectively using design elements--emphasis, contrast, organization, alignment, </w:t>
      </w:r>
      <w:r w:rsidR="003158B1">
        <w:rPr>
          <w:rFonts w:asciiTheme="minorHAnsi" w:hAnsiTheme="minorHAnsi" w:cs="Tahoma"/>
          <w:color w:val="000000"/>
        </w:rPr>
        <w:t xml:space="preserve">and </w:t>
      </w:r>
      <w:r w:rsidRPr="00B65EF0">
        <w:rPr>
          <w:rFonts w:asciiTheme="minorHAnsi" w:hAnsiTheme="minorHAnsi" w:cs="Tahoma"/>
          <w:color w:val="000000"/>
        </w:rPr>
        <w:t>proximity--to communicate information, draw visual attention, or guide the viewer through the site?</w:t>
      </w:r>
    </w:p>
    <w:p w:rsidR="00B65EF0" w:rsidRPr="00B65EF0" w:rsidRDefault="003158B1" w:rsidP="003158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Does the mock-up have a </w:t>
      </w:r>
      <w:r w:rsidR="00B65EF0" w:rsidRPr="00B65EF0">
        <w:rPr>
          <w:rFonts w:asciiTheme="minorHAnsi" w:hAnsiTheme="minorHAnsi" w:cs="Tahoma"/>
          <w:color w:val="000000"/>
        </w:rPr>
        <w:t>clear, consistent layout, appropriate color scheme, purposeful, well-placed images, effective font/font sizes,</w:t>
      </w:r>
      <w:r>
        <w:rPr>
          <w:rFonts w:asciiTheme="minorHAnsi" w:hAnsiTheme="minorHAnsi" w:cs="Tahoma"/>
          <w:color w:val="000000"/>
        </w:rPr>
        <w:t xml:space="preserve"> and</w:t>
      </w:r>
      <w:r w:rsidR="00B65EF0" w:rsidRPr="00B65EF0">
        <w:rPr>
          <w:rFonts w:asciiTheme="minorHAnsi" w:hAnsiTheme="minorHAnsi" w:cs="Tahoma"/>
          <w:color w:val="000000"/>
        </w:rPr>
        <w:t xml:space="preserve"> clear navigation?</w:t>
      </w:r>
    </w:p>
    <w:p w:rsidR="00B65EF0" w:rsidRPr="00B65EF0" w:rsidRDefault="00B65EF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</w:p>
    <w:p w:rsidR="00B65EF0" w:rsidRPr="00B65EF0" w:rsidRDefault="00B65EF0" w:rsidP="003158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B65EF0">
        <w:rPr>
          <w:rFonts w:asciiTheme="minorHAnsi" w:hAnsiTheme="minorHAnsi" w:cs="Tahoma"/>
          <w:color w:val="000000"/>
        </w:rPr>
        <w:t>Does the proposed site revision communicate the message or mood captured in the group's key words? Why or why not?</w:t>
      </w:r>
    </w:p>
    <w:p w:rsidR="00B65EF0" w:rsidRPr="00B65EF0" w:rsidRDefault="00B65EF0" w:rsidP="00B65EF0">
      <w:pPr>
        <w:pStyle w:val="NormalWeb"/>
        <w:shd w:val="clear" w:color="auto" w:fill="FFFFFF"/>
        <w:rPr>
          <w:rFonts w:asciiTheme="minorHAnsi" w:hAnsiTheme="minorHAnsi" w:cs="Tahoma"/>
          <w:color w:val="000000"/>
        </w:rPr>
      </w:pPr>
    </w:p>
    <w:p w:rsidR="00B65EF0" w:rsidRPr="00B65EF0" w:rsidRDefault="00B65EF0" w:rsidP="003158B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000000"/>
        </w:rPr>
      </w:pPr>
      <w:r w:rsidRPr="00B65EF0">
        <w:rPr>
          <w:rFonts w:asciiTheme="minorHAnsi" w:hAnsiTheme="minorHAnsi" w:cs="Tahoma"/>
          <w:color w:val="000000"/>
        </w:rPr>
        <w:t>What additional questions or suggestions do you have for the group?</w:t>
      </w:r>
    </w:p>
    <w:p w:rsidR="00B65EF0" w:rsidRPr="00B65EF0" w:rsidRDefault="00B65EF0">
      <w:pPr>
        <w:rPr>
          <w:sz w:val="24"/>
          <w:szCs w:val="24"/>
        </w:rPr>
      </w:pPr>
    </w:p>
    <w:sectPr w:rsidR="00B65EF0" w:rsidRPr="00B6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7F5"/>
    <w:multiLevelType w:val="hybridMultilevel"/>
    <w:tmpl w:val="0332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6FA"/>
    <w:multiLevelType w:val="hybridMultilevel"/>
    <w:tmpl w:val="89364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22C14"/>
    <w:multiLevelType w:val="hybridMultilevel"/>
    <w:tmpl w:val="77243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19D6"/>
    <w:multiLevelType w:val="hybridMultilevel"/>
    <w:tmpl w:val="CCDA8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7D8F"/>
    <w:multiLevelType w:val="hybridMultilevel"/>
    <w:tmpl w:val="C2DAA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1175"/>
    <w:multiLevelType w:val="hybridMultilevel"/>
    <w:tmpl w:val="40DA62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605A8"/>
    <w:multiLevelType w:val="hybridMultilevel"/>
    <w:tmpl w:val="4586A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5BD7"/>
    <w:multiLevelType w:val="hybridMultilevel"/>
    <w:tmpl w:val="052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E4098"/>
    <w:multiLevelType w:val="hybridMultilevel"/>
    <w:tmpl w:val="7904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2F14"/>
    <w:multiLevelType w:val="hybridMultilevel"/>
    <w:tmpl w:val="88A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5347"/>
    <w:multiLevelType w:val="hybridMultilevel"/>
    <w:tmpl w:val="43C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90D1D"/>
    <w:multiLevelType w:val="hybridMultilevel"/>
    <w:tmpl w:val="759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E29E5"/>
    <w:multiLevelType w:val="hybridMultilevel"/>
    <w:tmpl w:val="D8A0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F0"/>
    <w:rsid w:val="003158B1"/>
    <w:rsid w:val="00823180"/>
    <w:rsid w:val="009C40FD"/>
    <w:rsid w:val="00B65EF0"/>
    <w:rsid w:val="00D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CC567-34DF-4BFE-A40E-02BC284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5EF0"/>
  </w:style>
  <w:style w:type="character" w:styleId="Hyperlink">
    <w:name w:val="Hyperlink"/>
    <w:basedOn w:val="DefaultParagraphFont"/>
    <w:uiPriority w:val="99"/>
    <w:unhideWhenUsed/>
    <w:rsid w:val="00B65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f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t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mouth-view.co.uk/" TargetMode="External"/><Relationship Id="rId10" Type="http://schemas.openxmlformats.org/officeDocument/2006/relationships/hyperlink" Target="http://www.suzannecollinsbooks.co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ttle.gov/parks/environment/discove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School</dc:creator>
  <cp:keywords/>
  <dc:description/>
  <cp:lastModifiedBy>Information School</cp:lastModifiedBy>
  <cp:revision>3</cp:revision>
  <dcterms:created xsi:type="dcterms:W3CDTF">2015-10-20T16:47:00Z</dcterms:created>
  <dcterms:modified xsi:type="dcterms:W3CDTF">2015-10-20T17:17:00Z</dcterms:modified>
</cp:coreProperties>
</file>