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C6B" w:rsidRDefault="00350C6B">
      <w:pPr>
        <w:jc w:val="center"/>
        <w:rPr>
          <w:rFonts w:ascii="Calibri" w:hAnsi="Calibri"/>
          <w:sz w:val="32"/>
          <w:szCs w:val="32"/>
        </w:rPr>
      </w:pPr>
      <w:smartTag w:uri="urn:schemas-microsoft-com:office:smarttags" w:element="PlaceName">
        <w:smartTag w:uri="urn:schemas-microsoft-com:office:smarttags" w:element="place">
          <w:r>
            <w:rPr>
              <w:rFonts w:ascii="Calibri" w:hAnsi="Calibri"/>
              <w:sz w:val="32"/>
              <w:szCs w:val="32"/>
            </w:rPr>
            <w:t>Washington &amp; Jefferson</w:t>
          </w:r>
        </w:smartTag>
        <w:r>
          <w:rPr>
            <w:rFonts w:ascii="Calibri" w:hAnsi="Calibri"/>
            <w:sz w:val="32"/>
            <w:szCs w:val="32"/>
          </w:rPr>
          <w:t xml:space="preserve"> </w:t>
        </w:r>
        <w:smartTag w:uri="urn:schemas-microsoft-com:office:smarttags" w:element="PlaceType">
          <w:r>
            <w:rPr>
              <w:rFonts w:ascii="Calibri" w:hAnsi="Calibri"/>
              <w:sz w:val="32"/>
              <w:szCs w:val="32"/>
            </w:rPr>
            <w:t>College</w:t>
          </w:r>
        </w:smartTag>
      </w:smartTag>
    </w:p>
    <w:p w:rsidR="00350C6B" w:rsidRPr="00CF5B95" w:rsidRDefault="00350C6B" w:rsidP="00CF5B95">
      <w:pPr>
        <w:jc w:val="center"/>
        <w:rPr>
          <w:rFonts w:ascii="Calibri" w:hAnsi="Calibri"/>
          <w:sz w:val="32"/>
          <w:szCs w:val="32"/>
        </w:rPr>
      </w:pPr>
      <w:r w:rsidRPr="004943CF">
        <w:rPr>
          <w:rFonts w:ascii="Calibri" w:hAnsi="Calibri"/>
          <w:sz w:val="32"/>
          <w:szCs w:val="32"/>
        </w:rPr>
        <w:t>Department of Political Science</w:t>
      </w:r>
    </w:p>
    <w:p w:rsidR="00350C6B" w:rsidRDefault="00350C6B" w:rsidP="007079A4"/>
    <w:p w:rsidR="00350C6B" w:rsidRPr="004943CF" w:rsidRDefault="00350C6B" w:rsidP="004943CF">
      <w:pPr>
        <w:jc w:val="center"/>
        <w:rPr>
          <w:rFonts w:ascii="Arial" w:hAnsi="Arial"/>
          <w:b/>
        </w:rPr>
      </w:pPr>
      <w:r w:rsidRPr="004943CF">
        <w:rPr>
          <w:rFonts w:ascii="Arial" w:hAnsi="Arial"/>
        </w:rPr>
        <w:fldChar w:fldCharType="begin"/>
      </w:r>
      <w:r w:rsidRPr="004943CF">
        <w:rPr>
          <w:rFonts w:ascii="Arial" w:hAnsi="Arial"/>
        </w:rPr>
        <w:instrText xml:space="preserve"> SEQ CHAPTER \h \r 1</w:instrText>
      </w:r>
      <w:r w:rsidRPr="004943CF">
        <w:rPr>
          <w:rFonts w:ascii="Arial" w:hAnsi="Arial"/>
        </w:rPr>
        <w:fldChar w:fldCharType="end"/>
      </w:r>
      <w:r w:rsidR="008E7236">
        <w:rPr>
          <w:rFonts w:ascii="Arial" w:hAnsi="Arial"/>
          <w:b/>
        </w:rPr>
        <w:t>LEGISLATIVE PROCESSES</w:t>
      </w:r>
    </w:p>
    <w:p w:rsidR="00350C6B" w:rsidRPr="004943CF" w:rsidRDefault="008E7236" w:rsidP="004943CF">
      <w:pPr>
        <w:jc w:val="center"/>
        <w:rPr>
          <w:rFonts w:ascii="Arial" w:hAnsi="Arial"/>
          <w:b/>
        </w:rPr>
      </w:pPr>
      <w:r>
        <w:rPr>
          <w:rFonts w:ascii="Arial" w:hAnsi="Arial"/>
          <w:b/>
        </w:rPr>
        <w:t>POL 315</w:t>
      </w:r>
    </w:p>
    <w:p w:rsidR="00350C6B" w:rsidRPr="004943CF" w:rsidRDefault="00FB1F8E" w:rsidP="004943CF">
      <w:pPr>
        <w:jc w:val="center"/>
        <w:rPr>
          <w:rFonts w:ascii="Arial" w:hAnsi="Arial"/>
        </w:rPr>
      </w:pPr>
      <w:r>
        <w:rPr>
          <w:rFonts w:ascii="Arial" w:hAnsi="Arial"/>
          <w:b/>
        </w:rPr>
        <w:t>Spring 2015</w:t>
      </w:r>
    </w:p>
    <w:p w:rsidR="00350C6B" w:rsidRDefault="00350C6B">
      <w:pPr>
        <w:jc w:val="center"/>
        <w:rPr>
          <w:rFonts w:ascii="Arial" w:hAnsi="Arial"/>
        </w:rPr>
      </w:pPr>
    </w:p>
    <w:p w:rsidR="00350C6B" w:rsidRPr="00147B67" w:rsidRDefault="00350C6B">
      <w:pPr>
        <w:rPr>
          <w:rFonts w:ascii="Arial" w:hAnsi="Arial" w:cs="Arial"/>
          <w:sz w:val="22"/>
          <w:szCs w:val="22"/>
        </w:rPr>
      </w:pPr>
      <w:r w:rsidRPr="00147B67">
        <w:rPr>
          <w:rFonts w:ascii="Arial" w:hAnsi="Arial" w:cs="Arial"/>
          <w:b/>
          <w:sz w:val="22"/>
          <w:szCs w:val="22"/>
        </w:rPr>
        <w:t>Instructor:</w:t>
      </w:r>
      <w:r w:rsidRPr="00147B67">
        <w:rPr>
          <w:rFonts w:ascii="Arial" w:hAnsi="Arial" w:cs="Arial"/>
          <w:sz w:val="22"/>
          <w:szCs w:val="22"/>
        </w:rPr>
        <w:t xml:space="preserve"> Nichole Fifer</w:t>
      </w:r>
    </w:p>
    <w:p w:rsidR="00350C6B" w:rsidRPr="00147B67" w:rsidRDefault="00350C6B">
      <w:pPr>
        <w:rPr>
          <w:rFonts w:ascii="Arial" w:hAnsi="Arial" w:cs="Arial"/>
          <w:sz w:val="22"/>
          <w:szCs w:val="22"/>
        </w:rPr>
      </w:pPr>
      <w:r w:rsidRPr="00147B67">
        <w:rPr>
          <w:rFonts w:ascii="Arial" w:hAnsi="Arial" w:cs="Arial"/>
          <w:b/>
          <w:sz w:val="22"/>
          <w:szCs w:val="22"/>
        </w:rPr>
        <w:t>Office:</w:t>
      </w:r>
      <w:r w:rsidRPr="00147B67">
        <w:rPr>
          <w:rFonts w:ascii="Arial" w:hAnsi="Arial" w:cs="Arial"/>
          <w:sz w:val="22"/>
          <w:szCs w:val="22"/>
        </w:rPr>
        <w:t xml:space="preserve"> 204A Old Main </w:t>
      </w:r>
      <w:r w:rsidRPr="00147B67">
        <w:rPr>
          <w:rFonts w:ascii="Arial" w:hAnsi="Arial" w:cs="Arial"/>
          <w:sz w:val="22"/>
          <w:szCs w:val="22"/>
        </w:rPr>
        <w:tab/>
      </w:r>
      <w:r w:rsidRPr="00147B67">
        <w:rPr>
          <w:rFonts w:ascii="Arial" w:hAnsi="Arial" w:cs="Arial"/>
          <w:b/>
          <w:sz w:val="22"/>
          <w:szCs w:val="22"/>
        </w:rPr>
        <w:t>Phone</w:t>
      </w:r>
      <w:r w:rsidRPr="00147B67">
        <w:rPr>
          <w:rFonts w:ascii="Arial" w:hAnsi="Arial" w:cs="Arial"/>
          <w:sz w:val="22"/>
          <w:szCs w:val="22"/>
        </w:rPr>
        <w:t>: 3018</w:t>
      </w:r>
    </w:p>
    <w:p w:rsidR="00350C6B" w:rsidRPr="00147B67" w:rsidRDefault="00350C6B">
      <w:pPr>
        <w:rPr>
          <w:rFonts w:ascii="Arial" w:hAnsi="Arial" w:cs="Arial"/>
          <w:sz w:val="22"/>
          <w:szCs w:val="22"/>
        </w:rPr>
      </w:pPr>
      <w:r w:rsidRPr="00147B67">
        <w:rPr>
          <w:rFonts w:ascii="Arial" w:hAnsi="Arial" w:cs="Arial"/>
          <w:b/>
          <w:sz w:val="22"/>
          <w:szCs w:val="22"/>
        </w:rPr>
        <w:t>E-mail:</w:t>
      </w:r>
      <w:r w:rsidRPr="00147B67">
        <w:rPr>
          <w:rFonts w:ascii="Arial" w:hAnsi="Arial" w:cs="Arial"/>
          <w:sz w:val="22"/>
          <w:szCs w:val="22"/>
        </w:rPr>
        <w:t xml:space="preserve"> nfifer@washjeff.edu</w:t>
      </w:r>
    </w:p>
    <w:p w:rsidR="00350C6B" w:rsidRPr="00147B67" w:rsidRDefault="00350C6B">
      <w:pPr>
        <w:rPr>
          <w:rFonts w:ascii="Arial" w:hAnsi="Arial" w:cs="Arial"/>
          <w:sz w:val="22"/>
          <w:szCs w:val="22"/>
        </w:rPr>
      </w:pPr>
      <w:r w:rsidRPr="00147B67">
        <w:rPr>
          <w:rFonts w:ascii="Arial" w:hAnsi="Arial" w:cs="Arial"/>
          <w:b/>
          <w:sz w:val="22"/>
          <w:szCs w:val="22"/>
        </w:rPr>
        <w:t>Office hours:</w:t>
      </w:r>
      <w:r w:rsidR="00BE3296" w:rsidRPr="00147B67">
        <w:rPr>
          <w:rFonts w:ascii="Arial" w:hAnsi="Arial" w:cs="Arial"/>
          <w:sz w:val="22"/>
          <w:szCs w:val="22"/>
        </w:rPr>
        <w:t xml:space="preserve"> Tuesday and Thursday 10:00 AM -1:0</w:t>
      </w:r>
      <w:r w:rsidRPr="00147B67">
        <w:rPr>
          <w:rFonts w:ascii="Arial" w:hAnsi="Arial" w:cs="Arial"/>
          <w:sz w:val="22"/>
          <w:szCs w:val="22"/>
        </w:rPr>
        <w:t>0 PM and by appointment</w:t>
      </w:r>
    </w:p>
    <w:p w:rsidR="00350C6B" w:rsidRPr="00147B67" w:rsidRDefault="00350C6B">
      <w:pPr>
        <w:rPr>
          <w:rFonts w:ascii="Arial" w:hAnsi="Arial" w:cs="Arial"/>
          <w:sz w:val="22"/>
          <w:szCs w:val="22"/>
        </w:rPr>
      </w:pPr>
      <w:r w:rsidRPr="00147B67">
        <w:rPr>
          <w:rFonts w:ascii="Arial" w:hAnsi="Arial" w:cs="Arial"/>
          <w:b/>
          <w:sz w:val="22"/>
          <w:szCs w:val="22"/>
        </w:rPr>
        <w:t>Class Meets:</w:t>
      </w:r>
      <w:r w:rsidRPr="00147B67">
        <w:rPr>
          <w:rFonts w:ascii="Arial" w:hAnsi="Arial" w:cs="Arial"/>
          <w:sz w:val="22"/>
          <w:szCs w:val="22"/>
        </w:rPr>
        <w:t xml:space="preserve"> Monday, Wed</w:t>
      </w:r>
      <w:r w:rsidR="00A36A6F" w:rsidRPr="00147B67">
        <w:rPr>
          <w:rFonts w:ascii="Arial" w:hAnsi="Arial" w:cs="Arial"/>
          <w:sz w:val="22"/>
          <w:szCs w:val="22"/>
        </w:rPr>
        <w:t>nesday, and Friday 1:00- 2:05</w:t>
      </w:r>
      <w:r w:rsidR="00BE3296" w:rsidRPr="00147B67">
        <w:rPr>
          <w:rFonts w:ascii="Arial" w:hAnsi="Arial" w:cs="Arial"/>
          <w:sz w:val="22"/>
          <w:szCs w:val="22"/>
        </w:rPr>
        <w:t xml:space="preserve"> </w:t>
      </w:r>
      <w:r w:rsidR="00A36A6F" w:rsidRPr="00147B67">
        <w:rPr>
          <w:rFonts w:ascii="Arial" w:hAnsi="Arial" w:cs="Arial"/>
          <w:sz w:val="22"/>
          <w:szCs w:val="22"/>
        </w:rPr>
        <w:t>P</w:t>
      </w:r>
      <w:r w:rsidR="00BE3296" w:rsidRPr="00147B67">
        <w:rPr>
          <w:rFonts w:ascii="Arial" w:hAnsi="Arial" w:cs="Arial"/>
          <w:sz w:val="22"/>
          <w:szCs w:val="22"/>
        </w:rPr>
        <w:t>M, 304</w:t>
      </w:r>
      <w:r w:rsidRPr="00147B67">
        <w:rPr>
          <w:rFonts w:ascii="Arial" w:hAnsi="Arial" w:cs="Arial"/>
          <w:sz w:val="22"/>
          <w:szCs w:val="22"/>
        </w:rPr>
        <w:t xml:space="preserve"> Old Main</w:t>
      </w:r>
    </w:p>
    <w:p w:rsidR="00350C6B" w:rsidRPr="00147B67" w:rsidRDefault="00350C6B">
      <w:pPr>
        <w:rPr>
          <w:rFonts w:ascii="Arial" w:hAnsi="Arial" w:cs="Arial"/>
          <w:b/>
          <w:bCs/>
          <w:sz w:val="22"/>
          <w:szCs w:val="22"/>
        </w:rPr>
      </w:pPr>
    </w:p>
    <w:p w:rsidR="00350C6B" w:rsidRPr="00147B67" w:rsidRDefault="00350C6B" w:rsidP="00A15262">
      <w:pPr>
        <w:pStyle w:val="WPHeading1"/>
        <w:keepNext/>
        <w:keepLines/>
        <w:rPr>
          <w:rFonts w:ascii="Arial" w:hAnsi="Arial" w:cs="Arial"/>
          <w:sz w:val="22"/>
          <w:szCs w:val="22"/>
        </w:rPr>
      </w:pPr>
      <w:r w:rsidRPr="00147B67">
        <w:rPr>
          <w:rFonts w:ascii="Arial" w:hAnsi="Arial" w:cs="Arial"/>
          <w:sz w:val="22"/>
          <w:szCs w:val="22"/>
        </w:rPr>
        <w:t>Course Overview</w:t>
      </w:r>
    </w:p>
    <w:p w:rsidR="00A36A6F" w:rsidRPr="00147B67" w:rsidRDefault="00A36A6F" w:rsidP="00A36A6F">
      <w:pPr>
        <w:rPr>
          <w:rFonts w:ascii="Arial" w:hAnsi="Arial" w:cs="Arial"/>
          <w:sz w:val="22"/>
          <w:szCs w:val="22"/>
        </w:rPr>
      </w:pPr>
      <w:r w:rsidRPr="00147B67">
        <w:rPr>
          <w:rFonts w:ascii="Arial" w:hAnsi="Arial" w:cs="Arial"/>
          <w:sz w:val="22"/>
          <w:szCs w:val="22"/>
        </w:rPr>
        <w:t>This is a specialized upper level course design</w:t>
      </w:r>
      <w:r w:rsidR="004F22E2">
        <w:rPr>
          <w:rFonts w:ascii="Arial" w:hAnsi="Arial" w:cs="Arial"/>
          <w:sz w:val="22"/>
          <w:szCs w:val="22"/>
        </w:rPr>
        <w:t xml:space="preserve">ed to familiarize students with </w:t>
      </w:r>
      <w:r w:rsidR="009C4227">
        <w:rPr>
          <w:rFonts w:ascii="Arial" w:hAnsi="Arial" w:cs="Arial"/>
          <w:sz w:val="22"/>
          <w:szCs w:val="22"/>
        </w:rPr>
        <w:t>c</w:t>
      </w:r>
      <w:r w:rsidRPr="00147B67">
        <w:rPr>
          <w:rFonts w:ascii="Arial" w:hAnsi="Arial" w:cs="Arial"/>
          <w:sz w:val="22"/>
          <w:szCs w:val="22"/>
        </w:rPr>
        <w:t>ongressional politics</w:t>
      </w:r>
      <w:r w:rsidR="009C4227">
        <w:rPr>
          <w:rFonts w:ascii="Arial" w:hAnsi="Arial" w:cs="Arial"/>
          <w:sz w:val="22"/>
          <w:szCs w:val="22"/>
        </w:rPr>
        <w:t>, c</w:t>
      </w:r>
      <w:r w:rsidR="00147B67" w:rsidRPr="00147B67">
        <w:rPr>
          <w:rFonts w:ascii="Arial" w:hAnsi="Arial" w:cs="Arial"/>
          <w:sz w:val="22"/>
          <w:szCs w:val="22"/>
        </w:rPr>
        <w:t>ongressional procedure,</w:t>
      </w:r>
      <w:r w:rsidRPr="00147B67">
        <w:rPr>
          <w:rFonts w:ascii="Arial" w:hAnsi="Arial" w:cs="Arial"/>
          <w:sz w:val="22"/>
          <w:szCs w:val="22"/>
        </w:rPr>
        <w:t xml:space="preserve"> and the </w:t>
      </w:r>
      <w:r w:rsidR="004F22E2">
        <w:rPr>
          <w:rFonts w:ascii="Arial" w:hAnsi="Arial" w:cs="Arial"/>
          <w:sz w:val="22"/>
          <w:szCs w:val="22"/>
        </w:rPr>
        <w:t>legislative function</w:t>
      </w:r>
      <w:r w:rsidR="009C4227">
        <w:rPr>
          <w:rFonts w:ascii="Arial" w:hAnsi="Arial" w:cs="Arial"/>
          <w:sz w:val="22"/>
          <w:szCs w:val="22"/>
        </w:rPr>
        <w:t>s</w:t>
      </w:r>
      <w:r w:rsidR="004F22E2">
        <w:rPr>
          <w:rFonts w:ascii="Arial" w:hAnsi="Arial" w:cs="Arial"/>
          <w:sz w:val="22"/>
          <w:szCs w:val="22"/>
        </w:rPr>
        <w:t xml:space="preserve"> of the </w:t>
      </w:r>
      <w:r w:rsidRPr="00147B67">
        <w:rPr>
          <w:rFonts w:ascii="Arial" w:hAnsi="Arial" w:cs="Arial"/>
          <w:sz w:val="22"/>
          <w:szCs w:val="22"/>
        </w:rPr>
        <w:t>American policy</w:t>
      </w:r>
      <w:r w:rsidR="009C4227">
        <w:rPr>
          <w:rFonts w:ascii="Arial" w:hAnsi="Arial" w:cs="Arial"/>
          <w:sz w:val="22"/>
          <w:szCs w:val="22"/>
        </w:rPr>
        <w:t xml:space="preserve"> making</w:t>
      </w:r>
      <w:r w:rsidRPr="00147B67">
        <w:rPr>
          <w:rFonts w:ascii="Arial" w:hAnsi="Arial" w:cs="Arial"/>
          <w:sz w:val="22"/>
          <w:szCs w:val="22"/>
        </w:rPr>
        <w:t xml:space="preserve"> process. The course will</w:t>
      </w:r>
      <w:r w:rsidR="009C4227">
        <w:rPr>
          <w:rFonts w:ascii="Arial" w:hAnsi="Arial" w:cs="Arial"/>
          <w:sz w:val="22"/>
          <w:szCs w:val="22"/>
        </w:rPr>
        <w:t xml:space="preserve"> cover material pertaining to: l</w:t>
      </w:r>
      <w:r w:rsidRPr="00147B67">
        <w:rPr>
          <w:rFonts w:ascii="Arial" w:hAnsi="Arial" w:cs="Arial"/>
          <w:sz w:val="22"/>
          <w:szCs w:val="22"/>
        </w:rPr>
        <w:t>egislative behavior and decision making; legislatures as institutions; forces involved in the form</w:t>
      </w:r>
      <w:r w:rsidR="009C4227">
        <w:rPr>
          <w:rFonts w:ascii="Arial" w:hAnsi="Arial" w:cs="Arial"/>
          <w:sz w:val="22"/>
          <w:szCs w:val="22"/>
        </w:rPr>
        <w:t>ul</w:t>
      </w:r>
      <w:r w:rsidRPr="00147B67">
        <w:rPr>
          <w:rFonts w:ascii="Arial" w:hAnsi="Arial" w:cs="Arial"/>
          <w:sz w:val="22"/>
          <w:szCs w:val="22"/>
        </w:rPr>
        <w:t xml:space="preserve">ation of public policy; </w:t>
      </w:r>
      <w:r w:rsidR="009C4227">
        <w:rPr>
          <w:rFonts w:ascii="Arial" w:hAnsi="Arial" w:cs="Arial"/>
          <w:sz w:val="22"/>
          <w:szCs w:val="22"/>
        </w:rPr>
        <w:t xml:space="preserve">the </w:t>
      </w:r>
      <w:r w:rsidRPr="00147B67">
        <w:rPr>
          <w:rFonts w:ascii="Arial" w:hAnsi="Arial" w:cs="Arial"/>
          <w:sz w:val="22"/>
          <w:szCs w:val="22"/>
        </w:rPr>
        <w:t>congressional budget process; executive-legislative relat</w:t>
      </w:r>
      <w:r w:rsidR="009C4227">
        <w:rPr>
          <w:rFonts w:ascii="Arial" w:hAnsi="Arial" w:cs="Arial"/>
          <w:sz w:val="22"/>
          <w:szCs w:val="22"/>
        </w:rPr>
        <w:t xml:space="preserve">ions. </w:t>
      </w:r>
    </w:p>
    <w:p w:rsidR="00350C6B" w:rsidRPr="00147B67" w:rsidRDefault="00350C6B" w:rsidP="00A15262">
      <w:pPr>
        <w:pStyle w:val="WPHeading1"/>
        <w:keepNext/>
        <w:keepLines/>
        <w:rPr>
          <w:rFonts w:ascii="Arial" w:hAnsi="Arial" w:cs="Arial"/>
          <w:b w:val="0"/>
          <w:sz w:val="22"/>
          <w:szCs w:val="22"/>
        </w:rPr>
      </w:pPr>
    </w:p>
    <w:p w:rsidR="00350C6B" w:rsidRPr="00147B67" w:rsidRDefault="00350C6B" w:rsidP="004943CF">
      <w:pPr>
        <w:spacing w:line="360" w:lineRule="auto"/>
        <w:rPr>
          <w:rFonts w:ascii="Arial" w:hAnsi="Arial" w:cs="Arial"/>
          <w:b/>
          <w:sz w:val="22"/>
          <w:szCs w:val="22"/>
        </w:rPr>
      </w:pPr>
      <w:r w:rsidRPr="00147B67">
        <w:rPr>
          <w:rFonts w:ascii="Arial" w:hAnsi="Arial" w:cs="Arial"/>
          <w:b/>
          <w:sz w:val="22"/>
          <w:szCs w:val="22"/>
        </w:rPr>
        <w:t>Course Objectives</w:t>
      </w:r>
    </w:p>
    <w:p w:rsidR="00350C6B" w:rsidRPr="00147B67" w:rsidRDefault="00350C6B" w:rsidP="00A36A6F">
      <w:pPr>
        <w:pStyle w:val="level1"/>
        <w:widowControl/>
        <w:tabs>
          <w:tab w:val="clear" w:pos="360"/>
        </w:tabs>
        <w:ind w:left="720" w:firstLine="0"/>
        <w:rPr>
          <w:rFonts w:ascii="Arial" w:hAnsi="Arial" w:cs="Arial"/>
          <w:b/>
          <w:sz w:val="22"/>
          <w:szCs w:val="22"/>
        </w:rPr>
      </w:pPr>
    </w:p>
    <w:p w:rsidR="00A36A6F" w:rsidRPr="00147B67" w:rsidRDefault="00A36A6F" w:rsidP="00A36A6F">
      <w:pPr>
        <w:pStyle w:val="level1"/>
        <w:numPr>
          <w:ilvl w:val="0"/>
          <w:numId w:val="1"/>
        </w:numPr>
        <w:rPr>
          <w:rFonts w:ascii="Arial" w:hAnsi="Arial" w:cs="Arial"/>
          <w:sz w:val="22"/>
          <w:szCs w:val="22"/>
        </w:rPr>
      </w:pPr>
      <w:r w:rsidRPr="00147B67">
        <w:rPr>
          <w:rFonts w:ascii="Arial" w:hAnsi="Arial" w:cs="Arial"/>
          <w:i/>
          <w:sz w:val="22"/>
          <w:szCs w:val="22"/>
        </w:rPr>
        <w:t xml:space="preserve">   Critical Thinking</w:t>
      </w:r>
      <w:r w:rsidRPr="00147B67">
        <w:rPr>
          <w:rFonts w:ascii="Arial" w:hAnsi="Arial" w:cs="Arial"/>
          <w:sz w:val="22"/>
          <w:szCs w:val="22"/>
        </w:rPr>
        <w:t xml:space="preserve"> – to improve students’ ability to critically evaluate political realities and arguments </w:t>
      </w:r>
    </w:p>
    <w:p w:rsidR="00A36A6F" w:rsidRPr="00147B67" w:rsidRDefault="00A36A6F" w:rsidP="00A36A6F">
      <w:pPr>
        <w:pStyle w:val="level1"/>
        <w:ind w:left="0"/>
        <w:rPr>
          <w:rFonts w:ascii="Arial" w:hAnsi="Arial" w:cs="Arial"/>
          <w:sz w:val="22"/>
          <w:szCs w:val="22"/>
        </w:rPr>
      </w:pPr>
    </w:p>
    <w:p w:rsidR="00A36A6F" w:rsidRPr="00147B67" w:rsidRDefault="00A36A6F" w:rsidP="00A36A6F">
      <w:pPr>
        <w:pStyle w:val="level1"/>
        <w:numPr>
          <w:ilvl w:val="0"/>
          <w:numId w:val="1"/>
        </w:numPr>
        <w:rPr>
          <w:rFonts w:ascii="Arial" w:hAnsi="Arial" w:cs="Arial"/>
          <w:sz w:val="22"/>
          <w:szCs w:val="22"/>
        </w:rPr>
      </w:pPr>
      <w:r w:rsidRPr="00147B67">
        <w:rPr>
          <w:rFonts w:ascii="Arial" w:hAnsi="Arial" w:cs="Arial"/>
          <w:sz w:val="22"/>
          <w:szCs w:val="22"/>
        </w:rPr>
        <w:tab/>
      </w:r>
      <w:r w:rsidRPr="00147B67">
        <w:rPr>
          <w:rFonts w:ascii="Arial" w:hAnsi="Arial" w:cs="Arial"/>
          <w:i/>
          <w:sz w:val="22"/>
          <w:szCs w:val="22"/>
        </w:rPr>
        <w:t>Writing, Research and Presentation</w:t>
      </w:r>
      <w:r w:rsidRPr="00147B67">
        <w:rPr>
          <w:rFonts w:ascii="Arial" w:hAnsi="Arial" w:cs="Arial"/>
          <w:sz w:val="22"/>
          <w:szCs w:val="22"/>
        </w:rPr>
        <w:t xml:space="preserve"> – to improve students’ ability to express their opinions and ideas and to carry out independent research</w:t>
      </w:r>
    </w:p>
    <w:p w:rsidR="00A36A6F" w:rsidRPr="00147B67" w:rsidRDefault="00A36A6F" w:rsidP="00A36A6F">
      <w:pPr>
        <w:pStyle w:val="level1"/>
        <w:ind w:left="0"/>
        <w:rPr>
          <w:rFonts w:ascii="Arial" w:hAnsi="Arial" w:cs="Arial"/>
          <w:sz w:val="22"/>
          <w:szCs w:val="22"/>
        </w:rPr>
      </w:pPr>
    </w:p>
    <w:p w:rsidR="00A36A6F" w:rsidRPr="00147B67" w:rsidRDefault="00A36A6F" w:rsidP="00A36A6F">
      <w:pPr>
        <w:pStyle w:val="level1"/>
        <w:numPr>
          <w:ilvl w:val="0"/>
          <w:numId w:val="1"/>
        </w:numPr>
        <w:rPr>
          <w:rFonts w:ascii="Arial" w:hAnsi="Arial" w:cs="Arial"/>
          <w:sz w:val="22"/>
          <w:szCs w:val="22"/>
        </w:rPr>
      </w:pPr>
      <w:r w:rsidRPr="00147B67">
        <w:rPr>
          <w:rFonts w:ascii="Arial" w:hAnsi="Arial" w:cs="Arial"/>
          <w:sz w:val="22"/>
          <w:szCs w:val="22"/>
        </w:rPr>
        <w:tab/>
      </w:r>
      <w:r w:rsidRPr="00147B67">
        <w:rPr>
          <w:rFonts w:ascii="Arial" w:hAnsi="Arial" w:cs="Arial"/>
          <w:i/>
          <w:sz w:val="22"/>
          <w:szCs w:val="22"/>
        </w:rPr>
        <w:t>Substantive Understanding</w:t>
      </w:r>
      <w:r w:rsidRPr="00147B67">
        <w:rPr>
          <w:rFonts w:ascii="Arial" w:hAnsi="Arial" w:cs="Arial"/>
          <w:sz w:val="22"/>
          <w:szCs w:val="22"/>
        </w:rPr>
        <w:t xml:space="preserve"> – students will gain an understanding of the American </w:t>
      </w:r>
      <w:r w:rsidR="00147B67" w:rsidRPr="00147B67">
        <w:rPr>
          <w:rFonts w:ascii="Arial" w:hAnsi="Arial" w:cs="Arial"/>
          <w:sz w:val="22"/>
          <w:szCs w:val="22"/>
        </w:rPr>
        <w:t>legislative system and political</w:t>
      </w:r>
      <w:r w:rsidRPr="00147B67">
        <w:rPr>
          <w:rFonts w:ascii="Arial" w:hAnsi="Arial" w:cs="Arial"/>
          <w:sz w:val="22"/>
          <w:szCs w:val="22"/>
        </w:rPr>
        <w:t xml:space="preserve"> issues therein.</w:t>
      </w:r>
    </w:p>
    <w:p w:rsidR="00350C6B" w:rsidRPr="00147B67" w:rsidRDefault="00350C6B" w:rsidP="007079A4">
      <w:pPr>
        <w:pStyle w:val="level1"/>
        <w:widowControl/>
        <w:tabs>
          <w:tab w:val="clear" w:pos="360"/>
        </w:tabs>
        <w:ind w:left="0" w:firstLine="0"/>
        <w:rPr>
          <w:rFonts w:ascii="Arial" w:hAnsi="Arial" w:cs="Arial"/>
          <w:b/>
          <w:sz w:val="22"/>
          <w:szCs w:val="22"/>
        </w:rPr>
      </w:pPr>
    </w:p>
    <w:p w:rsidR="00350C6B" w:rsidRPr="00147B67" w:rsidRDefault="00350C6B" w:rsidP="007079A4">
      <w:pPr>
        <w:pStyle w:val="level1"/>
        <w:widowControl/>
        <w:tabs>
          <w:tab w:val="clear" w:pos="360"/>
        </w:tabs>
        <w:spacing w:line="360" w:lineRule="auto"/>
        <w:rPr>
          <w:rFonts w:ascii="Arial" w:hAnsi="Arial" w:cs="Arial"/>
          <w:b/>
          <w:sz w:val="22"/>
          <w:szCs w:val="22"/>
        </w:rPr>
      </w:pPr>
      <w:r w:rsidRPr="00147B67">
        <w:rPr>
          <w:rFonts w:ascii="Arial" w:hAnsi="Arial" w:cs="Arial"/>
          <w:b/>
          <w:sz w:val="22"/>
          <w:szCs w:val="22"/>
        </w:rPr>
        <w:t>Learning Outcomes</w:t>
      </w:r>
    </w:p>
    <w:p w:rsidR="00A36A6F" w:rsidRPr="00147B67" w:rsidRDefault="00A36A6F" w:rsidP="00A36A6F">
      <w:pPr>
        <w:pStyle w:val="WPHeading1"/>
        <w:keepNext/>
        <w:keepLines/>
        <w:widowControl/>
        <w:rPr>
          <w:rFonts w:ascii="Arial" w:hAnsi="Arial" w:cs="Arial"/>
          <w:b w:val="0"/>
          <w:sz w:val="22"/>
          <w:szCs w:val="22"/>
        </w:rPr>
      </w:pPr>
      <w:r w:rsidRPr="00147B67">
        <w:rPr>
          <w:rFonts w:ascii="Arial" w:hAnsi="Arial" w:cs="Arial"/>
          <w:b w:val="0"/>
          <w:sz w:val="22"/>
          <w:szCs w:val="22"/>
        </w:rPr>
        <w:t>At the end of the course, through active participation in all aspects of the course, students should be able to:</w:t>
      </w:r>
    </w:p>
    <w:p w:rsidR="00A36A6F" w:rsidRPr="00147B67" w:rsidRDefault="00A36A6F" w:rsidP="00A36A6F">
      <w:pPr>
        <w:pStyle w:val="WPHeading1"/>
        <w:keepNext/>
        <w:keepLines/>
        <w:widowControl/>
        <w:rPr>
          <w:rFonts w:ascii="Arial" w:hAnsi="Arial" w:cs="Arial"/>
          <w:b w:val="0"/>
          <w:sz w:val="22"/>
          <w:szCs w:val="22"/>
        </w:rPr>
      </w:pPr>
    </w:p>
    <w:p w:rsidR="009C4227" w:rsidRDefault="00A36A6F" w:rsidP="000E1B67">
      <w:pPr>
        <w:pStyle w:val="WPHeading1"/>
        <w:keepNext/>
        <w:keepLines/>
        <w:widowControl/>
        <w:numPr>
          <w:ilvl w:val="0"/>
          <w:numId w:val="14"/>
        </w:numPr>
        <w:rPr>
          <w:rFonts w:ascii="Arial" w:hAnsi="Arial" w:cs="Arial"/>
          <w:b w:val="0"/>
          <w:sz w:val="22"/>
          <w:szCs w:val="22"/>
        </w:rPr>
      </w:pPr>
      <w:r w:rsidRPr="009C4227">
        <w:rPr>
          <w:rFonts w:ascii="Arial" w:hAnsi="Arial" w:cs="Arial"/>
          <w:b w:val="0"/>
          <w:sz w:val="22"/>
          <w:szCs w:val="22"/>
        </w:rPr>
        <w:t>Demonstrate knowledge about the key features</w:t>
      </w:r>
      <w:r w:rsidR="009C4227">
        <w:rPr>
          <w:rFonts w:ascii="Arial" w:hAnsi="Arial" w:cs="Arial"/>
          <w:b w:val="0"/>
          <w:sz w:val="22"/>
          <w:szCs w:val="22"/>
        </w:rPr>
        <w:t xml:space="preserve"> and actors in </w:t>
      </w:r>
      <w:r w:rsidRPr="009C4227">
        <w:rPr>
          <w:rFonts w:ascii="Arial" w:hAnsi="Arial" w:cs="Arial"/>
          <w:b w:val="0"/>
          <w:sz w:val="22"/>
          <w:szCs w:val="22"/>
        </w:rPr>
        <w:t xml:space="preserve">the legislative process </w:t>
      </w:r>
    </w:p>
    <w:p w:rsidR="00147B67" w:rsidRPr="009C4227" w:rsidRDefault="00147B67" w:rsidP="000E1B67">
      <w:pPr>
        <w:pStyle w:val="WPHeading1"/>
        <w:keepNext/>
        <w:keepLines/>
        <w:widowControl/>
        <w:numPr>
          <w:ilvl w:val="0"/>
          <w:numId w:val="14"/>
        </w:numPr>
        <w:rPr>
          <w:rFonts w:ascii="Arial" w:hAnsi="Arial" w:cs="Arial"/>
          <w:b w:val="0"/>
          <w:sz w:val="22"/>
          <w:szCs w:val="22"/>
        </w:rPr>
      </w:pPr>
      <w:r w:rsidRPr="009C4227">
        <w:rPr>
          <w:rFonts w:ascii="Arial" w:hAnsi="Arial" w:cs="Arial"/>
          <w:b w:val="0"/>
          <w:sz w:val="22"/>
          <w:szCs w:val="22"/>
        </w:rPr>
        <w:t>Identify important structural and procedural differences between the House of Representatives and the Senate</w:t>
      </w:r>
    </w:p>
    <w:p w:rsidR="00A36A6F" w:rsidRPr="00147B67" w:rsidRDefault="00A36A6F" w:rsidP="00A36A6F">
      <w:pPr>
        <w:pStyle w:val="WPHeading1"/>
        <w:keepNext/>
        <w:keepLines/>
        <w:widowControl/>
        <w:numPr>
          <w:ilvl w:val="0"/>
          <w:numId w:val="14"/>
        </w:numPr>
        <w:rPr>
          <w:rFonts w:ascii="Arial" w:hAnsi="Arial" w:cs="Arial"/>
          <w:b w:val="0"/>
          <w:sz w:val="22"/>
          <w:szCs w:val="22"/>
        </w:rPr>
      </w:pPr>
      <w:r w:rsidRPr="00147B67">
        <w:rPr>
          <w:rFonts w:ascii="Arial" w:hAnsi="Arial" w:cs="Arial"/>
          <w:b w:val="0"/>
          <w:sz w:val="22"/>
          <w:szCs w:val="22"/>
        </w:rPr>
        <w:t>Provide explanations for contemporary legislat</w:t>
      </w:r>
      <w:r w:rsidR="009C4227">
        <w:rPr>
          <w:rFonts w:ascii="Arial" w:hAnsi="Arial" w:cs="Arial"/>
          <w:b w:val="0"/>
          <w:sz w:val="22"/>
          <w:szCs w:val="22"/>
        </w:rPr>
        <w:t>ive politics and policy making trends</w:t>
      </w:r>
    </w:p>
    <w:p w:rsidR="00147B67" w:rsidRPr="00147B67" w:rsidRDefault="009C4227" w:rsidP="00A36A6F">
      <w:pPr>
        <w:pStyle w:val="WPHeading1"/>
        <w:keepNext/>
        <w:keepLines/>
        <w:widowControl/>
        <w:numPr>
          <w:ilvl w:val="0"/>
          <w:numId w:val="14"/>
        </w:numPr>
        <w:rPr>
          <w:rFonts w:ascii="Arial" w:hAnsi="Arial" w:cs="Arial"/>
          <w:b w:val="0"/>
          <w:sz w:val="22"/>
          <w:szCs w:val="22"/>
        </w:rPr>
      </w:pPr>
      <w:r>
        <w:rPr>
          <w:rFonts w:ascii="Arial" w:hAnsi="Arial" w:cs="Arial"/>
          <w:b w:val="0"/>
          <w:sz w:val="22"/>
          <w:szCs w:val="22"/>
        </w:rPr>
        <w:t xml:space="preserve">Explain </w:t>
      </w:r>
      <w:r w:rsidR="00147B67" w:rsidRPr="00147B67">
        <w:rPr>
          <w:rFonts w:ascii="Arial" w:hAnsi="Arial" w:cs="Arial"/>
          <w:b w:val="0"/>
          <w:sz w:val="22"/>
          <w:szCs w:val="22"/>
        </w:rPr>
        <w:t xml:space="preserve">legislative decision making and the forces that drive it. </w:t>
      </w:r>
    </w:p>
    <w:p w:rsidR="00A36A6F" w:rsidRPr="00147B67" w:rsidRDefault="00A36A6F" w:rsidP="00A36A6F">
      <w:pPr>
        <w:pStyle w:val="WPHeading1"/>
        <w:keepNext/>
        <w:keepLines/>
        <w:widowControl/>
        <w:numPr>
          <w:ilvl w:val="0"/>
          <w:numId w:val="14"/>
        </w:numPr>
        <w:rPr>
          <w:rFonts w:ascii="Arial" w:hAnsi="Arial" w:cs="Arial"/>
          <w:b w:val="0"/>
          <w:sz w:val="22"/>
          <w:szCs w:val="22"/>
        </w:rPr>
      </w:pPr>
      <w:r w:rsidRPr="00147B67">
        <w:rPr>
          <w:rFonts w:ascii="Arial" w:hAnsi="Arial" w:cs="Arial"/>
          <w:b w:val="0"/>
          <w:sz w:val="22"/>
          <w:szCs w:val="22"/>
        </w:rPr>
        <w:t xml:space="preserve">Understand </w:t>
      </w:r>
      <w:r w:rsidR="009C4227">
        <w:rPr>
          <w:rFonts w:ascii="Arial" w:hAnsi="Arial" w:cs="Arial"/>
          <w:b w:val="0"/>
          <w:sz w:val="22"/>
          <w:szCs w:val="22"/>
        </w:rPr>
        <w:t xml:space="preserve">the effects of politics, </w:t>
      </w:r>
      <w:r w:rsidRPr="00147B67">
        <w:rPr>
          <w:rFonts w:ascii="Arial" w:hAnsi="Arial" w:cs="Arial"/>
          <w:b w:val="0"/>
          <w:sz w:val="22"/>
          <w:szCs w:val="22"/>
        </w:rPr>
        <w:t>and government structure on congressional outcomes and policy.</w:t>
      </w:r>
    </w:p>
    <w:p w:rsidR="00A36A6F" w:rsidRPr="00147B67" w:rsidRDefault="00A36A6F" w:rsidP="007079A4">
      <w:pPr>
        <w:pStyle w:val="level1"/>
        <w:widowControl/>
        <w:tabs>
          <w:tab w:val="clear" w:pos="360"/>
        </w:tabs>
        <w:spacing w:line="360" w:lineRule="auto"/>
        <w:rPr>
          <w:rFonts w:ascii="Arial" w:hAnsi="Arial" w:cs="Arial"/>
          <w:b/>
          <w:sz w:val="22"/>
          <w:szCs w:val="22"/>
        </w:rPr>
      </w:pPr>
    </w:p>
    <w:p w:rsidR="00350C6B" w:rsidRPr="00147B67" w:rsidRDefault="00350C6B" w:rsidP="00A15262">
      <w:pPr>
        <w:pStyle w:val="WPHeading1"/>
        <w:keepNext/>
        <w:keepLines/>
        <w:rPr>
          <w:rFonts w:ascii="Arial" w:hAnsi="Arial" w:cs="Arial"/>
          <w:sz w:val="22"/>
          <w:szCs w:val="22"/>
        </w:rPr>
      </w:pPr>
      <w:r w:rsidRPr="00147B67">
        <w:rPr>
          <w:rFonts w:ascii="Arial" w:hAnsi="Arial" w:cs="Arial"/>
          <w:sz w:val="22"/>
          <w:szCs w:val="22"/>
        </w:rPr>
        <w:lastRenderedPageBreak/>
        <w:t>Required Texts</w:t>
      </w:r>
      <w:r w:rsidR="00A65D27" w:rsidRPr="00147B67">
        <w:rPr>
          <w:rFonts w:ascii="Arial" w:hAnsi="Arial" w:cs="Arial"/>
          <w:sz w:val="22"/>
          <w:szCs w:val="22"/>
        </w:rPr>
        <w:t xml:space="preserve"> and Materials</w:t>
      </w:r>
    </w:p>
    <w:p w:rsidR="00A65D27" w:rsidRPr="00147B67" w:rsidRDefault="00A65D27" w:rsidP="00A15262">
      <w:pPr>
        <w:pStyle w:val="WPHeading1"/>
        <w:keepNext/>
        <w:keepLines/>
        <w:rPr>
          <w:rFonts w:ascii="Arial" w:hAnsi="Arial" w:cs="Arial"/>
          <w:sz w:val="22"/>
          <w:szCs w:val="22"/>
        </w:rPr>
      </w:pPr>
    </w:p>
    <w:p w:rsidR="00A65D27" w:rsidRPr="00147B67" w:rsidRDefault="00A65D27" w:rsidP="00147B67">
      <w:pPr>
        <w:pStyle w:val="WPHeading1"/>
        <w:keepNext/>
        <w:keepLines/>
        <w:numPr>
          <w:ilvl w:val="0"/>
          <w:numId w:val="15"/>
        </w:numPr>
        <w:spacing w:after="120"/>
        <w:rPr>
          <w:rFonts w:ascii="Arial" w:hAnsi="Arial" w:cs="Arial"/>
          <w:b w:val="0"/>
          <w:sz w:val="22"/>
          <w:szCs w:val="22"/>
        </w:rPr>
      </w:pPr>
      <w:proofErr w:type="spellStart"/>
      <w:r w:rsidRPr="00147B67">
        <w:rPr>
          <w:rFonts w:ascii="Arial" w:hAnsi="Arial" w:cs="Arial"/>
          <w:b w:val="0"/>
          <w:sz w:val="22"/>
          <w:szCs w:val="22"/>
        </w:rPr>
        <w:t>Oleszek</w:t>
      </w:r>
      <w:proofErr w:type="spellEnd"/>
      <w:r w:rsidRPr="00147B67">
        <w:rPr>
          <w:rFonts w:ascii="Arial" w:hAnsi="Arial" w:cs="Arial"/>
          <w:b w:val="0"/>
          <w:sz w:val="22"/>
          <w:szCs w:val="22"/>
        </w:rPr>
        <w:t>, Walter J., Congressional Proce</w:t>
      </w:r>
      <w:r w:rsidR="00147B67" w:rsidRPr="00147B67">
        <w:rPr>
          <w:rFonts w:ascii="Arial" w:hAnsi="Arial" w:cs="Arial"/>
          <w:b w:val="0"/>
          <w:sz w:val="22"/>
          <w:szCs w:val="22"/>
        </w:rPr>
        <w:t>dures and the Policy Process. 9</w:t>
      </w:r>
      <w:r w:rsidRPr="00147B67">
        <w:rPr>
          <w:rFonts w:ascii="Arial" w:hAnsi="Arial" w:cs="Arial"/>
          <w:b w:val="0"/>
          <w:sz w:val="22"/>
          <w:szCs w:val="22"/>
        </w:rPr>
        <w:t>th edition, CQ Press</w:t>
      </w:r>
      <w:r w:rsidR="00147B67" w:rsidRPr="00147B67">
        <w:rPr>
          <w:rFonts w:ascii="Arial" w:hAnsi="Arial" w:cs="Arial"/>
          <w:b w:val="0"/>
          <w:sz w:val="22"/>
          <w:szCs w:val="22"/>
        </w:rPr>
        <w:t xml:space="preserve"> (2014)</w:t>
      </w:r>
      <w:r w:rsidRPr="00147B67">
        <w:rPr>
          <w:rFonts w:ascii="Arial" w:hAnsi="Arial" w:cs="Arial"/>
          <w:b w:val="0"/>
          <w:sz w:val="22"/>
          <w:szCs w:val="22"/>
        </w:rPr>
        <w:t>.</w:t>
      </w:r>
    </w:p>
    <w:p w:rsidR="00A65D27" w:rsidRPr="00147B67" w:rsidRDefault="00A65D27" w:rsidP="00147B67">
      <w:pPr>
        <w:pStyle w:val="WPHeading1"/>
        <w:keepNext/>
        <w:keepLines/>
        <w:numPr>
          <w:ilvl w:val="0"/>
          <w:numId w:val="15"/>
        </w:numPr>
        <w:spacing w:after="120"/>
        <w:rPr>
          <w:rFonts w:ascii="Arial" w:hAnsi="Arial" w:cs="Arial"/>
          <w:b w:val="0"/>
          <w:sz w:val="22"/>
          <w:szCs w:val="22"/>
        </w:rPr>
      </w:pPr>
      <w:r w:rsidRPr="00147B67">
        <w:rPr>
          <w:rFonts w:ascii="Arial" w:hAnsi="Arial" w:cs="Arial"/>
          <w:b w:val="0"/>
          <w:sz w:val="22"/>
          <w:szCs w:val="22"/>
        </w:rPr>
        <w:t>Arnold, Douglas. The Logic of Congressional Action.</w:t>
      </w:r>
      <w:r w:rsidR="00147B67" w:rsidRPr="00147B67">
        <w:rPr>
          <w:rFonts w:ascii="Arial" w:hAnsi="Arial" w:cs="Arial"/>
          <w:b w:val="0"/>
          <w:sz w:val="22"/>
          <w:szCs w:val="22"/>
        </w:rPr>
        <w:t xml:space="preserve"> Yale University Press (1990).</w:t>
      </w:r>
    </w:p>
    <w:p w:rsidR="00A65D27" w:rsidRPr="00147B67" w:rsidRDefault="00A65D27" w:rsidP="00A65D27">
      <w:pPr>
        <w:pStyle w:val="WPHeading1"/>
        <w:keepNext/>
        <w:keepLines/>
        <w:numPr>
          <w:ilvl w:val="0"/>
          <w:numId w:val="15"/>
        </w:numPr>
        <w:rPr>
          <w:rFonts w:ascii="Arial" w:hAnsi="Arial" w:cs="Arial"/>
          <w:b w:val="0"/>
          <w:sz w:val="22"/>
          <w:szCs w:val="22"/>
        </w:rPr>
      </w:pPr>
      <w:proofErr w:type="spellStart"/>
      <w:r w:rsidRPr="00147B67">
        <w:rPr>
          <w:rFonts w:ascii="Arial" w:hAnsi="Arial" w:cs="Arial"/>
          <w:b w:val="0"/>
          <w:sz w:val="22"/>
          <w:szCs w:val="22"/>
        </w:rPr>
        <w:t>LegSim</w:t>
      </w:r>
      <w:proofErr w:type="spellEnd"/>
      <w:r w:rsidRPr="00147B67">
        <w:rPr>
          <w:rFonts w:ascii="Arial" w:hAnsi="Arial" w:cs="Arial"/>
          <w:b w:val="0"/>
          <w:sz w:val="22"/>
          <w:szCs w:val="22"/>
        </w:rPr>
        <w:t xml:space="preserve"> Student Access -</w:t>
      </w:r>
      <w:r w:rsidRPr="00147B67">
        <w:rPr>
          <w:rFonts w:ascii="Arial" w:hAnsi="Arial" w:cs="Arial"/>
          <w:sz w:val="22"/>
          <w:szCs w:val="22"/>
        </w:rPr>
        <w:t xml:space="preserve"> </w:t>
      </w:r>
      <w:r w:rsidRPr="00147B67">
        <w:rPr>
          <w:rFonts w:ascii="Arial" w:hAnsi="Arial" w:cs="Arial"/>
          <w:b w:val="0"/>
          <w:sz w:val="22"/>
          <w:szCs w:val="22"/>
        </w:rPr>
        <w:t>http://www.legsim.org/</w:t>
      </w:r>
    </w:p>
    <w:p w:rsidR="00A65D27" w:rsidRPr="00147B67" w:rsidRDefault="00A65D27" w:rsidP="00A15262">
      <w:pPr>
        <w:pStyle w:val="WPHeading1"/>
        <w:keepNext/>
        <w:keepLines/>
        <w:rPr>
          <w:rFonts w:ascii="Arial" w:hAnsi="Arial" w:cs="Arial"/>
          <w:sz w:val="22"/>
          <w:szCs w:val="22"/>
        </w:rPr>
      </w:pPr>
    </w:p>
    <w:p w:rsidR="00350C6B" w:rsidRPr="00147B67" w:rsidRDefault="00350C6B" w:rsidP="004943CF">
      <w:pPr>
        <w:pStyle w:val="WPHeading1"/>
        <w:rPr>
          <w:rFonts w:ascii="Arial" w:hAnsi="Arial" w:cs="Arial"/>
          <w:i/>
          <w:sz w:val="22"/>
          <w:szCs w:val="22"/>
        </w:rPr>
      </w:pPr>
      <w:r w:rsidRPr="00147B67">
        <w:rPr>
          <w:rFonts w:ascii="Arial" w:hAnsi="Arial" w:cs="Arial"/>
          <w:i/>
          <w:sz w:val="22"/>
          <w:szCs w:val="22"/>
        </w:rPr>
        <w:t>*** Additional readings will be provided by the Instructor</w:t>
      </w:r>
      <w:r w:rsidR="006B7CD5" w:rsidRPr="00147B67">
        <w:rPr>
          <w:rFonts w:ascii="Arial" w:hAnsi="Arial" w:cs="Arial"/>
          <w:i/>
          <w:sz w:val="22"/>
          <w:szCs w:val="22"/>
        </w:rPr>
        <w:t xml:space="preserve"> and posted on Sakai</w:t>
      </w:r>
      <w:r w:rsidRPr="00147B67">
        <w:rPr>
          <w:rFonts w:ascii="Arial" w:hAnsi="Arial" w:cs="Arial"/>
          <w:i/>
          <w:sz w:val="22"/>
          <w:szCs w:val="22"/>
        </w:rPr>
        <w:t>. All distributed material is required reading****</w:t>
      </w:r>
    </w:p>
    <w:p w:rsidR="00350C6B" w:rsidRPr="00147B67" w:rsidRDefault="00350C6B" w:rsidP="004943CF">
      <w:pPr>
        <w:pStyle w:val="WPHeading1"/>
        <w:rPr>
          <w:rFonts w:ascii="Arial" w:hAnsi="Arial" w:cs="Arial"/>
          <w:sz w:val="22"/>
          <w:szCs w:val="22"/>
        </w:rPr>
      </w:pPr>
    </w:p>
    <w:p w:rsidR="00350C6B" w:rsidRDefault="00350C6B" w:rsidP="004943CF">
      <w:pPr>
        <w:rPr>
          <w:rFonts w:ascii="Arial" w:hAnsi="Arial" w:cs="Arial"/>
          <w:b/>
          <w:sz w:val="22"/>
          <w:szCs w:val="22"/>
          <w:u w:val="single"/>
        </w:rPr>
      </w:pPr>
      <w:r w:rsidRPr="00147B67">
        <w:rPr>
          <w:rFonts w:ascii="Arial" w:hAnsi="Arial" w:cs="Arial"/>
          <w:b/>
          <w:sz w:val="22"/>
          <w:szCs w:val="22"/>
          <w:u w:val="single"/>
        </w:rPr>
        <w:t>Course Requirements</w:t>
      </w:r>
    </w:p>
    <w:p w:rsidR="008E7236" w:rsidRPr="00147B67" w:rsidRDefault="008E7236" w:rsidP="004943CF">
      <w:pPr>
        <w:rPr>
          <w:rFonts w:ascii="Arial" w:hAnsi="Arial" w:cs="Arial"/>
          <w:b/>
          <w:sz w:val="22"/>
          <w:szCs w:val="22"/>
          <w:u w:val="single"/>
        </w:rPr>
      </w:pPr>
    </w:p>
    <w:p w:rsidR="00350C6B" w:rsidRPr="008E7236" w:rsidRDefault="008E7236" w:rsidP="004943CF">
      <w:pPr>
        <w:rPr>
          <w:rFonts w:ascii="Arial" w:hAnsi="Arial" w:cs="Arial"/>
          <w:sz w:val="22"/>
          <w:szCs w:val="22"/>
        </w:rPr>
      </w:pPr>
      <w:r w:rsidRPr="008E7236">
        <w:rPr>
          <w:rFonts w:ascii="Arial" w:hAnsi="Arial" w:cs="Arial"/>
          <w:sz w:val="22"/>
          <w:szCs w:val="22"/>
        </w:rPr>
        <w:t>Budget Assignment 5%</w:t>
      </w:r>
    </w:p>
    <w:p w:rsidR="008E7236" w:rsidRPr="008E7236" w:rsidRDefault="008E7236" w:rsidP="004943CF">
      <w:pPr>
        <w:rPr>
          <w:rFonts w:ascii="Arial" w:hAnsi="Arial" w:cs="Arial"/>
          <w:sz w:val="22"/>
          <w:szCs w:val="22"/>
        </w:rPr>
      </w:pPr>
      <w:r w:rsidRPr="008E7236">
        <w:rPr>
          <w:rFonts w:ascii="Arial" w:hAnsi="Arial" w:cs="Arial"/>
          <w:sz w:val="22"/>
          <w:szCs w:val="22"/>
        </w:rPr>
        <w:t>Policy Brief 15%</w:t>
      </w:r>
    </w:p>
    <w:p w:rsidR="008E7236" w:rsidRPr="008E7236" w:rsidRDefault="008E7236" w:rsidP="004943CF">
      <w:pPr>
        <w:rPr>
          <w:rFonts w:ascii="Arial" w:hAnsi="Arial" w:cs="Arial"/>
          <w:sz w:val="22"/>
          <w:szCs w:val="22"/>
        </w:rPr>
      </w:pPr>
      <w:r w:rsidRPr="008E7236">
        <w:rPr>
          <w:rFonts w:ascii="Arial" w:hAnsi="Arial" w:cs="Arial"/>
          <w:sz w:val="22"/>
          <w:szCs w:val="22"/>
        </w:rPr>
        <w:t>Debate Preparation</w:t>
      </w:r>
      <w:r w:rsidR="002A2C45">
        <w:rPr>
          <w:rFonts w:ascii="Arial" w:hAnsi="Arial" w:cs="Arial"/>
          <w:sz w:val="22"/>
          <w:szCs w:val="22"/>
        </w:rPr>
        <w:t xml:space="preserve"> 10</w:t>
      </w:r>
      <w:r w:rsidRPr="008E7236">
        <w:rPr>
          <w:rFonts w:ascii="Arial" w:hAnsi="Arial" w:cs="Arial"/>
          <w:sz w:val="22"/>
          <w:szCs w:val="22"/>
        </w:rPr>
        <w:t>%</w:t>
      </w:r>
    </w:p>
    <w:p w:rsidR="008E7236" w:rsidRPr="008E7236" w:rsidRDefault="002A2C45" w:rsidP="004943CF">
      <w:pPr>
        <w:rPr>
          <w:rFonts w:ascii="Arial" w:hAnsi="Arial" w:cs="Arial"/>
          <w:sz w:val="22"/>
          <w:szCs w:val="22"/>
        </w:rPr>
      </w:pPr>
      <w:r>
        <w:rPr>
          <w:rFonts w:ascii="Arial" w:hAnsi="Arial" w:cs="Arial"/>
          <w:sz w:val="22"/>
          <w:szCs w:val="22"/>
        </w:rPr>
        <w:t>Reflection Essay 6</w:t>
      </w:r>
      <w:bookmarkStart w:id="0" w:name="_GoBack"/>
      <w:bookmarkEnd w:id="0"/>
      <w:r w:rsidR="008E7236" w:rsidRPr="008E7236">
        <w:rPr>
          <w:rFonts w:ascii="Arial" w:hAnsi="Arial" w:cs="Arial"/>
          <w:sz w:val="22"/>
          <w:szCs w:val="22"/>
        </w:rPr>
        <w:t>%</w:t>
      </w:r>
    </w:p>
    <w:p w:rsidR="00A65D27" w:rsidRPr="008E7236" w:rsidRDefault="008E7236" w:rsidP="00A65D27">
      <w:pPr>
        <w:rPr>
          <w:rFonts w:ascii="Arial" w:hAnsi="Arial" w:cs="Arial"/>
          <w:sz w:val="22"/>
          <w:szCs w:val="22"/>
        </w:rPr>
      </w:pPr>
      <w:r>
        <w:rPr>
          <w:rFonts w:ascii="Arial" w:hAnsi="Arial" w:cs="Arial"/>
          <w:sz w:val="22"/>
          <w:szCs w:val="22"/>
        </w:rPr>
        <w:t>Midterm 1 12</w:t>
      </w:r>
      <w:r w:rsidR="00A65D27" w:rsidRPr="008E7236">
        <w:rPr>
          <w:rFonts w:ascii="Arial" w:hAnsi="Arial" w:cs="Arial"/>
          <w:sz w:val="22"/>
          <w:szCs w:val="22"/>
        </w:rPr>
        <w:t xml:space="preserve">% </w:t>
      </w:r>
    </w:p>
    <w:p w:rsidR="00A65D27" w:rsidRPr="008E7236" w:rsidRDefault="008E7236" w:rsidP="00A65D27">
      <w:pPr>
        <w:rPr>
          <w:rFonts w:ascii="Arial" w:hAnsi="Arial" w:cs="Arial"/>
          <w:sz w:val="22"/>
          <w:szCs w:val="22"/>
        </w:rPr>
      </w:pPr>
      <w:r>
        <w:rPr>
          <w:rFonts w:ascii="Arial" w:hAnsi="Arial" w:cs="Arial"/>
          <w:sz w:val="22"/>
          <w:szCs w:val="22"/>
        </w:rPr>
        <w:t>Midterm 2 12</w:t>
      </w:r>
      <w:r w:rsidR="00A65D27" w:rsidRPr="008E7236">
        <w:rPr>
          <w:rFonts w:ascii="Arial" w:hAnsi="Arial" w:cs="Arial"/>
          <w:sz w:val="22"/>
          <w:szCs w:val="22"/>
        </w:rPr>
        <w:t>%</w:t>
      </w:r>
    </w:p>
    <w:p w:rsidR="00A65D27" w:rsidRPr="008E7236" w:rsidRDefault="00A65D27" w:rsidP="00A65D27">
      <w:pPr>
        <w:rPr>
          <w:rFonts w:ascii="Arial" w:hAnsi="Arial" w:cs="Arial"/>
          <w:sz w:val="22"/>
          <w:szCs w:val="22"/>
        </w:rPr>
      </w:pPr>
      <w:r w:rsidRPr="008E7236">
        <w:rPr>
          <w:rFonts w:ascii="Arial" w:hAnsi="Arial" w:cs="Arial"/>
          <w:sz w:val="22"/>
          <w:szCs w:val="22"/>
        </w:rPr>
        <w:t>Final Exam 20%</w:t>
      </w:r>
    </w:p>
    <w:p w:rsidR="00350C6B" w:rsidRDefault="00A65D27" w:rsidP="00A65D27">
      <w:pPr>
        <w:rPr>
          <w:rFonts w:ascii="Arial" w:hAnsi="Arial" w:cs="Arial"/>
          <w:sz w:val="22"/>
          <w:szCs w:val="22"/>
        </w:rPr>
      </w:pPr>
      <w:r w:rsidRPr="008E7236">
        <w:rPr>
          <w:rFonts w:ascii="Arial" w:hAnsi="Arial" w:cs="Arial"/>
          <w:sz w:val="22"/>
          <w:szCs w:val="22"/>
        </w:rPr>
        <w:t>Class participation 20%</w:t>
      </w:r>
    </w:p>
    <w:p w:rsidR="008E7236" w:rsidRPr="008E7236" w:rsidRDefault="008E7236" w:rsidP="00A65D27">
      <w:pPr>
        <w:rPr>
          <w:rFonts w:ascii="Arial" w:hAnsi="Arial" w:cs="Arial"/>
          <w:sz w:val="22"/>
          <w:szCs w:val="22"/>
        </w:rPr>
      </w:pPr>
    </w:p>
    <w:p w:rsidR="00350C6B" w:rsidRPr="00147B67" w:rsidRDefault="00350C6B">
      <w:pPr>
        <w:rPr>
          <w:rFonts w:ascii="Arial" w:hAnsi="Arial" w:cs="Arial"/>
          <w:b/>
          <w:sz w:val="22"/>
          <w:szCs w:val="22"/>
        </w:rPr>
      </w:pPr>
      <w:r w:rsidRPr="00147B67">
        <w:rPr>
          <w:rFonts w:ascii="Arial" w:hAnsi="Arial" w:cs="Arial"/>
          <w:b/>
          <w:sz w:val="22"/>
          <w:szCs w:val="22"/>
        </w:rPr>
        <w:t xml:space="preserve">Grading Scale </w:t>
      </w:r>
    </w:p>
    <w:p w:rsidR="00350C6B" w:rsidRPr="00147B67" w:rsidRDefault="00350C6B">
      <w:pPr>
        <w:rPr>
          <w:rFonts w:ascii="Arial" w:hAnsi="Arial" w:cs="Arial"/>
          <w:sz w:val="22"/>
          <w:szCs w:val="22"/>
        </w:rPr>
      </w:pPr>
    </w:p>
    <w:p w:rsidR="00350C6B" w:rsidRPr="00147B67" w:rsidRDefault="00350C6B" w:rsidP="00CF5B95">
      <w:pPr>
        <w:rPr>
          <w:rFonts w:ascii="Arial" w:hAnsi="Arial" w:cs="Arial"/>
          <w:sz w:val="22"/>
          <w:szCs w:val="22"/>
        </w:rPr>
      </w:pPr>
      <w:r w:rsidRPr="00147B67">
        <w:rPr>
          <w:rFonts w:ascii="Arial" w:hAnsi="Arial" w:cs="Arial"/>
          <w:sz w:val="22"/>
          <w:szCs w:val="22"/>
        </w:rPr>
        <w:t>A= 93-100 (A), 90-92 (A-)</w:t>
      </w:r>
    </w:p>
    <w:p w:rsidR="00350C6B" w:rsidRPr="00147B67" w:rsidRDefault="00350C6B" w:rsidP="00CF5B95">
      <w:pPr>
        <w:rPr>
          <w:rFonts w:ascii="Arial" w:hAnsi="Arial" w:cs="Arial"/>
          <w:sz w:val="22"/>
          <w:szCs w:val="22"/>
        </w:rPr>
      </w:pPr>
      <w:r w:rsidRPr="00147B67">
        <w:rPr>
          <w:rFonts w:ascii="Arial" w:hAnsi="Arial" w:cs="Arial"/>
          <w:sz w:val="22"/>
          <w:szCs w:val="22"/>
        </w:rPr>
        <w:t>B= 88-89 (B+), 83-87 (B), 80-82 (B-)</w:t>
      </w:r>
    </w:p>
    <w:p w:rsidR="00350C6B" w:rsidRPr="00147B67" w:rsidRDefault="00350C6B" w:rsidP="00CF5B95">
      <w:pPr>
        <w:rPr>
          <w:rFonts w:ascii="Arial" w:hAnsi="Arial" w:cs="Arial"/>
          <w:sz w:val="22"/>
          <w:szCs w:val="22"/>
        </w:rPr>
      </w:pPr>
      <w:r w:rsidRPr="00147B67">
        <w:rPr>
          <w:rFonts w:ascii="Arial" w:hAnsi="Arial" w:cs="Arial"/>
          <w:sz w:val="22"/>
          <w:szCs w:val="22"/>
        </w:rPr>
        <w:t>C= 78-79 (C+), 73-77 (C), 70-72 (C-)</w:t>
      </w:r>
    </w:p>
    <w:p w:rsidR="00350C6B" w:rsidRPr="00147B67" w:rsidRDefault="00350C6B" w:rsidP="00CF5B95">
      <w:pPr>
        <w:rPr>
          <w:rFonts w:ascii="Arial" w:hAnsi="Arial" w:cs="Arial"/>
          <w:sz w:val="22"/>
          <w:szCs w:val="22"/>
        </w:rPr>
      </w:pPr>
      <w:r w:rsidRPr="00147B67">
        <w:rPr>
          <w:rFonts w:ascii="Arial" w:hAnsi="Arial" w:cs="Arial"/>
          <w:sz w:val="22"/>
          <w:szCs w:val="22"/>
        </w:rPr>
        <w:t>D= 68-69 (D+), 63-67 (D), 60-62 (D-)</w:t>
      </w:r>
    </w:p>
    <w:p w:rsidR="00350C6B" w:rsidRDefault="00350C6B" w:rsidP="00CF5B95">
      <w:pPr>
        <w:rPr>
          <w:rFonts w:ascii="Arial" w:hAnsi="Arial" w:cs="Arial"/>
          <w:sz w:val="22"/>
          <w:szCs w:val="22"/>
        </w:rPr>
      </w:pPr>
      <w:r w:rsidRPr="00147B67">
        <w:rPr>
          <w:rFonts w:ascii="Arial" w:hAnsi="Arial" w:cs="Arial"/>
          <w:sz w:val="22"/>
          <w:szCs w:val="22"/>
        </w:rPr>
        <w:t>F= 59 and below</w:t>
      </w:r>
    </w:p>
    <w:p w:rsidR="008E7236" w:rsidRPr="00147B67" w:rsidRDefault="008E7236" w:rsidP="00CF5B95">
      <w:pPr>
        <w:rPr>
          <w:rFonts w:ascii="Arial" w:hAnsi="Arial" w:cs="Arial"/>
          <w:sz w:val="22"/>
          <w:szCs w:val="22"/>
        </w:rPr>
      </w:pPr>
    </w:p>
    <w:p w:rsidR="00350C6B" w:rsidRPr="00147B67" w:rsidRDefault="00350C6B" w:rsidP="00CF5B95">
      <w:pPr>
        <w:rPr>
          <w:rFonts w:ascii="Arial" w:hAnsi="Arial" w:cs="Arial"/>
          <w:sz w:val="22"/>
          <w:szCs w:val="22"/>
        </w:rPr>
      </w:pPr>
      <w:r w:rsidRPr="00147B67">
        <w:rPr>
          <w:rFonts w:ascii="Arial" w:hAnsi="Arial" w:cs="Arial"/>
          <w:b/>
          <w:sz w:val="22"/>
          <w:szCs w:val="22"/>
        </w:rPr>
        <w:t>Class Policies</w:t>
      </w:r>
      <w:r w:rsidRPr="00147B67">
        <w:rPr>
          <w:rFonts w:ascii="Arial" w:hAnsi="Arial" w:cs="Arial"/>
          <w:sz w:val="22"/>
          <w:szCs w:val="22"/>
        </w:rPr>
        <w:t xml:space="preserve">: </w:t>
      </w:r>
    </w:p>
    <w:p w:rsidR="00350C6B" w:rsidRPr="00147B67" w:rsidRDefault="00350C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147B67">
        <w:rPr>
          <w:rFonts w:ascii="Arial" w:hAnsi="Arial" w:cs="Arial"/>
          <w:sz w:val="22"/>
          <w:szCs w:val="22"/>
        </w:rPr>
        <w:t>Students will be expected to attend all lectures, do the assigned readings, and participate in discussions.  If you have any questions or problems, please do not hesitate to contact me by e-mail (</w:t>
      </w:r>
      <w:hyperlink r:id="rId7" w:history="1">
        <w:r w:rsidRPr="00147B67">
          <w:rPr>
            <w:rStyle w:val="Hyperlink"/>
            <w:rFonts w:ascii="Arial" w:hAnsi="Arial" w:cs="Arial"/>
            <w:sz w:val="22"/>
            <w:szCs w:val="22"/>
          </w:rPr>
          <w:t>nfifer@washjeff.edu</w:t>
        </w:r>
      </w:hyperlink>
      <w:r w:rsidRPr="00147B67">
        <w:rPr>
          <w:rFonts w:ascii="Arial" w:hAnsi="Arial" w:cs="Arial"/>
          <w:sz w:val="22"/>
          <w:szCs w:val="22"/>
        </w:rPr>
        <w:t xml:space="preserve">) or see me in my office hours. </w:t>
      </w:r>
    </w:p>
    <w:p w:rsidR="00350C6B" w:rsidRPr="00147B67" w:rsidRDefault="00350C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350C6B" w:rsidRPr="00147B67" w:rsidRDefault="00350C6B" w:rsidP="00CF5B95">
      <w:pPr>
        <w:pStyle w:val="level1"/>
        <w:numPr>
          <w:ilvl w:val="0"/>
          <w:numId w:val="2"/>
        </w:numPr>
        <w:tabs>
          <w:tab w:val="clear" w:pos="360"/>
          <w:tab w:val="clear" w:pos="720"/>
          <w:tab w:val="left" w:pos="-1440"/>
          <w:tab w:val="left" w:pos="1080"/>
        </w:tabs>
        <w:ind w:left="1080"/>
        <w:rPr>
          <w:rFonts w:ascii="Arial" w:hAnsi="Arial" w:cs="Arial"/>
          <w:sz w:val="22"/>
          <w:szCs w:val="22"/>
        </w:rPr>
      </w:pPr>
      <w:r w:rsidRPr="00147B67">
        <w:rPr>
          <w:rFonts w:ascii="Arial" w:hAnsi="Arial" w:cs="Arial"/>
          <w:sz w:val="22"/>
          <w:szCs w:val="22"/>
        </w:rPr>
        <w:tab/>
        <w:t>Please be courteous to your fellow class members.  Discussion is an important part of this course and it is expected that everyone will respect the comments of fellow students.  Failure to be respectful will result in a zero participation mark.</w:t>
      </w:r>
    </w:p>
    <w:p w:rsidR="00350C6B" w:rsidRPr="00147B67" w:rsidRDefault="00350C6B">
      <w:pPr>
        <w:pStyle w:val="level1"/>
        <w:numPr>
          <w:ilvl w:val="0"/>
          <w:numId w:val="2"/>
        </w:numPr>
        <w:tabs>
          <w:tab w:val="clear" w:pos="360"/>
          <w:tab w:val="clear" w:pos="720"/>
          <w:tab w:val="left" w:pos="-1440"/>
          <w:tab w:val="left" w:pos="1080"/>
        </w:tabs>
        <w:ind w:left="1080"/>
        <w:rPr>
          <w:rFonts w:ascii="Arial" w:hAnsi="Arial" w:cs="Arial"/>
          <w:sz w:val="22"/>
          <w:szCs w:val="22"/>
        </w:rPr>
      </w:pPr>
      <w:r w:rsidRPr="00147B67">
        <w:rPr>
          <w:rFonts w:ascii="Arial" w:hAnsi="Arial" w:cs="Arial"/>
          <w:sz w:val="22"/>
          <w:szCs w:val="22"/>
        </w:rPr>
        <w:t xml:space="preserve">    Extreme cases or repeat cases of disrespect toward the instructor or fellow students will result in the loss of a letter grade from the student’s final score.</w:t>
      </w:r>
    </w:p>
    <w:p w:rsidR="00350C6B" w:rsidRPr="00147B67" w:rsidRDefault="00350C6B">
      <w:pPr>
        <w:pStyle w:val="level1"/>
        <w:numPr>
          <w:ilvl w:val="0"/>
          <w:numId w:val="2"/>
        </w:numPr>
        <w:tabs>
          <w:tab w:val="clear" w:pos="360"/>
          <w:tab w:val="clear" w:pos="720"/>
          <w:tab w:val="left" w:pos="-1440"/>
          <w:tab w:val="left" w:pos="1080"/>
        </w:tabs>
        <w:ind w:left="1080"/>
        <w:rPr>
          <w:rFonts w:ascii="Arial" w:hAnsi="Arial" w:cs="Arial"/>
          <w:sz w:val="22"/>
          <w:szCs w:val="22"/>
        </w:rPr>
      </w:pPr>
      <w:r w:rsidRPr="00147B67">
        <w:rPr>
          <w:rFonts w:ascii="Arial" w:hAnsi="Arial" w:cs="Arial"/>
          <w:sz w:val="22"/>
          <w:szCs w:val="22"/>
        </w:rPr>
        <w:t xml:space="preserve">    The instructor reserves the right to request disruptive and disrespectful students to leave the classroom. </w:t>
      </w:r>
    </w:p>
    <w:p w:rsidR="00350C6B" w:rsidRPr="00147B67" w:rsidRDefault="00350C6B">
      <w:pPr>
        <w:pStyle w:val="level1"/>
        <w:numPr>
          <w:ilvl w:val="0"/>
          <w:numId w:val="2"/>
        </w:numPr>
        <w:tabs>
          <w:tab w:val="clear" w:pos="360"/>
          <w:tab w:val="clear" w:pos="720"/>
          <w:tab w:val="left" w:pos="-1440"/>
          <w:tab w:val="left" w:pos="1080"/>
        </w:tabs>
        <w:ind w:left="1080"/>
        <w:rPr>
          <w:rFonts w:ascii="Arial" w:hAnsi="Arial" w:cs="Arial"/>
          <w:sz w:val="22"/>
          <w:szCs w:val="22"/>
        </w:rPr>
      </w:pPr>
      <w:r w:rsidRPr="00147B67">
        <w:rPr>
          <w:rFonts w:ascii="Arial" w:hAnsi="Arial" w:cs="Arial"/>
          <w:sz w:val="22"/>
          <w:szCs w:val="22"/>
        </w:rPr>
        <w:t xml:space="preserve">    Students will be strictly held to the Washington &amp;Jefferson code of student conduct.   </w:t>
      </w:r>
    </w:p>
    <w:p w:rsidR="00350C6B" w:rsidRPr="00147B67" w:rsidRDefault="00350C6B">
      <w:pPr>
        <w:pStyle w:val="level1"/>
        <w:numPr>
          <w:ilvl w:val="0"/>
          <w:numId w:val="2"/>
        </w:numPr>
        <w:tabs>
          <w:tab w:val="clear" w:pos="360"/>
          <w:tab w:val="clear" w:pos="720"/>
          <w:tab w:val="left" w:pos="-1440"/>
          <w:tab w:val="left" w:pos="1080"/>
        </w:tabs>
        <w:ind w:left="1080"/>
        <w:rPr>
          <w:rFonts w:ascii="Arial" w:hAnsi="Arial" w:cs="Arial"/>
          <w:sz w:val="22"/>
          <w:szCs w:val="22"/>
        </w:rPr>
      </w:pPr>
      <w:r w:rsidRPr="00147B67">
        <w:rPr>
          <w:rFonts w:ascii="Arial" w:hAnsi="Arial" w:cs="Arial"/>
          <w:sz w:val="22"/>
          <w:szCs w:val="22"/>
        </w:rPr>
        <w:lastRenderedPageBreak/>
        <w:tab/>
        <w:t>Attendance and punctuality are crucial to understanding the material and doing well on exams.  Please be in class on time.</w:t>
      </w:r>
    </w:p>
    <w:p w:rsidR="00350C6B" w:rsidRPr="00147B67" w:rsidRDefault="00350C6B">
      <w:pPr>
        <w:pStyle w:val="level1"/>
        <w:numPr>
          <w:ilvl w:val="0"/>
          <w:numId w:val="2"/>
        </w:numPr>
        <w:tabs>
          <w:tab w:val="clear" w:pos="360"/>
          <w:tab w:val="clear" w:pos="720"/>
          <w:tab w:val="left" w:pos="-1440"/>
          <w:tab w:val="left" w:pos="1080"/>
        </w:tabs>
        <w:ind w:left="1080"/>
        <w:rPr>
          <w:rFonts w:ascii="Arial" w:hAnsi="Arial" w:cs="Arial"/>
          <w:sz w:val="22"/>
          <w:szCs w:val="22"/>
        </w:rPr>
      </w:pPr>
      <w:r w:rsidRPr="00147B67">
        <w:rPr>
          <w:rFonts w:ascii="Arial" w:hAnsi="Arial" w:cs="Arial"/>
          <w:sz w:val="22"/>
          <w:szCs w:val="22"/>
        </w:rPr>
        <w:tab/>
        <w:t>Students are expected to read the assigned materials prior to the class, and be prepared to discuss them.</w:t>
      </w:r>
    </w:p>
    <w:p w:rsidR="00350C6B" w:rsidRPr="00147B67" w:rsidRDefault="00350C6B">
      <w:pPr>
        <w:pStyle w:val="level1"/>
        <w:numPr>
          <w:ilvl w:val="0"/>
          <w:numId w:val="2"/>
        </w:numPr>
        <w:tabs>
          <w:tab w:val="clear" w:pos="360"/>
          <w:tab w:val="clear" w:pos="720"/>
          <w:tab w:val="left" w:pos="-1440"/>
          <w:tab w:val="left" w:pos="1080"/>
        </w:tabs>
        <w:ind w:left="1080"/>
        <w:rPr>
          <w:rFonts w:ascii="Arial" w:hAnsi="Arial" w:cs="Arial"/>
          <w:sz w:val="22"/>
          <w:szCs w:val="22"/>
        </w:rPr>
      </w:pPr>
      <w:r w:rsidRPr="00147B67">
        <w:rPr>
          <w:rFonts w:ascii="Arial" w:hAnsi="Arial" w:cs="Arial"/>
          <w:sz w:val="22"/>
          <w:szCs w:val="22"/>
        </w:rPr>
        <w:tab/>
        <w:t>Students are responsible for both the assigned readings and the lecture material – exams WILL cover both.</w:t>
      </w:r>
    </w:p>
    <w:p w:rsidR="00350C6B" w:rsidRPr="00147B67" w:rsidRDefault="00350C6B">
      <w:pPr>
        <w:pStyle w:val="level1"/>
        <w:numPr>
          <w:ilvl w:val="0"/>
          <w:numId w:val="2"/>
        </w:numPr>
        <w:tabs>
          <w:tab w:val="clear" w:pos="360"/>
          <w:tab w:val="clear" w:pos="720"/>
          <w:tab w:val="left" w:pos="-1440"/>
          <w:tab w:val="left" w:pos="1080"/>
        </w:tabs>
        <w:ind w:left="1080"/>
        <w:rPr>
          <w:rFonts w:ascii="Arial" w:hAnsi="Arial" w:cs="Arial"/>
          <w:sz w:val="22"/>
          <w:szCs w:val="22"/>
        </w:rPr>
      </w:pPr>
      <w:r w:rsidRPr="00147B67">
        <w:rPr>
          <w:rFonts w:ascii="Arial" w:hAnsi="Arial" w:cs="Arial"/>
          <w:sz w:val="22"/>
          <w:szCs w:val="22"/>
        </w:rPr>
        <w:tab/>
        <w:t>Academic honesty is a must in this class.  Please refer to any and all College and departmental regulations regarding cheating and plagiarizing.  These regulations apply to this class and will be enforced.</w:t>
      </w:r>
    </w:p>
    <w:p w:rsidR="00350C6B" w:rsidRPr="00147B67" w:rsidRDefault="00350C6B">
      <w:pPr>
        <w:pStyle w:val="level1"/>
        <w:numPr>
          <w:ilvl w:val="0"/>
          <w:numId w:val="2"/>
        </w:numPr>
        <w:tabs>
          <w:tab w:val="clear" w:pos="360"/>
          <w:tab w:val="clear" w:pos="720"/>
          <w:tab w:val="left" w:pos="-1440"/>
          <w:tab w:val="left" w:pos="1080"/>
        </w:tabs>
        <w:ind w:left="1080"/>
        <w:rPr>
          <w:rFonts w:ascii="Arial" w:hAnsi="Arial" w:cs="Arial"/>
          <w:sz w:val="22"/>
          <w:szCs w:val="22"/>
        </w:rPr>
      </w:pPr>
      <w:r w:rsidRPr="00147B67">
        <w:rPr>
          <w:rFonts w:ascii="Arial" w:hAnsi="Arial" w:cs="Arial"/>
          <w:sz w:val="22"/>
          <w:szCs w:val="22"/>
        </w:rPr>
        <w:tab/>
        <w:t xml:space="preserve">Please turn off all cell phones and pagers. These devices are disruptive to both the instructor and fellow students. Technology is a privilege in this classroom students using technology inappropriately will be banned from their use during the class period. </w:t>
      </w:r>
    </w:p>
    <w:p w:rsidR="00350C6B" w:rsidRPr="00147B67" w:rsidRDefault="00350C6B">
      <w:pPr>
        <w:pStyle w:val="level1"/>
        <w:numPr>
          <w:ilvl w:val="0"/>
          <w:numId w:val="2"/>
        </w:numPr>
        <w:tabs>
          <w:tab w:val="clear" w:pos="360"/>
          <w:tab w:val="clear" w:pos="720"/>
          <w:tab w:val="left" w:pos="-1440"/>
          <w:tab w:val="left" w:pos="1080"/>
        </w:tabs>
        <w:ind w:left="1080"/>
        <w:rPr>
          <w:rFonts w:ascii="Arial" w:hAnsi="Arial" w:cs="Arial"/>
          <w:sz w:val="22"/>
          <w:szCs w:val="22"/>
        </w:rPr>
      </w:pPr>
      <w:r w:rsidRPr="00147B67">
        <w:rPr>
          <w:rFonts w:ascii="Arial" w:hAnsi="Arial" w:cs="Arial"/>
          <w:sz w:val="22"/>
          <w:szCs w:val="22"/>
        </w:rPr>
        <w:tab/>
        <w:t>The Instructor reserves the right to change the syllabus during the course of the semester</w:t>
      </w:r>
    </w:p>
    <w:p w:rsidR="00350C6B" w:rsidRPr="00147B67" w:rsidRDefault="00350C6B" w:rsidP="00624E6D">
      <w:pPr>
        <w:pStyle w:val="level1"/>
        <w:tabs>
          <w:tab w:val="clear" w:pos="360"/>
          <w:tab w:val="clear" w:pos="720"/>
          <w:tab w:val="left" w:pos="-1440"/>
          <w:tab w:val="left" w:pos="1080"/>
        </w:tabs>
        <w:ind w:left="0" w:firstLine="0"/>
        <w:rPr>
          <w:rFonts w:ascii="Arial" w:hAnsi="Arial" w:cs="Arial"/>
          <w:sz w:val="22"/>
          <w:szCs w:val="22"/>
        </w:rPr>
      </w:pPr>
    </w:p>
    <w:p w:rsidR="00350C6B" w:rsidRPr="00147B67" w:rsidRDefault="00350C6B">
      <w:pPr>
        <w:pStyle w:val="a"/>
        <w:tabs>
          <w:tab w:val="clear" w:pos="1440"/>
          <w:tab w:val="left" w:pos="720"/>
        </w:tabs>
        <w:ind w:left="720" w:firstLine="0"/>
        <w:rPr>
          <w:rFonts w:ascii="Arial" w:hAnsi="Arial" w:cs="Arial"/>
          <w:sz w:val="22"/>
          <w:szCs w:val="22"/>
        </w:rPr>
      </w:pPr>
    </w:p>
    <w:p w:rsidR="00350C6B" w:rsidRPr="00147B67" w:rsidRDefault="00350C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sz w:val="22"/>
          <w:szCs w:val="22"/>
        </w:rPr>
      </w:pPr>
      <w:r w:rsidRPr="00147B67">
        <w:rPr>
          <w:rFonts w:ascii="Arial" w:hAnsi="Arial" w:cs="Arial"/>
          <w:b/>
          <w:sz w:val="22"/>
          <w:szCs w:val="22"/>
        </w:rPr>
        <w:t>Contacting Me:</w:t>
      </w:r>
    </w:p>
    <w:p w:rsidR="00FB1F8E" w:rsidRPr="008E7236" w:rsidRDefault="00350C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147B67">
        <w:rPr>
          <w:rFonts w:ascii="Arial" w:hAnsi="Arial" w:cs="Arial"/>
          <w:sz w:val="22"/>
          <w:szCs w:val="22"/>
        </w:rPr>
        <w:t xml:space="preserve">Please feel free to email me at any time. When you email please write </w:t>
      </w:r>
      <w:r w:rsidR="008E7236">
        <w:rPr>
          <w:rFonts w:ascii="Arial" w:hAnsi="Arial" w:cs="Arial"/>
          <w:sz w:val="22"/>
          <w:szCs w:val="22"/>
        </w:rPr>
        <w:t>the title of the course (POL 315</w:t>
      </w:r>
      <w:r w:rsidRPr="00147B67">
        <w:rPr>
          <w:rFonts w:ascii="Arial" w:hAnsi="Arial" w:cs="Arial"/>
          <w:sz w:val="22"/>
          <w:szCs w:val="22"/>
        </w:rPr>
        <w:t xml:space="preserve">) in the subject line so that I may easily identify student e-mails from each course. If there is an emergency or your concerns are urgent please indicate this in the subject line of your email. I will respond to urgent messages as soon as possible/ necessary. I will respond to all emails within 24 </w:t>
      </w:r>
      <w:proofErr w:type="spellStart"/>
      <w:r w:rsidRPr="00147B67">
        <w:rPr>
          <w:rFonts w:ascii="Arial" w:hAnsi="Arial" w:cs="Arial"/>
          <w:sz w:val="22"/>
          <w:szCs w:val="22"/>
        </w:rPr>
        <w:t>hrs</w:t>
      </w:r>
      <w:proofErr w:type="spellEnd"/>
      <w:r w:rsidRPr="00147B67">
        <w:rPr>
          <w:rFonts w:ascii="Arial" w:hAnsi="Arial" w:cs="Arial"/>
          <w:sz w:val="22"/>
          <w:szCs w:val="22"/>
        </w:rPr>
        <w:t xml:space="preserve"> with the exception of weekends and holidays. </w:t>
      </w:r>
    </w:p>
    <w:p w:rsidR="00350C6B" w:rsidRPr="00147B67" w:rsidRDefault="00350C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350C6B" w:rsidRPr="00147B67" w:rsidRDefault="00350C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sz w:val="22"/>
          <w:szCs w:val="22"/>
        </w:rPr>
      </w:pPr>
      <w:r w:rsidRPr="00147B67">
        <w:rPr>
          <w:rFonts w:ascii="Arial" w:hAnsi="Arial" w:cs="Arial"/>
          <w:b/>
          <w:sz w:val="22"/>
          <w:szCs w:val="22"/>
        </w:rPr>
        <w:t>Assignments:</w:t>
      </w:r>
    </w:p>
    <w:p w:rsidR="00350C6B" w:rsidRPr="00147B67" w:rsidRDefault="00350C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sz w:val="22"/>
          <w:szCs w:val="22"/>
        </w:rPr>
      </w:pPr>
    </w:p>
    <w:p w:rsidR="00E25BA2" w:rsidRDefault="00E25BA2" w:rsidP="00A235E2">
      <w:pPr>
        <w:tabs>
          <w:tab w:val="left" w:pos="1440"/>
        </w:tabs>
        <w:ind w:left="1530" w:hanging="810"/>
        <w:rPr>
          <w:rFonts w:ascii="Arial" w:hAnsi="Arial" w:cs="Arial"/>
          <w:sz w:val="22"/>
          <w:szCs w:val="22"/>
        </w:rPr>
      </w:pPr>
      <w:r w:rsidRPr="00E25BA2">
        <w:rPr>
          <w:rFonts w:ascii="Arial" w:hAnsi="Arial" w:cs="Arial"/>
          <w:b/>
          <w:sz w:val="22"/>
          <w:szCs w:val="22"/>
        </w:rPr>
        <w:t xml:space="preserve">Budget Assignment </w:t>
      </w:r>
      <w:r w:rsidRPr="00E25BA2">
        <w:rPr>
          <w:rFonts w:ascii="Arial" w:hAnsi="Arial" w:cs="Arial"/>
          <w:b/>
          <w:sz w:val="22"/>
          <w:szCs w:val="22"/>
        </w:rPr>
        <w:t>(</w:t>
      </w:r>
      <w:r w:rsidRPr="00E25BA2">
        <w:rPr>
          <w:rFonts w:ascii="Arial" w:hAnsi="Arial" w:cs="Arial"/>
          <w:b/>
          <w:sz w:val="22"/>
          <w:szCs w:val="22"/>
        </w:rPr>
        <w:t>5%</w:t>
      </w:r>
      <w:r w:rsidRPr="00E25BA2">
        <w:rPr>
          <w:rFonts w:ascii="Arial" w:hAnsi="Arial" w:cs="Arial"/>
          <w:b/>
          <w:sz w:val="22"/>
          <w:szCs w:val="22"/>
        </w:rPr>
        <w:t>):</w:t>
      </w:r>
      <w:r>
        <w:rPr>
          <w:rFonts w:ascii="Arial" w:hAnsi="Arial" w:cs="Arial"/>
          <w:sz w:val="22"/>
          <w:szCs w:val="22"/>
        </w:rPr>
        <w:t xml:space="preserve"> We will study the budget making process at length in this class. In addition to this formal study we will also discuss the current budgetary environment and specific deficit based policies. In this assignment you will be given a series of questions to address based on both the formal budget study and the current policy discussion. </w:t>
      </w:r>
    </w:p>
    <w:p w:rsidR="00E25BA2" w:rsidRDefault="00E25BA2" w:rsidP="00E25BA2">
      <w:pPr>
        <w:tabs>
          <w:tab w:val="left" w:pos="1440"/>
        </w:tabs>
        <w:ind w:left="1530" w:hanging="1530"/>
        <w:rPr>
          <w:rFonts w:ascii="Arial" w:hAnsi="Arial" w:cs="Arial"/>
          <w:sz w:val="22"/>
          <w:szCs w:val="22"/>
        </w:rPr>
      </w:pPr>
    </w:p>
    <w:p w:rsidR="00E25BA2" w:rsidRDefault="00E25BA2" w:rsidP="00A235E2">
      <w:pPr>
        <w:ind w:left="1530" w:hanging="810"/>
        <w:rPr>
          <w:rFonts w:ascii="Arial" w:hAnsi="Arial" w:cs="Arial"/>
          <w:sz w:val="22"/>
          <w:szCs w:val="22"/>
        </w:rPr>
      </w:pPr>
      <w:r w:rsidRPr="00E25BA2">
        <w:rPr>
          <w:rFonts w:ascii="Arial" w:hAnsi="Arial" w:cs="Arial"/>
          <w:b/>
          <w:sz w:val="22"/>
          <w:szCs w:val="22"/>
        </w:rPr>
        <w:t xml:space="preserve">Policy Brief </w:t>
      </w:r>
      <w:r w:rsidRPr="00E25BA2">
        <w:rPr>
          <w:rFonts w:ascii="Arial" w:hAnsi="Arial" w:cs="Arial"/>
          <w:b/>
          <w:sz w:val="22"/>
          <w:szCs w:val="22"/>
        </w:rPr>
        <w:t>(</w:t>
      </w:r>
      <w:r w:rsidRPr="00E25BA2">
        <w:rPr>
          <w:rFonts w:ascii="Arial" w:hAnsi="Arial" w:cs="Arial"/>
          <w:b/>
          <w:sz w:val="22"/>
          <w:szCs w:val="22"/>
        </w:rPr>
        <w:t>15%</w:t>
      </w:r>
      <w:r w:rsidRPr="00E25BA2">
        <w:rPr>
          <w:rFonts w:ascii="Arial" w:hAnsi="Arial" w:cs="Arial"/>
          <w:b/>
          <w:sz w:val="22"/>
          <w:szCs w:val="22"/>
        </w:rPr>
        <w:t>):</w:t>
      </w:r>
      <w:r>
        <w:rPr>
          <w:rFonts w:ascii="Arial" w:hAnsi="Arial" w:cs="Arial"/>
          <w:sz w:val="22"/>
          <w:szCs w:val="22"/>
        </w:rPr>
        <w:t xml:space="preserve"> After you have been assigned to a committee you will need to do research and bring yourself up to speed on the current policies under consideration by your committee. After you have completed your research you will pick one policy as your “area of expertise”. You will then write a brief succinctly explaining the policy, its history, and the current debates surrounding it. You must also write a brief summary of your position on the policy. </w:t>
      </w:r>
    </w:p>
    <w:p w:rsidR="00E25BA2" w:rsidRDefault="00E25BA2" w:rsidP="00E25BA2">
      <w:pPr>
        <w:ind w:left="1530" w:hanging="1530"/>
        <w:rPr>
          <w:rFonts w:ascii="Arial" w:hAnsi="Arial" w:cs="Arial"/>
          <w:sz w:val="22"/>
          <w:szCs w:val="22"/>
        </w:rPr>
      </w:pPr>
    </w:p>
    <w:p w:rsidR="00E25BA2" w:rsidRDefault="00E25BA2" w:rsidP="00A235E2">
      <w:pPr>
        <w:ind w:left="1530" w:hanging="810"/>
        <w:rPr>
          <w:rFonts w:ascii="Arial" w:hAnsi="Arial" w:cs="Arial"/>
          <w:sz w:val="22"/>
          <w:szCs w:val="22"/>
        </w:rPr>
      </w:pPr>
      <w:r w:rsidRPr="00E25BA2">
        <w:rPr>
          <w:rFonts w:ascii="Arial" w:hAnsi="Arial" w:cs="Arial"/>
          <w:b/>
          <w:sz w:val="22"/>
          <w:szCs w:val="22"/>
        </w:rPr>
        <w:t xml:space="preserve">Debate Preparation </w:t>
      </w:r>
      <w:r w:rsidRPr="00E25BA2">
        <w:rPr>
          <w:rFonts w:ascii="Arial" w:hAnsi="Arial" w:cs="Arial"/>
          <w:b/>
          <w:sz w:val="22"/>
          <w:szCs w:val="22"/>
        </w:rPr>
        <w:t>(</w:t>
      </w:r>
      <w:r w:rsidR="00A235E2">
        <w:rPr>
          <w:rFonts w:ascii="Arial" w:hAnsi="Arial" w:cs="Arial"/>
          <w:b/>
          <w:sz w:val="22"/>
          <w:szCs w:val="22"/>
        </w:rPr>
        <w:t>10</w:t>
      </w:r>
      <w:r w:rsidRPr="00E25BA2">
        <w:rPr>
          <w:rFonts w:ascii="Arial" w:hAnsi="Arial" w:cs="Arial"/>
          <w:b/>
          <w:sz w:val="22"/>
          <w:szCs w:val="22"/>
        </w:rPr>
        <w:t>%</w:t>
      </w:r>
      <w:r w:rsidRPr="00E25BA2">
        <w:rPr>
          <w:rFonts w:ascii="Arial" w:hAnsi="Arial" w:cs="Arial"/>
          <w:b/>
          <w:sz w:val="22"/>
          <w:szCs w:val="22"/>
        </w:rPr>
        <w:t>):</w:t>
      </w:r>
      <w:r>
        <w:rPr>
          <w:rFonts w:ascii="Arial" w:hAnsi="Arial" w:cs="Arial"/>
          <w:sz w:val="22"/>
          <w:szCs w:val="22"/>
        </w:rPr>
        <w:t xml:space="preserve"> Once your committee has selected a policy and drafted a bill to bring to the floor you must prepare a speech and a set of talking points on your bill that you will use to guide your floor debate. You will be graded on the organization and quality of your talking points as well as the strategy that you employ in your speech. </w:t>
      </w:r>
    </w:p>
    <w:p w:rsidR="00E25BA2" w:rsidRPr="004F22E2" w:rsidRDefault="00E25BA2" w:rsidP="00E25BA2">
      <w:pPr>
        <w:rPr>
          <w:rFonts w:ascii="Arial" w:hAnsi="Arial" w:cs="Arial"/>
          <w:b/>
          <w:sz w:val="22"/>
          <w:szCs w:val="22"/>
        </w:rPr>
      </w:pPr>
    </w:p>
    <w:p w:rsidR="00E25BA2" w:rsidRDefault="00E25BA2" w:rsidP="00A235E2">
      <w:pPr>
        <w:ind w:left="1440" w:hanging="720"/>
        <w:rPr>
          <w:rFonts w:ascii="Arial" w:hAnsi="Arial" w:cs="Arial"/>
          <w:sz w:val="22"/>
          <w:szCs w:val="22"/>
        </w:rPr>
      </w:pPr>
      <w:r w:rsidRPr="004F22E2">
        <w:rPr>
          <w:rFonts w:ascii="Arial" w:hAnsi="Arial" w:cs="Arial"/>
          <w:b/>
          <w:sz w:val="22"/>
          <w:szCs w:val="22"/>
        </w:rPr>
        <w:t xml:space="preserve">Reflection Essay </w:t>
      </w:r>
      <w:r w:rsidRPr="004F22E2">
        <w:rPr>
          <w:rFonts w:ascii="Arial" w:hAnsi="Arial" w:cs="Arial"/>
          <w:b/>
          <w:sz w:val="22"/>
          <w:szCs w:val="22"/>
        </w:rPr>
        <w:t>(</w:t>
      </w:r>
      <w:r w:rsidR="00A235E2">
        <w:rPr>
          <w:rFonts w:ascii="Arial" w:hAnsi="Arial" w:cs="Arial"/>
          <w:b/>
          <w:sz w:val="22"/>
          <w:szCs w:val="22"/>
        </w:rPr>
        <w:t>6</w:t>
      </w:r>
      <w:r w:rsidRPr="004F22E2">
        <w:rPr>
          <w:rFonts w:ascii="Arial" w:hAnsi="Arial" w:cs="Arial"/>
          <w:b/>
          <w:sz w:val="22"/>
          <w:szCs w:val="22"/>
        </w:rPr>
        <w:t>%</w:t>
      </w:r>
      <w:r w:rsidRPr="004F22E2">
        <w:rPr>
          <w:rFonts w:ascii="Arial" w:hAnsi="Arial" w:cs="Arial"/>
          <w:b/>
          <w:sz w:val="22"/>
          <w:szCs w:val="22"/>
        </w:rPr>
        <w:t>):</w:t>
      </w:r>
      <w:r>
        <w:rPr>
          <w:rFonts w:ascii="Arial" w:hAnsi="Arial" w:cs="Arial"/>
          <w:sz w:val="22"/>
          <w:szCs w:val="22"/>
        </w:rPr>
        <w:t xml:space="preserve"> During the last week of class you will be asked to write a paper reflecting on the legislative process and what you have learned from both the course materials and from your experience in the simulation. You will be graded on the depth</w:t>
      </w:r>
      <w:r w:rsidR="004F22E2">
        <w:rPr>
          <w:rFonts w:ascii="Arial" w:hAnsi="Arial" w:cs="Arial"/>
          <w:sz w:val="22"/>
          <w:szCs w:val="22"/>
        </w:rPr>
        <w:t xml:space="preserve"> and content quality </w:t>
      </w:r>
      <w:r>
        <w:rPr>
          <w:rFonts w:ascii="Arial" w:hAnsi="Arial" w:cs="Arial"/>
          <w:sz w:val="22"/>
          <w:szCs w:val="22"/>
        </w:rPr>
        <w:t>of your reflection.</w:t>
      </w:r>
    </w:p>
    <w:p w:rsidR="00350C6B" w:rsidRPr="00E25BA2" w:rsidRDefault="00E25BA2" w:rsidP="00E25BA2">
      <w:pPr>
        <w:rPr>
          <w:rFonts w:ascii="Arial" w:hAnsi="Arial" w:cs="Arial"/>
          <w:sz w:val="22"/>
          <w:szCs w:val="22"/>
        </w:rPr>
      </w:pPr>
      <w:r>
        <w:rPr>
          <w:rFonts w:ascii="Arial" w:hAnsi="Arial" w:cs="Arial"/>
          <w:b/>
          <w:sz w:val="22"/>
          <w:szCs w:val="22"/>
        </w:rPr>
        <w:tab/>
      </w:r>
      <w:r>
        <w:rPr>
          <w:rFonts w:ascii="Arial" w:hAnsi="Arial" w:cs="Arial"/>
          <w:sz w:val="22"/>
          <w:szCs w:val="22"/>
        </w:rPr>
        <w:t xml:space="preserve"> </w:t>
      </w:r>
    </w:p>
    <w:p w:rsidR="00350C6B" w:rsidRPr="00147B67" w:rsidRDefault="00350C6B" w:rsidP="00A235E2">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rPr>
          <w:rFonts w:ascii="Arial" w:hAnsi="Arial" w:cs="Arial"/>
          <w:sz w:val="22"/>
          <w:szCs w:val="22"/>
        </w:rPr>
      </w:pPr>
      <w:r w:rsidRPr="00147B67">
        <w:rPr>
          <w:rFonts w:ascii="Arial" w:hAnsi="Arial" w:cs="Arial"/>
          <w:b/>
          <w:sz w:val="22"/>
          <w:szCs w:val="22"/>
        </w:rPr>
        <w:t xml:space="preserve">Late Assignments: </w:t>
      </w:r>
      <w:r w:rsidRPr="00147B67">
        <w:rPr>
          <w:rFonts w:ascii="Arial" w:hAnsi="Arial" w:cs="Arial"/>
          <w:sz w:val="22"/>
          <w:szCs w:val="22"/>
        </w:rPr>
        <w:t xml:space="preserve">Five percentage points will be deducted from your assignment grade for each day you are late turning it in. A final deadline for turning in all work will be announced near the end of the semester. </w:t>
      </w:r>
    </w:p>
    <w:p w:rsidR="00350C6B" w:rsidRPr="00147B67" w:rsidRDefault="00350C6B" w:rsidP="004070D0">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350C6B" w:rsidRPr="00147B67" w:rsidRDefault="008E7236" w:rsidP="00A235E2">
      <w:pPr>
        <w:pStyle w:val="a"/>
        <w:tabs>
          <w:tab w:val="clear" w:pos="1440"/>
          <w:tab w:val="left" w:pos="0"/>
          <w:tab w:val="left" w:pos="720"/>
        </w:tabs>
        <w:rPr>
          <w:rFonts w:ascii="Arial" w:hAnsi="Arial" w:cs="Arial"/>
          <w:b/>
          <w:sz w:val="22"/>
          <w:szCs w:val="22"/>
        </w:rPr>
      </w:pPr>
      <w:r>
        <w:rPr>
          <w:rFonts w:ascii="Arial" w:hAnsi="Arial" w:cs="Arial"/>
          <w:b/>
          <w:sz w:val="22"/>
          <w:szCs w:val="22"/>
        </w:rPr>
        <w:t>Exams (44</w:t>
      </w:r>
      <w:r w:rsidR="00350C6B" w:rsidRPr="00147B67">
        <w:rPr>
          <w:rFonts w:ascii="Arial" w:hAnsi="Arial" w:cs="Arial"/>
          <w:b/>
          <w:sz w:val="22"/>
          <w:szCs w:val="22"/>
        </w:rPr>
        <w:t xml:space="preserve">%): </w:t>
      </w:r>
      <w:r w:rsidR="004F22E2">
        <w:rPr>
          <w:rFonts w:ascii="Arial" w:hAnsi="Arial" w:cs="Arial"/>
          <w:sz w:val="22"/>
          <w:szCs w:val="22"/>
        </w:rPr>
        <w:t>There will be two mini-</w:t>
      </w:r>
      <w:r w:rsidR="00350C6B" w:rsidRPr="00147B67">
        <w:rPr>
          <w:rFonts w:ascii="Arial" w:hAnsi="Arial" w:cs="Arial"/>
          <w:sz w:val="22"/>
          <w:szCs w:val="22"/>
        </w:rPr>
        <w:t>midterm exam</w:t>
      </w:r>
      <w:r w:rsidR="004F22E2">
        <w:rPr>
          <w:rFonts w:ascii="Arial" w:hAnsi="Arial" w:cs="Arial"/>
          <w:sz w:val="22"/>
          <w:szCs w:val="22"/>
        </w:rPr>
        <w:t>s worth 12%</w:t>
      </w:r>
      <w:r w:rsidR="00350C6B" w:rsidRPr="00147B67">
        <w:rPr>
          <w:rFonts w:ascii="Arial" w:hAnsi="Arial" w:cs="Arial"/>
          <w:sz w:val="22"/>
          <w:szCs w:val="22"/>
        </w:rPr>
        <w:t xml:space="preserve"> </w:t>
      </w:r>
      <w:r w:rsidR="004F22E2">
        <w:rPr>
          <w:rFonts w:ascii="Arial" w:hAnsi="Arial" w:cs="Arial"/>
          <w:sz w:val="22"/>
          <w:szCs w:val="22"/>
        </w:rPr>
        <w:t>each, and a comprehensive final exam worth 20%</w:t>
      </w:r>
      <w:r w:rsidR="00350C6B" w:rsidRPr="00147B67">
        <w:rPr>
          <w:rFonts w:ascii="Arial" w:hAnsi="Arial" w:cs="Arial"/>
          <w:sz w:val="22"/>
          <w:szCs w:val="22"/>
        </w:rPr>
        <w:t xml:space="preserve">. </w:t>
      </w:r>
      <w:r w:rsidR="004F22E2">
        <w:rPr>
          <w:rFonts w:ascii="Arial" w:hAnsi="Arial" w:cs="Arial"/>
          <w:sz w:val="22"/>
          <w:szCs w:val="22"/>
        </w:rPr>
        <w:t xml:space="preserve">The mini-midterms will be predominantly short answer and the final </w:t>
      </w:r>
      <w:r w:rsidR="00350C6B" w:rsidRPr="00147B67">
        <w:rPr>
          <w:rFonts w:ascii="Arial" w:hAnsi="Arial" w:cs="Arial"/>
          <w:sz w:val="22"/>
          <w:szCs w:val="22"/>
        </w:rPr>
        <w:t xml:space="preserve">will be predominantly essay. </w:t>
      </w:r>
      <w:r w:rsidR="004F22E2">
        <w:rPr>
          <w:rFonts w:ascii="Arial" w:hAnsi="Arial" w:cs="Arial"/>
          <w:sz w:val="22"/>
          <w:szCs w:val="22"/>
        </w:rPr>
        <w:t>The final exam</w:t>
      </w:r>
      <w:r w:rsidR="00350C6B" w:rsidRPr="00147B67">
        <w:rPr>
          <w:rFonts w:ascii="Arial" w:hAnsi="Arial" w:cs="Arial"/>
          <w:sz w:val="22"/>
          <w:szCs w:val="22"/>
        </w:rPr>
        <w:t xml:space="preserve"> will require a synthesis of course material and must exhibit the </w:t>
      </w:r>
      <w:r w:rsidR="004F22E2" w:rsidRPr="00147B67">
        <w:rPr>
          <w:rFonts w:ascii="Arial" w:hAnsi="Arial" w:cs="Arial"/>
          <w:sz w:val="22"/>
          <w:szCs w:val="22"/>
        </w:rPr>
        <w:t>student’s</w:t>
      </w:r>
      <w:r w:rsidR="00350C6B" w:rsidRPr="00147B67">
        <w:rPr>
          <w:rFonts w:ascii="Arial" w:hAnsi="Arial" w:cs="Arial"/>
          <w:sz w:val="22"/>
          <w:szCs w:val="22"/>
        </w:rPr>
        <w:t xml:space="preserve"> proficiency </w:t>
      </w:r>
      <w:r w:rsidR="004F22E2">
        <w:rPr>
          <w:rFonts w:ascii="Arial" w:hAnsi="Arial" w:cs="Arial"/>
          <w:sz w:val="22"/>
          <w:szCs w:val="22"/>
        </w:rPr>
        <w:t xml:space="preserve">in the course materials </w:t>
      </w:r>
      <w:r w:rsidR="00350C6B" w:rsidRPr="00147B67">
        <w:rPr>
          <w:rFonts w:ascii="Arial" w:hAnsi="Arial" w:cs="Arial"/>
          <w:sz w:val="22"/>
          <w:szCs w:val="22"/>
        </w:rPr>
        <w:t xml:space="preserve">as well as </w:t>
      </w:r>
      <w:r w:rsidR="004F22E2">
        <w:rPr>
          <w:rFonts w:ascii="Arial" w:hAnsi="Arial" w:cs="Arial"/>
          <w:sz w:val="22"/>
          <w:szCs w:val="22"/>
        </w:rPr>
        <w:t>their ability to integrate major concepts</w:t>
      </w:r>
      <w:r w:rsidR="00350C6B" w:rsidRPr="00147B67">
        <w:rPr>
          <w:rFonts w:ascii="Arial" w:hAnsi="Arial" w:cs="Arial"/>
          <w:sz w:val="22"/>
          <w:szCs w:val="22"/>
        </w:rPr>
        <w:t>.  Further details on midterm</w:t>
      </w:r>
      <w:r w:rsidR="004F22E2">
        <w:rPr>
          <w:rFonts w:ascii="Arial" w:hAnsi="Arial" w:cs="Arial"/>
          <w:sz w:val="22"/>
          <w:szCs w:val="22"/>
        </w:rPr>
        <w:t xml:space="preserve"> and final exam </w:t>
      </w:r>
      <w:r w:rsidR="004F22E2" w:rsidRPr="00147B67">
        <w:rPr>
          <w:rFonts w:ascii="Arial" w:hAnsi="Arial" w:cs="Arial"/>
          <w:sz w:val="22"/>
          <w:szCs w:val="22"/>
        </w:rPr>
        <w:t>expectations</w:t>
      </w:r>
      <w:r w:rsidR="00350C6B" w:rsidRPr="00147B67">
        <w:rPr>
          <w:rFonts w:ascii="Arial" w:hAnsi="Arial" w:cs="Arial"/>
          <w:sz w:val="22"/>
          <w:szCs w:val="22"/>
        </w:rPr>
        <w:t xml:space="preserve"> will be discussed in class as they approach.  </w:t>
      </w:r>
    </w:p>
    <w:p w:rsidR="00350C6B" w:rsidRPr="00147B67" w:rsidRDefault="00350C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350C6B" w:rsidRPr="00147B67" w:rsidRDefault="008E7236" w:rsidP="00A235E2">
      <w:pPr>
        <w:pStyle w:val="a"/>
        <w:tabs>
          <w:tab w:val="clear" w:pos="1440"/>
          <w:tab w:val="left" w:pos="0"/>
          <w:tab w:val="left" w:pos="720"/>
        </w:tabs>
        <w:rPr>
          <w:rFonts w:ascii="Arial" w:hAnsi="Arial" w:cs="Arial"/>
          <w:sz w:val="22"/>
          <w:szCs w:val="22"/>
        </w:rPr>
      </w:pPr>
      <w:r>
        <w:rPr>
          <w:rFonts w:ascii="Arial" w:hAnsi="Arial" w:cs="Arial"/>
          <w:b/>
          <w:sz w:val="22"/>
          <w:szCs w:val="22"/>
        </w:rPr>
        <w:t>Participation (20</w:t>
      </w:r>
      <w:r w:rsidR="00350C6B" w:rsidRPr="00147B67">
        <w:rPr>
          <w:rFonts w:ascii="Arial" w:hAnsi="Arial" w:cs="Arial"/>
          <w:b/>
          <w:sz w:val="22"/>
          <w:szCs w:val="22"/>
        </w:rPr>
        <w:t xml:space="preserve">%): </w:t>
      </w:r>
      <w:r w:rsidR="00350C6B" w:rsidRPr="00147B67">
        <w:rPr>
          <w:rFonts w:ascii="Arial" w:hAnsi="Arial" w:cs="Arial"/>
          <w:sz w:val="22"/>
          <w:szCs w:val="22"/>
        </w:rPr>
        <w:t xml:space="preserve">Attendance and Participation are required. You are responsible for work that is assigned and material taught whether you were present or not. It is YOUR responsibility to find out what you missed due to absence. Please see me before or after class when you return from illness or before you leave if you have a planned absence. Your “participation and attitude” grade will reflect exactly those things. </w:t>
      </w:r>
    </w:p>
    <w:p w:rsidR="00350C6B" w:rsidRPr="00147B67" w:rsidRDefault="00350C6B" w:rsidP="00654E3D">
      <w:pPr>
        <w:pStyle w:val="a"/>
        <w:tabs>
          <w:tab w:val="clear" w:pos="1440"/>
          <w:tab w:val="left" w:pos="0"/>
          <w:tab w:val="left" w:pos="720"/>
        </w:tabs>
        <w:rPr>
          <w:rFonts w:ascii="Arial" w:hAnsi="Arial" w:cs="Arial"/>
          <w:sz w:val="22"/>
          <w:szCs w:val="22"/>
        </w:rPr>
      </w:pPr>
    </w:p>
    <w:p w:rsidR="00350C6B" w:rsidRPr="00147B67" w:rsidRDefault="00FB1F8E" w:rsidP="00654E3D">
      <w:pPr>
        <w:pStyle w:val="a"/>
        <w:tabs>
          <w:tab w:val="clear" w:pos="1440"/>
          <w:tab w:val="left" w:pos="0"/>
          <w:tab w:val="left" w:pos="720"/>
        </w:tabs>
        <w:rPr>
          <w:rFonts w:ascii="Arial" w:hAnsi="Arial" w:cs="Arial"/>
          <w:b/>
          <w:sz w:val="22"/>
          <w:szCs w:val="22"/>
        </w:rPr>
      </w:pPr>
      <w:r w:rsidRPr="00147B67">
        <w:rPr>
          <w:rFonts w:ascii="Arial" w:hAnsi="Arial" w:cs="Arial"/>
          <w:b/>
          <w:sz w:val="22"/>
          <w:szCs w:val="22"/>
        </w:rPr>
        <w:t>**</w:t>
      </w:r>
      <w:r w:rsidR="00350C6B" w:rsidRPr="00147B67">
        <w:rPr>
          <w:rFonts w:ascii="Arial" w:hAnsi="Arial" w:cs="Arial"/>
          <w:b/>
          <w:sz w:val="22"/>
          <w:szCs w:val="22"/>
        </w:rPr>
        <w:t>Each student is permitted 4 absences for any reason. Each additional absence will result in a loss of 5% of the student</w:t>
      </w:r>
      <w:r w:rsidRPr="00147B67">
        <w:rPr>
          <w:rFonts w:ascii="Arial" w:hAnsi="Arial" w:cs="Arial"/>
          <w:b/>
          <w:sz w:val="22"/>
          <w:szCs w:val="22"/>
        </w:rPr>
        <w:t>s</w:t>
      </w:r>
      <w:r w:rsidR="00350C6B" w:rsidRPr="00147B67">
        <w:rPr>
          <w:rFonts w:ascii="Arial" w:hAnsi="Arial" w:cs="Arial"/>
          <w:b/>
          <w:sz w:val="22"/>
          <w:szCs w:val="22"/>
        </w:rPr>
        <w:t xml:space="preserve"> cumulative score. </w:t>
      </w:r>
    </w:p>
    <w:p w:rsidR="00350C6B" w:rsidRPr="00147B67" w:rsidRDefault="00350C6B" w:rsidP="00654E3D">
      <w:pPr>
        <w:pStyle w:val="a"/>
        <w:tabs>
          <w:tab w:val="clear" w:pos="1440"/>
          <w:tab w:val="left" w:pos="0"/>
          <w:tab w:val="left" w:pos="720"/>
        </w:tabs>
        <w:rPr>
          <w:rFonts w:ascii="Arial" w:hAnsi="Arial" w:cs="Arial"/>
          <w:b/>
          <w:sz w:val="22"/>
          <w:szCs w:val="22"/>
        </w:rPr>
      </w:pPr>
    </w:p>
    <w:p w:rsidR="00350C6B" w:rsidRPr="00147B67" w:rsidRDefault="00350C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350C6B" w:rsidRPr="00147B67" w:rsidRDefault="00350C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350C6B" w:rsidRPr="00147B67" w:rsidRDefault="00350C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350C6B" w:rsidRPr="00147B67" w:rsidRDefault="00350C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350C6B" w:rsidRPr="00147B67" w:rsidRDefault="00350C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350C6B" w:rsidRPr="00147B67" w:rsidRDefault="00350C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350C6B" w:rsidRPr="00147B67" w:rsidRDefault="00350C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350C6B" w:rsidRPr="00147B67" w:rsidRDefault="00350C6B" w:rsidP="00851F1F">
      <w:pPr>
        <w:rPr>
          <w:rFonts w:ascii="Arial" w:hAnsi="Arial" w:cs="Arial"/>
          <w:sz w:val="22"/>
          <w:szCs w:val="22"/>
        </w:rPr>
      </w:pPr>
    </w:p>
    <w:p w:rsidR="00350C6B" w:rsidRPr="00147B67" w:rsidRDefault="00350C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sectPr w:rsidR="00350C6B" w:rsidRPr="00147B67" w:rsidSect="00851F1F">
      <w:headerReference w:type="even" r:id="rId8"/>
      <w:headerReference w:type="default" r:id="rId9"/>
      <w:footerReference w:type="even" r:id="rId10"/>
      <w:footerReference w:type="default" r:id="rId11"/>
      <w:footerReference w:type="first" r:id="rId12"/>
      <w:pgSz w:w="12240" w:h="15840"/>
      <w:pgMar w:top="1440" w:right="1800" w:bottom="1440" w:left="1800" w:header="144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627" w:rsidRDefault="00BE1627">
      <w:r>
        <w:separator/>
      </w:r>
    </w:p>
  </w:endnote>
  <w:endnote w:type="continuationSeparator" w:id="0">
    <w:p w:rsidR="00BE1627" w:rsidRDefault="00BE1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C6B" w:rsidRDefault="00350C6B" w:rsidP="00851F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50C6B" w:rsidRDefault="00350C6B" w:rsidP="00851F1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C6B" w:rsidRDefault="00350C6B" w:rsidP="00851F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2C45">
      <w:rPr>
        <w:rStyle w:val="PageNumber"/>
        <w:noProof/>
      </w:rPr>
      <w:t>4</w:t>
    </w:r>
    <w:r>
      <w:rPr>
        <w:rStyle w:val="PageNumber"/>
      </w:rPr>
      <w:fldChar w:fldCharType="end"/>
    </w:r>
  </w:p>
  <w:p w:rsidR="00350C6B" w:rsidRDefault="00350C6B" w:rsidP="00851F1F">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C6B" w:rsidRDefault="00350C6B">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A235E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627" w:rsidRDefault="00BE1627">
      <w:r>
        <w:separator/>
      </w:r>
    </w:p>
  </w:footnote>
  <w:footnote w:type="continuationSeparator" w:id="0">
    <w:p w:rsidR="00BE1627" w:rsidRDefault="00BE1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C6B" w:rsidRDefault="00350C6B">
    <w:pPr>
      <w:pStyle w:val="Header"/>
    </w:pPr>
    <w:r>
      <w:tab/>
    </w:r>
    <w:r>
      <w:tab/>
    </w:r>
  </w:p>
  <w:p w:rsidR="00350C6B" w:rsidRDefault="00350C6B">
    <w:pPr>
      <w:pStyle w:val="Header"/>
    </w:pPr>
  </w:p>
  <w:p w:rsidR="00350C6B" w:rsidRDefault="00350C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C6B" w:rsidRDefault="00350C6B">
    <w:pPr>
      <w:pStyle w:val="Header"/>
    </w:pPr>
    <w:r>
      <w:tab/>
    </w:r>
    <w:r>
      <w:tab/>
      <w:t>ENVIRONMENTAL POLICY 313 – FIFER</w:t>
    </w:r>
  </w:p>
  <w:p w:rsidR="00350C6B" w:rsidRDefault="00350C6B">
    <w:pPr>
      <w:pStyle w:val="Header"/>
    </w:pPr>
  </w:p>
  <w:p w:rsidR="00350C6B" w:rsidRDefault="00350C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rPr>
        <w:rFonts w:cs="Times New Roman"/>
      </w:rPr>
    </w:lvl>
    <w:lvl w:ilvl="1">
      <w:start w:val="1"/>
      <w:numFmt w:val="none"/>
      <w:suff w:val="nothing"/>
      <w:lvlText w:val="o"/>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o"/>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o"/>
      <w:lvlJc w:val="left"/>
      <w:rPr>
        <w:rFonts w:cs="Times New Roman"/>
      </w:rPr>
    </w:lvl>
    <w:lvl w:ilvl="8">
      <w:start w:val="1"/>
      <w:numFmt w:val="none"/>
      <w:suff w:val="nothing"/>
      <w:lvlText w:val="§"/>
      <w:lvlJc w:val="left"/>
      <w:rPr>
        <w:rFonts w:cs="Times New Roman"/>
      </w:rPr>
    </w:lvl>
  </w:abstractNum>
  <w:abstractNum w:abstractNumId="1">
    <w:nsid w:val="00000002"/>
    <w:multiLevelType w:val="multilevel"/>
    <w:tmpl w:val="00000002"/>
    <w:lvl w:ilvl="0">
      <w:start w:val="1"/>
      <w:numFmt w:val="none"/>
      <w:suff w:val="nothing"/>
      <w:lvlText w:val="·"/>
      <w:lvlJc w:val="left"/>
      <w:rPr>
        <w:rFonts w:cs="Times New Roman"/>
      </w:rPr>
    </w:lvl>
    <w:lvl w:ilvl="1">
      <w:start w:val="1"/>
      <w:numFmt w:val="none"/>
      <w:suff w:val="nothing"/>
      <w:lvlText w:val="o"/>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o"/>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o"/>
      <w:lvlJc w:val="left"/>
      <w:rPr>
        <w:rFonts w:cs="Times New Roman"/>
      </w:rPr>
    </w:lvl>
    <w:lvl w:ilvl="8">
      <w:start w:val="1"/>
      <w:numFmt w:val="none"/>
      <w:suff w:val="nothing"/>
      <w:lvlText w:val="§"/>
      <w:lvlJc w:val="left"/>
      <w:rPr>
        <w:rFonts w:cs="Times New Roman"/>
      </w:rPr>
    </w:lvl>
  </w:abstractNum>
  <w:abstractNum w:abstractNumId="2">
    <w:nsid w:val="00000003"/>
    <w:multiLevelType w:val="multilevel"/>
    <w:tmpl w:val="00000003"/>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abstractNum w:abstractNumId="3">
    <w:nsid w:val="06F044C2"/>
    <w:multiLevelType w:val="hybridMultilevel"/>
    <w:tmpl w:val="94227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217E48"/>
    <w:multiLevelType w:val="hybridMultilevel"/>
    <w:tmpl w:val="9D122FD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0BC7E67"/>
    <w:multiLevelType w:val="hybridMultilevel"/>
    <w:tmpl w:val="C9C049D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93D4364"/>
    <w:multiLevelType w:val="hybridMultilevel"/>
    <w:tmpl w:val="1BE0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2F7684"/>
    <w:multiLevelType w:val="hybridMultilevel"/>
    <w:tmpl w:val="0410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AF6843"/>
    <w:multiLevelType w:val="hybridMultilevel"/>
    <w:tmpl w:val="9D122FD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B406C1A"/>
    <w:multiLevelType w:val="hybridMultilevel"/>
    <w:tmpl w:val="E8629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1F6621"/>
    <w:multiLevelType w:val="hybridMultilevel"/>
    <w:tmpl w:val="9D122FD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B8021E9"/>
    <w:multiLevelType w:val="hybridMultilevel"/>
    <w:tmpl w:val="A9964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E5784B"/>
    <w:multiLevelType w:val="hybridMultilevel"/>
    <w:tmpl w:val="3AFE8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9"/>
  </w:num>
  <w:num w:numId="7">
    <w:abstractNumId w:val="12"/>
  </w:num>
  <w:num w:numId="8">
    <w:abstractNumId w:val="11"/>
  </w:num>
  <w:num w:numId="9">
    <w:abstractNumId w:val="7"/>
  </w:num>
  <w:num w:numId="10">
    <w:abstractNumId w:val="4"/>
  </w:num>
  <w:num w:numId="11">
    <w:abstractNumId w:va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5AD7"/>
    <w:rsid w:val="0001441F"/>
    <w:rsid w:val="00031F93"/>
    <w:rsid w:val="00040CC9"/>
    <w:rsid w:val="0004764A"/>
    <w:rsid w:val="00050801"/>
    <w:rsid w:val="00075B96"/>
    <w:rsid w:val="00093770"/>
    <w:rsid w:val="00103F64"/>
    <w:rsid w:val="00111636"/>
    <w:rsid w:val="0011167B"/>
    <w:rsid w:val="00117DE7"/>
    <w:rsid w:val="001241C9"/>
    <w:rsid w:val="00147B67"/>
    <w:rsid w:val="00172DDB"/>
    <w:rsid w:val="00192542"/>
    <w:rsid w:val="001A4474"/>
    <w:rsid w:val="001E201A"/>
    <w:rsid w:val="0020037D"/>
    <w:rsid w:val="002718F6"/>
    <w:rsid w:val="002770DF"/>
    <w:rsid w:val="002A1F15"/>
    <w:rsid w:val="002A2C45"/>
    <w:rsid w:val="002D59A7"/>
    <w:rsid w:val="002E35AC"/>
    <w:rsid w:val="00302ED4"/>
    <w:rsid w:val="00324EDB"/>
    <w:rsid w:val="00345AD7"/>
    <w:rsid w:val="00350C6B"/>
    <w:rsid w:val="00356620"/>
    <w:rsid w:val="00361FFE"/>
    <w:rsid w:val="00373B1C"/>
    <w:rsid w:val="003A450F"/>
    <w:rsid w:val="003B2A97"/>
    <w:rsid w:val="003C2E2B"/>
    <w:rsid w:val="003E73FD"/>
    <w:rsid w:val="004070D0"/>
    <w:rsid w:val="00420500"/>
    <w:rsid w:val="00424075"/>
    <w:rsid w:val="004740E5"/>
    <w:rsid w:val="004943CF"/>
    <w:rsid w:val="004B7443"/>
    <w:rsid w:val="004F22E2"/>
    <w:rsid w:val="00533FD9"/>
    <w:rsid w:val="00557190"/>
    <w:rsid w:val="00592C7E"/>
    <w:rsid w:val="005B3B38"/>
    <w:rsid w:val="005C38FB"/>
    <w:rsid w:val="005F5793"/>
    <w:rsid w:val="005F6624"/>
    <w:rsid w:val="005F72CC"/>
    <w:rsid w:val="00624E6D"/>
    <w:rsid w:val="006464BD"/>
    <w:rsid w:val="006464E0"/>
    <w:rsid w:val="00654E3D"/>
    <w:rsid w:val="0067627F"/>
    <w:rsid w:val="006843D5"/>
    <w:rsid w:val="00690CEC"/>
    <w:rsid w:val="006A462E"/>
    <w:rsid w:val="006B7CD5"/>
    <w:rsid w:val="006F11E5"/>
    <w:rsid w:val="006F5D43"/>
    <w:rsid w:val="007079A4"/>
    <w:rsid w:val="00721622"/>
    <w:rsid w:val="007761FE"/>
    <w:rsid w:val="0078449F"/>
    <w:rsid w:val="007B027A"/>
    <w:rsid w:val="007B47C7"/>
    <w:rsid w:val="00851F1F"/>
    <w:rsid w:val="0086349C"/>
    <w:rsid w:val="00874BB4"/>
    <w:rsid w:val="008E7236"/>
    <w:rsid w:val="009C4227"/>
    <w:rsid w:val="009D2994"/>
    <w:rsid w:val="00A032A6"/>
    <w:rsid w:val="00A142FB"/>
    <w:rsid w:val="00A15262"/>
    <w:rsid w:val="00A235E2"/>
    <w:rsid w:val="00A36A6F"/>
    <w:rsid w:val="00A51649"/>
    <w:rsid w:val="00A65D27"/>
    <w:rsid w:val="00A72493"/>
    <w:rsid w:val="00A761F2"/>
    <w:rsid w:val="00A82351"/>
    <w:rsid w:val="00AE244C"/>
    <w:rsid w:val="00B43285"/>
    <w:rsid w:val="00B531B1"/>
    <w:rsid w:val="00B55557"/>
    <w:rsid w:val="00BE1627"/>
    <w:rsid w:val="00BE3296"/>
    <w:rsid w:val="00C72D79"/>
    <w:rsid w:val="00C91A5E"/>
    <w:rsid w:val="00CA7EE6"/>
    <w:rsid w:val="00CB5784"/>
    <w:rsid w:val="00CC00D9"/>
    <w:rsid w:val="00CC4AFE"/>
    <w:rsid w:val="00CF5B95"/>
    <w:rsid w:val="00D014B7"/>
    <w:rsid w:val="00D25D8A"/>
    <w:rsid w:val="00D31F54"/>
    <w:rsid w:val="00D3247C"/>
    <w:rsid w:val="00D3346C"/>
    <w:rsid w:val="00DA4326"/>
    <w:rsid w:val="00DC0C8D"/>
    <w:rsid w:val="00DE3779"/>
    <w:rsid w:val="00E25BA2"/>
    <w:rsid w:val="00E94680"/>
    <w:rsid w:val="00EA47BF"/>
    <w:rsid w:val="00EF4AA5"/>
    <w:rsid w:val="00F22057"/>
    <w:rsid w:val="00F37A90"/>
    <w:rsid w:val="00F40A19"/>
    <w:rsid w:val="00F7577F"/>
    <w:rsid w:val="00FB1F8E"/>
    <w:rsid w:val="00FB7120"/>
    <w:rsid w:val="00FD4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796B084E-711F-461B-A725-07E54B00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3F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uiPriority w:val="99"/>
    <w:rsid w:val="003E73F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
    <w:name w:val="_level2"/>
    <w:basedOn w:val="Normal"/>
    <w:uiPriority w:val="99"/>
    <w:rsid w:val="003E73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uiPriority w:val="99"/>
    <w:rsid w:val="003E73FD"/>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uiPriority w:val="99"/>
    <w:rsid w:val="003E73FD"/>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uiPriority w:val="99"/>
    <w:rsid w:val="003E73FD"/>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uiPriority w:val="99"/>
    <w:rsid w:val="003E73FD"/>
    <w:pPr>
      <w:widowControl w:val="0"/>
      <w:tabs>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uiPriority w:val="99"/>
    <w:rsid w:val="003E73FD"/>
    <w:pPr>
      <w:widowControl w:val="0"/>
      <w:tabs>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uiPriority w:val="99"/>
    <w:rsid w:val="003E73FD"/>
    <w:pPr>
      <w:widowControl w:val="0"/>
      <w:tabs>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_level9"/>
    <w:basedOn w:val="Normal"/>
    <w:uiPriority w:val="99"/>
    <w:rsid w:val="003E73FD"/>
    <w:pPr>
      <w:widowControl w:val="0"/>
      <w:tabs>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
    <w:name w:val="_levsl1"/>
    <w:basedOn w:val="Normal"/>
    <w:uiPriority w:val="99"/>
    <w:rsid w:val="003E73F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
    <w:name w:val="_levsl2"/>
    <w:basedOn w:val="Normal"/>
    <w:uiPriority w:val="99"/>
    <w:rsid w:val="003E73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
    <w:name w:val="_levsl3"/>
    <w:basedOn w:val="Normal"/>
    <w:uiPriority w:val="99"/>
    <w:rsid w:val="003E73FD"/>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
    <w:name w:val="_levsl4"/>
    <w:basedOn w:val="Normal"/>
    <w:uiPriority w:val="99"/>
    <w:rsid w:val="003E73FD"/>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
    <w:name w:val="_levsl5"/>
    <w:basedOn w:val="Normal"/>
    <w:uiPriority w:val="99"/>
    <w:rsid w:val="003E73FD"/>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
    <w:name w:val="_levsl6"/>
    <w:basedOn w:val="Normal"/>
    <w:uiPriority w:val="99"/>
    <w:rsid w:val="003E73FD"/>
    <w:pPr>
      <w:widowControl w:val="0"/>
      <w:tabs>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
    <w:name w:val="_levsl7"/>
    <w:basedOn w:val="Normal"/>
    <w:uiPriority w:val="99"/>
    <w:rsid w:val="003E73FD"/>
    <w:pPr>
      <w:widowControl w:val="0"/>
      <w:tabs>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
    <w:name w:val="_levsl8"/>
    <w:basedOn w:val="Normal"/>
    <w:uiPriority w:val="99"/>
    <w:rsid w:val="003E73FD"/>
    <w:pPr>
      <w:widowControl w:val="0"/>
      <w:tabs>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
    <w:name w:val="_levsl9"/>
    <w:basedOn w:val="Normal"/>
    <w:uiPriority w:val="99"/>
    <w:rsid w:val="003E73FD"/>
    <w:pPr>
      <w:widowControl w:val="0"/>
      <w:tabs>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1">
    <w:name w:val="_levnl1"/>
    <w:basedOn w:val="Normal"/>
    <w:uiPriority w:val="99"/>
    <w:rsid w:val="003E73F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
    <w:name w:val="_levnl2"/>
    <w:basedOn w:val="Normal"/>
    <w:uiPriority w:val="99"/>
    <w:rsid w:val="003E73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
    <w:name w:val="_levnl3"/>
    <w:basedOn w:val="Normal"/>
    <w:uiPriority w:val="99"/>
    <w:rsid w:val="003E73FD"/>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
    <w:name w:val="_levnl4"/>
    <w:basedOn w:val="Normal"/>
    <w:uiPriority w:val="99"/>
    <w:rsid w:val="003E73FD"/>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
    <w:name w:val="_levnl5"/>
    <w:basedOn w:val="Normal"/>
    <w:uiPriority w:val="99"/>
    <w:rsid w:val="003E73FD"/>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
    <w:name w:val="_levnl6"/>
    <w:basedOn w:val="Normal"/>
    <w:uiPriority w:val="99"/>
    <w:rsid w:val="003E73FD"/>
    <w:pPr>
      <w:widowControl w:val="0"/>
      <w:tabs>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
    <w:name w:val="_levnl7"/>
    <w:basedOn w:val="Normal"/>
    <w:uiPriority w:val="99"/>
    <w:rsid w:val="003E73FD"/>
    <w:pPr>
      <w:widowControl w:val="0"/>
      <w:tabs>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
    <w:name w:val="_levnl8"/>
    <w:basedOn w:val="Normal"/>
    <w:uiPriority w:val="99"/>
    <w:rsid w:val="003E73FD"/>
    <w:pPr>
      <w:widowControl w:val="0"/>
      <w:tabs>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
    <w:name w:val="_levnl9"/>
    <w:basedOn w:val="Normal"/>
    <w:uiPriority w:val="99"/>
    <w:rsid w:val="003E73FD"/>
    <w:pPr>
      <w:widowControl w:val="0"/>
      <w:tabs>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WPHeading1">
    <w:name w:val="WP_Heading 1"/>
    <w:basedOn w:val="Normal"/>
    <w:rsid w:val="003E73FD"/>
    <w:pPr>
      <w:widowControl w:val="0"/>
    </w:pPr>
    <w:rPr>
      <w:b/>
    </w:rPr>
  </w:style>
  <w:style w:type="character" w:customStyle="1" w:styleId="DefaultPara">
    <w:name w:val="Default Para"/>
    <w:uiPriority w:val="99"/>
    <w:rsid w:val="003E73FD"/>
    <w:rPr>
      <w:rFonts w:cs="Times New Roman"/>
    </w:rPr>
  </w:style>
  <w:style w:type="paragraph" w:customStyle="1" w:styleId="a">
    <w:name w:val="_"/>
    <w:basedOn w:val="Normal"/>
    <w:uiPriority w:val="99"/>
    <w:rsid w:val="003E73FD"/>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pPr>
    <w:rPr>
      <w:sz w:val="20"/>
    </w:rPr>
  </w:style>
  <w:style w:type="character" w:customStyle="1" w:styleId="WPHyperlink">
    <w:name w:val="WP_Hyperlink"/>
    <w:uiPriority w:val="99"/>
    <w:rsid w:val="003E73FD"/>
    <w:rPr>
      <w:rFonts w:cs="Times New Roman"/>
      <w:color w:val="0000FF"/>
      <w:u w:val="single"/>
    </w:rPr>
  </w:style>
  <w:style w:type="character" w:customStyle="1" w:styleId="SYSHYPERTEXT">
    <w:name w:val="SYS_HYPERTEXT"/>
    <w:uiPriority w:val="99"/>
    <w:rsid w:val="003E73FD"/>
    <w:rPr>
      <w:rFonts w:cs="Times New Roman"/>
      <w:color w:val="0000FF"/>
      <w:u w:val="single"/>
    </w:rPr>
  </w:style>
  <w:style w:type="character" w:customStyle="1" w:styleId="pshyperlink">
    <w:name w:val="pshyperlink"/>
    <w:uiPriority w:val="99"/>
    <w:rsid w:val="00F22057"/>
    <w:rPr>
      <w:rFonts w:cs="Times New Roman"/>
    </w:rPr>
  </w:style>
  <w:style w:type="character" w:styleId="Hyperlink">
    <w:name w:val="Hyperlink"/>
    <w:uiPriority w:val="99"/>
    <w:rsid w:val="00F22057"/>
    <w:rPr>
      <w:rFonts w:cs="Times New Roman"/>
      <w:color w:val="0000FF"/>
      <w:u w:val="single"/>
    </w:rPr>
  </w:style>
  <w:style w:type="character" w:customStyle="1" w:styleId="pseditboxdisponly">
    <w:name w:val="pseditbox_disponly"/>
    <w:uiPriority w:val="99"/>
    <w:rsid w:val="00F22057"/>
    <w:rPr>
      <w:rFonts w:cs="Times New Roman"/>
    </w:rPr>
  </w:style>
  <w:style w:type="character" w:customStyle="1" w:styleId="pslongeditbox">
    <w:name w:val="pslongeditbox"/>
    <w:uiPriority w:val="99"/>
    <w:rsid w:val="00F22057"/>
    <w:rPr>
      <w:rFonts w:cs="Times New Roman"/>
    </w:rPr>
  </w:style>
  <w:style w:type="paragraph" w:styleId="ListParagraph">
    <w:name w:val="List Paragraph"/>
    <w:basedOn w:val="Normal"/>
    <w:uiPriority w:val="99"/>
    <w:qFormat/>
    <w:rsid w:val="00A15262"/>
    <w:pPr>
      <w:ind w:left="720"/>
      <w:contextualSpacing/>
    </w:pPr>
    <w:rPr>
      <w:szCs w:val="22"/>
    </w:rPr>
  </w:style>
  <w:style w:type="paragraph" w:styleId="Footer">
    <w:name w:val="footer"/>
    <w:basedOn w:val="Normal"/>
    <w:link w:val="FooterChar"/>
    <w:uiPriority w:val="99"/>
    <w:rsid w:val="00851F1F"/>
    <w:pPr>
      <w:tabs>
        <w:tab w:val="center" w:pos="4320"/>
        <w:tab w:val="right" w:pos="8640"/>
      </w:tabs>
    </w:pPr>
  </w:style>
  <w:style w:type="character" w:customStyle="1" w:styleId="FooterChar">
    <w:name w:val="Footer Char"/>
    <w:link w:val="Footer"/>
    <w:uiPriority w:val="99"/>
    <w:semiHidden/>
    <w:locked/>
    <w:rsid w:val="00DE3779"/>
    <w:rPr>
      <w:rFonts w:cs="Times New Roman"/>
      <w:sz w:val="20"/>
      <w:szCs w:val="20"/>
    </w:rPr>
  </w:style>
  <w:style w:type="character" w:styleId="PageNumber">
    <w:name w:val="page number"/>
    <w:uiPriority w:val="99"/>
    <w:rsid w:val="00851F1F"/>
    <w:rPr>
      <w:rFonts w:cs="Times New Roman"/>
    </w:rPr>
  </w:style>
  <w:style w:type="paragraph" w:styleId="Header">
    <w:name w:val="header"/>
    <w:basedOn w:val="Normal"/>
    <w:link w:val="HeaderChar"/>
    <w:uiPriority w:val="99"/>
    <w:rsid w:val="00851F1F"/>
    <w:pPr>
      <w:tabs>
        <w:tab w:val="center" w:pos="4320"/>
        <w:tab w:val="right" w:pos="8640"/>
      </w:tabs>
    </w:pPr>
  </w:style>
  <w:style w:type="character" w:customStyle="1" w:styleId="HeaderChar">
    <w:name w:val="Header Char"/>
    <w:link w:val="Header"/>
    <w:uiPriority w:val="99"/>
    <w:semiHidden/>
    <w:locked/>
    <w:rsid w:val="00DE3779"/>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860380">
      <w:bodyDiv w:val="1"/>
      <w:marLeft w:val="0"/>
      <w:marRight w:val="0"/>
      <w:marTop w:val="0"/>
      <w:marBottom w:val="0"/>
      <w:divBdr>
        <w:top w:val="none" w:sz="0" w:space="0" w:color="auto"/>
        <w:left w:val="none" w:sz="0" w:space="0" w:color="auto"/>
        <w:bottom w:val="none" w:sz="0" w:space="0" w:color="auto"/>
        <w:right w:val="none" w:sz="0" w:space="0" w:color="auto"/>
      </w:divBdr>
    </w:div>
    <w:div w:id="372387422">
      <w:bodyDiv w:val="1"/>
      <w:marLeft w:val="0"/>
      <w:marRight w:val="0"/>
      <w:marTop w:val="0"/>
      <w:marBottom w:val="0"/>
      <w:divBdr>
        <w:top w:val="none" w:sz="0" w:space="0" w:color="auto"/>
        <w:left w:val="none" w:sz="0" w:space="0" w:color="auto"/>
        <w:bottom w:val="none" w:sz="0" w:space="0" w:color="auto"/>
        <w:right w:val="none" w:sz="0" w:space="0" w:color="auto"/>
      </w:divBdr>
    </w:div>
    <w:div w:id="821432038">
      <w:bodyDiv w:val="1"/>
      <w:marLeft w:val="0"/>
      <w:marRight w:val="0"/>
      <w:marTop w:val="0"/>
      <w:marBottom w:val="0"/>
      <w:divBdr>
        <w:top w:val="none" w:sz="0" w:space="0" w:color="auto"/>
        <w:left w:val="none" w:sz="0" w:space="0" w:color="auto"/>
        <w:bottom w:val="none" w:sz="0" w:space="0" w:color="auto"/>
        <w:right w:val="none" w:sz="0" w:space="0" w:color="auto"/>
      </w:divBdr>
    </w:div>
    <w:div w:id="824277323">
      <w:bodyDiv w:val="1"/>
      <w:marLeft w:val="0"/>
      <w:marRight w:val="0"/>
      <w:marTop w:val="0"/>
      <w:marBottom w:val="0"/>
      <w:divBdr>
        <w:top w:val="none" w:sz="0" w:space="0" w:color="auto"/>
        <w:left w:val="none" w:sz="0" w:space="0" w:color="auto"/>
        <w:bottom w:val="none" w:sz="0" w:space="0" w:color="auto"/>
        <w:right w:val="none" w:sz="0" w:space="0" w:color="auto"/>
      </w:divBdr>
    </w:div>
    <w:div w:id="1047995530">
      <w:bodyDiv w:val="1"/>
      <w:marLeft w:val="0"/>
      <w:marRight w:val="0"/>
      <w:marTop w:val="0"/>
      <w:marBottom w:val="0"/>
      <w:divBdr>
        <w:top w:val="none" w:sz="0" w:space="0" w:color="auto"/>
        <w:left w:val="none" w:sz="0" w:space="0" w:color="auto"/>
        <w:bottom w:val="none" w:sz="0" w:space="0" w:color="auto"/>
        <w:right w:val="none" w:sz="0" w:space="0" w:color="auto"/>
      </w:divBdr>
    </w:div>
    <w:div w:id="1055156025">
      <w:bodyDiv w:val="1"/>
      <w:marLeft w:val="0"/>
      <w:marRight w:val="0"/>
      <w:marTop w:val="0"/>
      <w:marBottom w:val="0"/>
      <w:divBdr>
        <w:top w:val="none" w:sz="0" w:space="0" w:color="auto"/>
        <w:left w:val="none" w:sz="0" w:space="0" w:color="auto"/>
        <w:bottom w:val="none" w:sz="0" w:space="0" w:color="auto"/>
        <w:right w:val="none" w:sz="0" w:space="0" w:color="auto"/>
      </w:divBdr>
    </w:div>
    <w:div w:id="1106929887">
      <w:bodyDiv w:val="1"/>
      <w:marLeft w:val="0"/>
      <w:marRight w:val="0"/>
      <w:marTop w:val="0"/>
      <w:marBottom w:val="0"/>
      <w:divBdr>
        <w:top w:val="none" w:sz="0" w:space="0" w:color="auto"/>
        <w:left w:val="none" w:sz="0" w:space="0" w:color="auto"/>
        <w:bottom w:val="none" w:sz="0" w:space="0" w:color="auto"/>
        <w:right w:val="none" w:sz="0" w:space="0" w:color="auto"/>
      </w:divBdr>
    </w:div>
    <w:div w:id="1745486746">
      <w:bodyDiv w:val="1"/>
      <w:marLeft w:val="0"/>
      <w:marRight w:val="0"/>
      <w:marTop w:val="0"/>
      <w:marBottom w:val="0"/>
      <w:divBdr>
        <w:top w:val="none" w:sz="0" w:space="0" w:color="auto"/>
        <w:left w:val="none" w:sz="0" w:space="0" w:color="auto"/>
        <w:bottom w:val="none" w:sz="0" w:space="0" w:color="auto"/>
        <w:right w:val="none" w:sz="0" w:space="0" w:color="auto"/>
      </w:divBdr>
    </w:div>
    <w:div w:id="1784114355">
      <w:bodyDiv w:val="1"/>
      <w:marLeft w:val="0"/>
      <w:marRight w:val="0"/>
      <w:marTop w:val="0"/>
      <w:marBottom w:val="0"/>
      <w:divBdr>
        <w:top w:val="none" w:sz="0" w:space="0" w:color="auto"/>
        <w:left w:val="none" w:sz="0" w:space="0" w:color="auto"/>
        <w:bottom w:val="none" w:sz="0" w:space="0" w:color="auto"/>
        <w:right w:val="none" w:sz="0" w:space="0" w:color="auto"/>
      </w:divBdr>
    </w:div>
    <w:div w:id="1861629188">
      <w:marLeft w:val="0"/>
      <w:marRight w:val="0"/>
      <w:marTop w:val="0"/>
      <w:marBottom w:val="0"/>
      <w:divBdr>
        <w:top w:val="none" w:sz="0" w:space="0" w:color="auto"/>
        <w:left w:val="none" w:sz="0" w:space="0" w:color="auto"/>
        <w:bottom w:val="none" w:sz="0" w:space="0" w:color="auto"/>
        <w:right w:val="none" w:sz="0" w:space="0" w:color="auto"/>
      </w:divBdr>
      <w:divsChild>
        <w:div w:id="1861629182">
          <w:marLeft w:val="0"/>
          <w:marRight w:val="0"/>
          <w:marTop w:val="0"/>
          <w:marBottom w:val="0"/>
          <w:divBdr>
            <w:top w:val="none" w:sz="0" w:space="0" w:color="auto"/>
            <w:left w:val="none" w:sz="0" w:space="0" w:color="auto"/>
            <w:bottom w:val="none" w:sz="0" w:space="0" w:color="auto"/>
            <w:right w:val="none" w:sz="0" w:space="0" w:color="auto"/>
          </w:divBdr>
          <w:divsChild>
            <w:div w:id="1861629181">
              <w:marLeft w:val="0"/>
              <w:marRight w:val="0"/>
              <w:marTop w:val="0"/>
              <w:marBottom w:val="0"/>
              <w:divBdr>
                <w:top w:val="none" w:sz="0" w:space="0" w:color="auto"/>
                <w:left w:val="none" w:sz="0" w:space="0" w:color="auto"/>
                <w:bottom w:val="none" w:sz="0" w:space="0" w:color="auto"/>
                <w:right w:val="none" w:sz="0" w:space="0" w:color="auto"/>
              </w:divBdr>
              <w:divsChild>
                <w:div w:id="1861629184">
                  <w:marLeft w:val="0"/>
                  <w:marRight w:val="0"/>
                  <w:marTop w:val="0"/>
                  <w:marBottom w:val="0"/>
                  <w:divBdr>
                    <w:top w:val="none" w:sz="0" w:space="0" w:color="auto"/>
                    <w:left w:val="none" w:sz="0" w:space="0" w:color="auto"/>
                    <w:bottom w:val="none" w:sz="0" w:space="0" w:color="auto"/>
                    <w:right w:val="none" w:sz="0" w:space="0" w:color="auto"/>
                  </w:divBdr>
                  <w:divsChild>
                    <w:div w:id="1861629186">
                      <w:marLeft w:val="0"/>
                      <w:marRight w:val="0"/>
                      <w:marTop w:val="0"/>
                      <w:marBottom w:val="0"/>
                      <w:divBdr>
                        <w:top w:val="none" w:sz="0" w:space="0" w:color="auto"/>
                        <w:left w:val="none" w:sz="0" w:space="0" w:color="auto"/>
                        <w:bottom w:val="none" w:sz="0" w:space="0" w:color="auto"/>
                        <w:right w:val="none" w:sz="0" w:space="0" w:color="auto"/>
                      </w:divBdr>
                      <w:divsChild>
                        <w:div w:id="1861629179">
                          <w:marLeft w:val="0"/>
                          <w:marRight w:val="0"/>
                          <w:marTop w:val="0"/>
                          <w:marBottom w:val="0"/>
                          <w:divBdr>
                            <w:top w:val="none" w:sz="0" w:space="0" w:color="auto"/>
                            <w:left w:val="none" w:sz="0" w:space="0" w:color="auto"/>
                            <w:bottom w:val="none" w:sz="0" w:space="0" w:color="auto"/>
                            <w:right w:val="none" w:sz="0" w:space="0" w:color="auto"/>
                          </w:divBdr>
                          <w:divsChild>
                            <w:div w:id="1861629178">
                              <w:marLeft w:val="0"/>
                              <w:marRight w:val="0"/>
                              <w:marTop w:val="0"/>
                              <w:marBottom w:val="0"/>
                              <w:divBdr>
                                <w:top w:val="none" w:sz="0" w:space="0" w:color="auto"/>
                                <w:left w:val="none" w:sz="0" w:space="0" w:color="auto"/>
                                <w:bottom w:val="none" w:sz="0" w:space="0" w:color="auto"/>
                                <w:right w:val="none" w:sz="0" w:space="0" w:color="auto"/>
                              </w:divBdr>
                            </w:div>
                            <w:div w:id="1861629180">
                              <w:marLeft w:val="0"/>
                              <w:marRight w:val="0"/>
                              <w:marTop w:val="0"/>
                              <w:marBottom w:val="0"/>
                              <w:divBdr>
                                <w:top w:val="none" w:sz="0" w:space="0" w:color="auto"/>
                                <w:left w:val="none" w:sz="0" w:space="0" w:color="auto"/>
                                <w:bottom w:val="none" w:sz="0" w:space="0" w:color="auto"/>
                                <w:right w:val="none" w:sz="0" w:space="0" w:color="auto"/>
                              </w:divBdr>
                            </w:div>
                            <w:div w:id="1861629183">
                              <w:marLeft w:val="0"/>
                              <w:marRight w:val="0"/>
                              <w:marTop w:val="0"/>
                              <w:marBottom w:val="0"/>
                              <w:divBdr>
                                <w:top w:val="none" w:sz="0" w:space="0" w:color="auto"/>
                                <w:left w:val="none" w:sz="0" w:space="0" w:color="auto"/>
                                <w:bottom w:val="none" w:sz="0" w:space="0" w:color="auto"/>
                                <w:right w:val="none" w:sz="0" w:space="0" w:color="auto"/>
                              </w:divBdr>
                            </w:div>
                            <w:div w:id="1861629185">
                              <w:marLeft w:val="0"/>
                              <w:marRight w:val="0"/>
                              <w:marTop w:val="0"/>
                              <w:marBottom w:val="0"/>
                              <w:divBdr>
                                <w:top w:val="none" w:sz="0" w:space="0" w:color="auto"/>
                                <w:left w:val="none" w:sz="0" w:space="0" w:color="auto"/>
                                <w:bottom w:val="none" w:sz="0" w:space="0" w:color="auto"/>
                                <w:right w:val="none" w:sz="0" w:space="0" w:color="auto"/>
                              </w:divBdr>
                            </w:div>
                            <w:div w:id="1861629187">
                              <w:marLeft w:val="0"/>
                              <w:marRight w:val="0"/>
                              <w:marTop w:val="0"/>
                              <w:marBottom w:val="0"/>
                              <w:divBdr>
                                <w:top w:val="none" w:sz="0" w:space="0" w:color="auto"/>
                                <w:left w:val="none" w:sz="0" w:space="0" w:color="auto"/>
                                <w:bottom w:val="none" w:sz="0" w:space="0" w:color="auto"/>
                                <w:right w:val="none" w:sz="0" w:space="0" w:color="auto"/>
                              </w:divBdr>
                            </w:div>
                            <w:div w:id="18616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fifer@washjeff.ed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American Government</vt:lpstr>
    </vt:vector>
  </TitlesOfParts>
  <Company>NA</Company>
  <LinksUpToDate>false</LinksUpToDate>
  <CharactersWithSpaces>7575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Government</dc:title>
  <dc:creator>Blueboy</dc:creator>
  <cp:lastModifiedBy>Nichole Fifer</cp:lastModifiedBy>
  <cp:revision>2</cp:revision>
  <cp:lastPrinted>2013-08-23T16:05:00Z</cp:lastPrinted>
  <dcterms:created xsi:type="dcterms:W3CDTF">2015-01-28T16:27:00Z</dcterms:created>
  <dcterms:modified xsi:type="dcterms:W3CDTF">2015-01-28T16:27:00Z</dcterms:modified>
</cp:coreProperties>
</file>