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2B" w:rsidRDefault="006C1D17" w:rsidP="00D9762B">
      <w:pPr>
        <w:pStyle w:val="Heading3"/>
      </w:pPr>
      <w:r>
        <w:t>Hints for Studying for Exam 2 and Subsequent Exams</w:t>
      </w:r>
    </w:p>
    <w:p w:rsidR="006C1D17" w:rsidRPr="00D9762B" w:rsidRDefault="006C1D17" w:rsidP="00D9762B"/>
    <w:tbl>
      <w:tblPr>
        <w:tblStyle w:val="TableGrid"/>
        <w:tblpPr w:leftFromText="180" w:rightFromText="180" w:vertAnchor="page" w:horzAnchor="page" w:tblpX="1662" w:tblpY="2218"/>
        <w:tblW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</w:tblGrid>
      <w:tr w:rsidR="000E68A1" w:rsidRPr="000C6528">
        <w:tc>
          <w:tcPr>
            <w:tcW w:w="2160" w:type="dxa"/>
            <w:noWrap/>
          </w:tcPr>
          <w:p w:rsidR="000E68A1" w:rsidRPr="000C6528" w:rsidRDefault="000E68A1" w:rsidP="00D9762B">
            <w:pPr>
              <w:pStyle w:val="Reference"/>
            </w:pPr>
            <w:r w:rsidRPr="000C6528">
              <w:t>n</w:t>
            </w:r>
            <w:r w:rsidRPr="000C6528">
              <w:rPr>
                <w:vertAlign w:val="subscript"/>
              </w:rPr>
              <w:t>j</w:t>
            </w:r>
          </w:p>
        </w:tc>
      </w:tr>
      <w:tr w:rsidR="000E68A1" w:rsidRPr="000C6528">
        <w:tc>
          <w:tcPr>
            <w:tcW w:w="2160" w:type="dxa"/>
            <w:noWrap/>
          </w:tcPr>
          <w:p w:rsidR="000E68A1" w:rsidRPr="000C6528" w:rsidRDefault="000E68A1" w:rsidP="00D9762B">
            <w:pPr>
              <w:pStyle w:val="Reference"/>
            </w:pPr>
            <w:r w:rsidRPr="000C6528">
              <w:t>T</w:t>
            </w:r>
            <w:r w:rsidRPr="000C6528">
              <w:rPr>
                <w:vertAlign w:val="subscript"/>
              </w:rPr>
              <w:t>j</w:t>
            </w:r>
          </w:p>
        </w:tc>
      </w:tr>
      <w:tr w:rsidR="000E68A1" w:rsidRPr="000C6528">
        <w:tc>
          <w:tcPr>
            <w:tcW w:w="2160" w:type="dxa"/>
            <w:noWrap/>
          </w:tcPr>
          <w:p w:rsidR="000E68A1" w:rsidRPr="000C6528" w:rsidRDefault="000E68A1" w:rsidP="00D9762B">
            <w:pPr>
              <w:pStyle w:val="Reference"/>
            </w:pPr>
            <w:r w:rsidRPr="000C6528">
              <w:t>M</w:t>
            </w:r>
            <w:r w:rsidRPr="000C6528">
              <w:rPr>
                <w:vertAlign w:val="subscript"/>
              </w:rPr>
              <w:t>j</w:t>
            </w:r>
          </w:p>
        </w:tc>
      </w:tr>
      <w:tr w:rsidR="000E68A1" w:rsidRPr="000C6528">
        <w:tc>
          <w:tcPr>
            <w:tcW w:w="2160" w:type="dxa"/>
            <w:noWrap/>
          </w:tcPr>
          <w:p w:rsidR="000E68A1" w:rsidRPr="000C6528" w:rsidRDefault="000E68A1" w:rsidP="00D9762B">
            <w:pPr>
              <w:pStyle w:val="Reference"/>
            </w:pPr>
            <w:r w:rsidRPr="002C0BC3">
              <w:rPr>
                <w:rFonts w:ascii="Symbol" w:hAnsi="Symbol"/>
              </w:rPr>
              <w:t>S</w:t>
            </w:r>
            <w:r w:rsidRPr="000C6528">
              <w:t>x</w:t>
            </w:r>
            <w:r w:rsidRPr="000C6528">
              <w:rPr>
                <w:vertAlign w:val="subscript"/>
              </w:rPr>
              <w:t>ij</w:t>
            </w:r>
            <w:r w:rsidRPr="000C6528">
              <w:rPr>
                <w:vertAlign w:val="superscript"/>
              </w:rPr>
              <w:t>2</w:t>
            </w:r>
          </w:p>
        </w:tc>
      </w:tr>
      <w:tr w:rsidR="000E68A1" w:rsidRPr="000C6528">
        <w:tc>
          <w:tcPr>
            <w:tcW w:w="2160" w:type="dxa"/>
            <w:noWrap/>
          </w:tcPr>
          <w:p w:rsidR="000E68A1" w:rsidRPr="000C6528" w:rsidRDefault="000E68A1" w:rsidP="00D9762B">
            <w:pPr>
              <w:pStyle w:val="Reference"/>
            </w:pPr>
            <w:r w:rsidRPr="000C6528">
              <w:t>T</w:t>
            </w:r>
            <w:r w:rsidRPr="000C6528">
              <w:rPr>
                <w:vertAlign w:val="subscript"/>
              </w:rPr>
              <w:t>j</w:t>
            </w:r>
            <w:r w:rsidRPr="000C6528">
              <w:rPr>
                <w:vertAlign w:val="superscript"/>
              </w:rPr>
              <w:t>2</w:t>
            </w:r>
            <w:r w:rsidRPr="000C6528">
              <w:t>/n</w:t>
            </w:r>
            <w:r w:rsidRPr="000C6528">
              <w:rPr>
                <w:vertAlign w:val="subscript"/>
              </w:rPr>
              <w:t>j</w:t>
            </w:r>
          </w:p>
        </w:tc>
      </w:tr>
      <w:tr w:rsidR="000E68A1" w:rsidRPr="000C6528">
        <w:tc>
          <w:tcPr>
            <w:tcW w:w="2160" w:type="dxa"/>
            <w:noWrap/>
          </w:tcPr>
          <w:p w:rsidR="000E68A1" w:rsidRPr="000C6528" w:rsidRDefault="000E68A1" w:rsidP="00D9762B">
            <w:pPr>
              <w:pStyle w:val="Reference"/>
            </w:pPr>
            <w:r w:rsidRPr="000C6528">
              <w:t>SS</w:t>
            </w:r>
            <w:r w:rsidRPr="000C6528">
              <w:rPr>
                <w:vertAlign w:val="subscript"/>
              </w:rPr>
              <w:t>j</w:t>
            </w:r>
          </w:p>
        </w:tc>
      </w:tr>
      <w:tr w:rsidR="000E68A1" w:rsidRPr="000C6528">
        <w:tc>
          <w:tcPr>
            <w:tcW w:w="2160" w:type="dxa"/>
            <w:noWrap/>
          </w:tcPr>
          <w:p w:rsidR="000E68A1" w:rsidRPr="000C6528" w:rsidRDefault="000E68A1" w:rsidP="00D9762B">
            <w:pPr>
              <w:pStyle w:val="Reference"/>
            </w:pPr>
            <w:r w:rsidRPr="000C6528">
              <w:t>df</w:t>
            </w:r>
            <w:r w:rsidRPr="000C6528">
              <w:rPr>
                <w:vertAlign w:val="subscript"/>
              </w:rPr>
              <w:t>j</w:t>
            </w:r>
          </w:p>
        </w:tc>
      </w:tr>
      <w:tr w:rsidR="000E68A1" w:rsidRPr="000C6528">
        <w:tc>
          <w:tcPr>
            <w:tcW w:w="2160" w:type="dxa"/>
            <w:noWrap/>
          </w:tcPr>
          <w:p w:rsidR="000E68A1" w:rsidRPr="000C6528" w:rsidRDefault="000E68A1" w:rsidP="00D9762B">
            <w:pPr>
              <w:pStyle w:val="Reference"/>
            </w:pPr>
            <w:r w:rsidRPr="000C6528">
              <w:t>est</w:t>
            </w:r>
            <w:r w:rsidRPr="000C6528">
              <w:rPr>
                <w:vertAlign w:val="subscript"/>
              </w:rPr>
              <w:t>j</w:t>
            </w:r>
            <w:r w:rsidRPr="002C0BC3">
              <w:rPr>
                <w:rFonts w:ascii="Symbol" w:hAnsi="Symbol"/>
              </w:rPr>
              <w:t>s</w:t>
            </w:r>
            <w:r w:rsidRPr="000C6528">
              <w:rPr>
                <w:vertAlign w:val="superscript"/>
              </w:rPr>
              <w:t>2</w:t>
            </w:r>
          </w:p>
        </w:tc>
      </w:tr>
      <w:tr w:rsidR="005644E1" w:rsidRPr="000C6528">
        <w:tc>
          <w:tcPr>
            <w:tcW w:w="2160" w:type="dxa"/>
            <w:noWrap/>
          </w:tcPr>
          <w:p w:rsidR="005644E1" w:rsidRPr="005644E1" w:rsidRDefault="005644E1" w:rsidP="00D9762B">
            <w:pPr>
              <w:pStyle w:val="Reference"/>
            </w:pPr>
            <w:r>
              <w:t>e</w:t>
            </w:r>
            <w:r w:rsidRPr="005644E1">
              <w:t>st</w:t>
            </w:r>
            <w:r w:rsidRPr="00BD5B38">
              <w:rPr>
                <w:vertAlign w:val="subscript"/>
              </w:rPr>
              <w:t>j</w:t>
            </w:r>
            <w:r w:rsidRPr="005644E1">
              <w:rPr>
                <w:rFonts w:ascii="Symbol" w:hAnsi="Symbol"/>
              </w:rPr>
              <w:t>s</w:t>
            </w:r>
            <w:r w:rsidRPr="005644E1">
              <w:rPr>
                <w:vertAlign w:val="superscript"/>
              </w:rPr>
              <w:t>2</w:t>
            </w:r>
            <w:r w:rsidRPr="005644E1">
              <w:rPr>
                <w:vertAlign w:val="subscript"/>
              </w:rPr>
              <w:t>M</w:t>
            </w:r>
          </w:p>
        </w:tc>
      </w:tr>
      <w:tr w:rsidR="00021C4B" w:rsidRPr="000C6528">
        <w:tc>
          <w:tcPr>
            <w:tcW w:w="2160" w:type="dxa"/>
            <w:noWrap/>
          </w:tcPr>
          <w:p w:rsidR="00021C4B" w:rsidRPr="00021C4B" w:rsidRDefault="009F413E" w:rsidP="00D9762B">
            <w:pPr>
              <w:pStyle w:val="Reference"/>
            </w:pPr>
            <w:r>
              <w:t xml:space="preserve">x% </w:t>
            </w:r>
            <w:r w:rsidR="00021C4B">
              <w:t>CI</w:t>
            </w:r>
            <w:r w:rsidR="00021C4B">
              <w:rPr>
                <w:vertAlign w:val="subscript"/>
              </w:rPr>
              <w:t>j</w:t>
            </w:r>
          </w:p>
        </w:tc>
      </w:tr>
    </w:tbl>
    <w:p w:rsidR="006C1D17" w:rsidRDefault="006C1D17" w:rsidP="006C1D17">
      <w:pPr>
        <w:pStyle w:val="Flushparagraph"/>
      </w:pPr>
      <w:r>
        <w:t xml:space="preserve">Look at all the terms listed in the little table </w:t>
      </w:r>
      <w:r w:rsidR="007D4ED2">
        <w:t xml:space="preserve">to the </w:t>
      </w:r>
      <w:r w:rsidR="0061565A">
        <w:t>left</w:t>
      </w:r>
      <w:r>
        <w:t>.</w:t>
      </w:r>
    </w:p>
    <w:p w:rsidR="006C1D17" w:rsidRDefault="006C1D17" w:rsidP="006C1D17">
      <w:pPr>
        <w:pStyle w:val="Flushparagraph"/>
      </w:pPr>
      <w:r>
        <w:t>You should be able to…</w:t>
      </w:r>
    </w:p>
    <w:p w:rsidR="006C1D17" w:rsidRDefault="006C1D17" w:rsidP="000E68A1">
      <w:pPr>
        <w:pStyle w:val="Reference"/>
      </w:pPr>
      <w:r>
        <w:t>a. Understand how to compute each of these terms</w:t>
      </w:r>
      <w:r w:rsidR="000E68A1">
        <w:t xml:space="preserve"> from the raw data</w:t>
      </w:r>
    </w:p>
    <w:p w:rsidR="006C1D17" w:rsidRDefault="006C1D17" w:rsidP="000E68A1">
      <w:pPr>
        <w:pStyle w:val="Reference"/>
      </w:pPr>
      <w:r>
        <w:t>b) Understand the relations among all of these terms</w:t>
      </w:r>
    </w:p>
    <w:p w:rsidR="009C5E3E" w:rsidRPr="005644E1" w:rsidRDefault="006C1D17" w:rsidP="000E68A1">
      <w:pPr>
        <w:pStyle w:val="Reference"/>
        <w:rPr>
          <w:rFonts w:ascii="Symbol" w:hAnsi="Symbol"/>
          <w:vertAlign w:val="subscript"/>
        </w:rPr>
      </w:pPr>
      <w:r>
        <w:t>c) Given some of these terms, be able to compute all the rest</w:t>
      </w:r>
      <w:r w:rsidR="000E68A1">
        <w:t>: For example, if you</w:t>
      </w:r>
      <w:r w:rsidR="00530C2F">
        <w:t xml:space="preserve"> </w:t>
      </w:r>
      <w:r w:rsidR="009C5E3E">
        <w:t>were</w:t>
      </w:r>
      <w:r w:rsidR="00530C2F">
        <w:t xml:space="preserve"> given </w:t>
      </w:r>
      <w:r w:rsidR="009C5E3E">
        <w:t>df</w:t>
      </w:r>
      <w:r w:rsidR="009C5E3E">
        <w:rPr>
          <w:vertAlign w:val="subscript"/>
        </w:rPr>
        <w:t>j</w:t>
      </w:r>
      <w:r w:rsidR="009C5E3E">
        <w:t>, M</w:t>
      </w:r>
      <w:r w:rsidR="009C5E3E">
        <w:rPr>
          <w:vertAlign w:val="subscript"/>
        </w:rPr>
        <w:t>j</w:t>
      </w:r>
      <w:r w:rsidR="006610FE">
        <w:t>, and SS</w:t>
      </w:r>
      <w:r w:rsidR="006610FE">
        <w:rPr>
          <w:vertAlign w:val="subscript"/>
        </w:rPr>
        <w:t>j</w:t>
      </w:r>
      <w:r w:rsidR="006610FE">
        <w:t>, you should be able to compute everything else.</w:t>
      </w:r>
    </w:p>
    <w:sectPr w:rsidR="009C5E3E" w:rsidRPr="005644E1" w:rsidSect="009C5E3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B9D"/>
    <w:multiLevelType w:val="multilevel"/>
    <w:tmpl w:val="5AA0238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%2Q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3A.  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Restart w:val="2"/>
      <w:lvlText w:val="%4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">
    <w:nsid w:val="019B4585"/>
    <w:multiLevelType w:val="multilevel"/>
    <w:tmpl w:val="5AA0238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%2Q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3A.  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Restart w:val="2"/>
      <w:lvlText w:val="%4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2">
    <w:nsid w:val="2F9C349F"/>
    <w:multiLevelType w:val="multilevel"/>
    <w:tmpl w:val="5AA0238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%2Q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3A.  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Restart w:val="2"/>
      <w:lvlText w:val="%4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3">
    <w:nsid w:val="6258214D"/>
    <w:multiLevelType w:val="multilevel"/>
    <w:tmpl w:val="F69A3024"/>
    <w:lvl w:ilvl="0">
      <w:start w:val="24"/>
      <w:numFmt w:val="none"/>
      <w:lvlText w:val="%1Q."/>
      <w:lvlJc w:val="left"/>
      <w:pPr>
        <w:tabs>
          <w:tab w:val="num" w:pos="2275"/>
        </w:tabs>
        <w:ind w:left="1915" w:hanging="360"/>
      </w:pPr>
      <w:rPr>
        <w:rFonts w:hint="default"/>
      </w:rPr>
    </w:lvl>
    <w:lvl w:ilvl="1">
      <w:numFmt w:val="none"/>
      <w:lvlRestart w:val="0"/>
      <w:lvlText w:val="a)"/>
      <w:lvlJc w:val="left"/>
      <w:pPr>
        <w:tabs>
          <w:tab w:val="num" w:pos="1915"/>
        </w:tabs>
        <w:ind w:left="191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75"/>
        </w:tabs>
        <w:ind w:left="2275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635"/>
        </w:tabs>
        <w:ind w:left="2635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355"/>
        </w:tabs>
        <w:ind w:left="299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635"/>
        </w:tabs>
        <w:ind w:left="2635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15"/>
        </w:tabs>
        <w:ind w:left="1555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6595"/>
        </w:tabs>
        <w:ind w:left="5299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7315"/>
        </w:tabs>
        <w:ind w:left="5875" w:hanging="1440"/>
      </w:pPr>
      <w:rPr>
        <w:rFonts w:hint="default"/>
      </w:rPr>
    </w:lvl>
  </w:abstractNum>
  <w:abstractNum w:abstractNumId="4">
    <w:nsid w:val="6B8C19D0"/>
    <w:multiLevelType w:val="multilevel"/>
    <w:tmpl w:val="5AA0238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%2Q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3A.  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Restart w:val="2"/>
      <w:lvlText w:val="%4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C1D17"/>
    <w:rsid w:val="00021C4B"/>
    <w:rsid w:val="000E68A1"/>
    <w:rsid w:val="00233701"/>
    <w:rsid w:val="00530C2F"/>
    <w:rsid w:val="00532B44"/>
    <w:rsid w:val="005644E1"/>
    <w:rsid w:val="0061565A"/>
    <w:rsid w:val="006610FE"/>
    <w:rsid w:val="00695B7D"/>
    <w:rsid w:val="006A7CA8"/>
    <w:rsid w:val="006C1D17"/>
    <w:rsid w:val="007D4ED2"/>
    <w:rsid w:val="00801A60"/>
    <w:rsid w:val="009C5E3E"/>
    <w:rsid w:val="009F413E"/>
    <w:rsid w:val="00BD5B38"/>
    <w:rsid w:val="00D9762B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17"/>
    <w:pPr>
      <w:autoSpaceDE w:val="0"/>
      <w:autoSpaceDN w:val="0"/>
      <w:spacing w:after="60"/>
      <w:ind w:firstLine="360"/>
    </w:pPr>
    <w:rPr>
      <w:rFonts w:ascii="Times" w:eastAsia="Times New Roman" w:hAnsi="Times" w:cs="Times New Roman"/>
      <w:sz w:val="22"/>
    </w:rPr>
  </w:style>
  <w:style w:type="paragraph" w:styleId="Heading1">
    <w:name w:val="heading 1"/>
    <w:next w:val="Normal"/>
    <w:qFormat/>
    <w:rsid w:val="00BF48FB"/>
    <w:pPr>
      <w:keepNext/>
      <w:spacing w:before="240" w:after="20"/>
      <w:jc w:val="center"/>
      <w:outlineLvl w:val="0"/>
    </w:pPr>
    <w:rPr>
      <w:rFonts w:ascii="Times" w:hAnsi="Times"/>
      <w:b/>
      <w:smallCaps/>
      <w:kern w:val="28"/>
      <w:sz w:val="30"/>
    </w:rPr>
  </w:style>
  <w:style w:type="paragraph" w:styleId="Heading2">
    <w:name w:val="heading 2"/>
    <w:next w:val="Normal"/>
    <w:link w:val="Heading2Char"/>
    <w:uiPriority w:val="99"/>
    <w:qFormat/>
    <w:rsid w:val="00654754"/>
    <w:pPr>
      <w:keepNext/>
      <w:keepLines/>
      <w:spacing w:before="120" w:after="20"/>
      <w:jc w:val="center"/>
      <w:outlineLvl w:val="1"/>
    </w:pPr>
    <w:rPr>
      <w:rFonts w:ascii="Times" w:hAnsi="Times"/>
      <w:b/>
      <w:kern w:val="28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42F4"/>
    <w:pPr>
      <w:keepNext/>
      <w:keepLines/>
      <w:autoSpaceDE/>
      <w:autoSpaceDN/>
      <w:spacing w:before="100" w:after="20"/>
      <w:ind w:firstLine="0"/>
      <w:outlineLvl w:val="2"/>
    </w:pPr>
    <w:rPr>
      <w:rFonts w:eastAsiaTheme="minorHAnsi" w:cstheme="minorBidi"/>
      <w:b/>
      <w:kern w:val="28"/>
      <w:sz w:val="24"/>
    </w:rPr>
  </w:style>
  <w:style w:type="paragraph" w:styleId="Heading4">
    <w:name w:val="heading 4"/>
    <w:basedOn w:val="Normal"/>
    <w:next w:val="Normal"/>
    <w:qFormat/>
    <w:rsid w:val="00F979A8"/>
    <w:pPr>
      <w:keepNext/>
      <w:autoSpaceDE/>
      <w:autoSpaceDN/>
      <w:spacing w:before="80" w:after="20"/>
      <w:ind w:left="360" w:firstLine="0"/>
      <w:outlineLvl w:val="3"/>
    </w:pPr>
    <w:rPr>
      <w:rFonts w:eastAsiaTheme="minorHAnsi" w:cstheme="minorBidi"/>
      <w:b/>
      <w:i/>
    </w:rPr>
  </w:style>
  <w:style w:type="paragraph" w:styleId="Heading5">
    <w:name w:val="heading 5"/>
    <w:basedOn w:val="Normal"/>
    <w:next w:val="Normal"/>
    <w:qFormat/>
    <w:rsid w:val="00833409"/>
    <w:pPr>
      <w:numPr>
        <w:ilvl w:val="4"/>
        <w:numId w:val="3"/>
      </w:numPr>
      <w:autoSpaceDE/>
      <w:autoSpaceDN/>
      <w:spacing w:before="240"/>
      <w:outlineLvl w:val="4"/>
    </w:pPr>
    <w:rPr>
      <w:rFonts w:eastAsiaTheme="minorHAnsi" w:cstheme="minorBidi"/>
    </w:rPr>
  </w:style>
  <w:style w:type="paragraph" w:styleId="Heading7">
    <w:name w:val="heading 7"/>
    <w:basedOn w:val="Normal"/>
    <w:link w:val="Heading7Char"/>
    <w:autoRedefine/>
    <w:uiPriority w:val="99"/>
    <w:rsid w:val="00833409"/>
    <w:pPr>
      <w:numPr>
        <w:ilvl w:val="6"/>
        <w:numId w:val="3"/>
      </w:numPr>
      <w:spacing w:after="40"/>
      <w:outlineLvl w:val="6"/>
    </w:pPr>
    <w:rPr>
      <w:rFonts w:eastAsiaTheme="minorHAnsi" w:cs="Times"/>
      <w:iCs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lushparagraph">
    <w:name w:val="Flush paragraph"/>
    <w:basedOn w:val="Normal"/>
    <w:rsid w:val="000B031B"/>
    <w:pPr>
      <w:autoSpaceDE/>
      <w:autoSpaceDN/>
      <w:ind w:firstLine="0"/>
    </w:pPr>
    <w:rPr>
      <w:rFonts w:eastAsiaTheme="minorHAnsi" w:cstheme="minorBidi"/>
    </w:rPr>
  </w:style>
  <w:style w:type="paragraph" w:customStyle="1" w:styleId="Reference">
    <w:name w:val="Reference"/>
    <w:basedOn w:val="Normal"/>
    <w:qFormat/>
    <w:rsid w:val="000E68A1"/>
    <w:pPr>
      <w:spacing w:before="20"/>
      <w:ind w:left="360" w:hanging="360"/>
    </w:pPr>
    <w:rPr>
      <w:szCs w:val="24"/>
    </w:rPr>
  </w:style>
  <w:style w:type="paragraph" w:customStyle="1" w:styleId="EqAlone">
    <w:name w:val="Eq Alone"/>
    <w:basedOn w:val="Normal"/>
    <w:next w:val="Flushparagraph"/>
    <w:rsid w:val="000B031B"/>
    <w:pPr>
      <w:keepLines/>
      <w:tabs>
        <w:tab w:val="right" w:pos="8720"/>
      </w:tabs>
      <w:autoSpaceDE/>
      <w:autoSpaceDN/>
      <w:spacing w:before="120" w:after="80"/>
      <w:ind w:firstLine="1440"/>
    </w:pPr>
    <w:rPr>
      <w:rFonts w:cstheme="minorBidi"/>
    </w:rPr>
  </w:style>
  <w:style w:type="paragraph" w:customStyle="1" w:styleId="EqBegin">
    <w:name w:val="Eq Begin"/>
    <w:basedOn w:val="EqAlone"/>
    <w:next w:val="Normal"/>
    <w:rsid w:val="000B031B"/>
    <w:pPr>
      <w:keepNext/>
      <w:tabs>
        <w:tab w:val="left" w:pos="2880"/>
      </w:tabs>
      <w:spacing w:before="60" w:after="0" w:line="240" w:lineRule="exact"/>
      <w:ind w:left="980" w:firstLine="0"/>
    </w:pPr>
  </w:style>
  <w:style w:type="paragraph" w:customStyle="1" w:styleId="EqEnd">
    <w:name w:val="Eq End"/>
    <w:basedOn w:val="EqBegin"/>
    <w:next w:val="Flushparagraph"/>
    <w:rsid w:val="000B031B"/>
    <w:pPr>
      <w:keepNext w:val="0"/>
      <w:spacing w:before="0" w:after="140"/>
    </w:pPr>
  </w:style>
  <w:style w:type="paragraph" w:customStyle="1" w:styleId="EqMiddle">
    <w:name w:val="Eq Middle"/>
    <w:basedOn w:val="EqEnd"/>
    <w:next w:val="EqEnd"/>
    <w:rsid w:val="000B031B"/>
    <w:pPr>
      <w:keepNext/>
      <w:tabs>
        <w:tab w:val="clear" w:pos="2880"/>
        <w:tab w:val="right" w:pos="4500"/>
      </w:tabs>
      <w:spacing w:after="0"/>
      <w:ind w:left="360"/>
    </w:pPr>
  </w:style>
  <w:style w:type="paragraph" w:customStyle="1" w:styleId="Flushnospace">
    <w:name w:val="Flush no space"/>
    <w:basedOn w:val="Normal"/>
    <w:rsid w:val="00BA3B5D"/>
    <w:pPr>
      <w:autoSpaceDE/>
      <w:autoSpaceDN/>
      <w:spacing w:after="0"/>
      <w:ind w:firstLine="0"/>
    </w:pPr>
    <w:rPr>
      <w:rFonts w:cstheme="minorBidi"/>
    </w:rPr>
  </w:style>
  <w:style w:type="paragraph" w:styleId="EnvelopeAddress">
    <w:name w:val="envelope address"/>
    <w:basedOn w:val="Normal"/>
    <w:rsid w:val="000B031B"/>
    <w:pPr>
      <w:framePr w:w="7920" w:h="1980" w:hRule="exact" w:hSpace="180" w:wrap="auto" w:hAnchor="page" w:xAlign="center" w:yAlign="bottom"/>
      <w:autoSpaceDE/>
      <w:autoSpaceDN/>
      <w:spacing w:after="800"/>
      <w:ind w:left="2880" w:firstLine="0"/>
    </w:pPr>
    <w:rPr>
      <w:rFonts w:cstheme="minorBidi"/>
    </w:rPr>
  </w:style>
  <w:style w:type="paragraph" w:styleId="EnvelopeReturn">
    <w:name w:val="envelope return"/>
    <w:basedOn w:val="Normal"/>
    <w:rsid w:val="000B031B"/>
    <w:pPr>
      <w:autoSpaceDE/>
      <w:autoSpaceDN/>
      <w:ind w:firstLine="0"/>
    </w:pPr>
    <w:rPr>
      <w:rFonts w:cstheme="minorBidi"/>
    </w:rPr>
  </w:style>
  <w:style w:type="paragraph" w:customStyle="1" w:styleId="Tableentry">
    <w:name w:val="Table entry"/>
    <w:basedOn w:val="Normal"/>
    <w:rsid w:val="00393212"/>
    <w:pPr>
      <w:framePr w:hSpace="187" w:wrap="auto" w:vAnchor="page" w:hAnchor="margin" w:y="1571"/>
      <w:widowControl w:val="0"/>
      <w:spacing w:before="20" w:after="20" w:line="200" w:lineRule="atLeast"/>
      <w:ind w:firstLine="0"/>
      <w:suppressOverlap/>
      <w:jc w:val="center"/>
    </w:pPr>
    <w:rPr>
      <w:sz w:val="20"/>
    </w:rPr>
  </w:style>
  <w:style w:type="paragraph" w:customStyle="1" w:styleId="Gnormal">
    <w:name w:val="Gnormal"/>
    <w:basedOn w:val="Normal"/>
    <w:autoRedefine/>
    <w:rsid w:val="003C7C30"/>
    <w:pPr>
      <w:autoSpaceDE/>
      <w:autoSpaceDN/>
    </w:pPr>
    <w:rPr>
      <w:rFonts w:eastAsiaTheme="minorHAnsi" w:cstheme="minorBidi"/>
    </w:rPr>
  </w:style>
  <w:style w:type="character" w:customStyle="1" w:styleId="Heading7Char">
    <w:name w:val="Heading 7 Char"/>
    <w:basedOn w:val="DefaultParagraphFont"/>
    <w:link w:val="Heading7"/>
    <w:uiPriority w:val="99"/>
    <w:rsid w:val="007157C6"/>
    <w:rPr>
      <w:rFonts w:ascii="Times" w:hAnsi="Times" w:cs="Times"/>
      <w:i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42F4"/>
    <w:rPr>
      <w:rFonts w:ascii="Times" w:hAnsi="Times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4754"/>
    <w:rPr>
      <w:rFonts w:ascii="Times" w:hAnsi="Times"/>
      <w:b/>
      <w:kern w:val="28"/>
      <w:sz w:val="26"/>
    </w:rPr>
  </w:style>
  <w:style w:type="paragraph" w:styleId="FootnoteText">
    <w:name w:val="footnote text"/>
    <w:basedOn w:val="Normal"/>
    <w:link w:val="FootnoteTextChar"/>
    <w:uiPriority w:val="99"/>
    <w:unhideWhenUsed/>
    <w:rsid w:val="005E04AB"/>
    <w:pPr>
      <w:autoSpaceDE/>
      <w:autoSpaceDN/>
      <w:spacing w:after="0"/>
      <w:ind w:left="144" w:hanging="144"/>
    </w:pPr>
    <w:rPr>
      <w:rFonts w:eastAsiaTheme="minorHAnsi" w:cstheme="minorBidi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04AB"/>
    <w:rPr>
      <w:rFonts w:ascii="Times" w:hAnsi="Times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A3B5D"/>
    <w:rPr>
      <w:vertAlign w:val="superscript"/>
    </w:rPr>
  </w:style>
  <w:style w:type="paragraph" w:customStyle="1" w:styleId="Tablecaption">
    <w:name w:val="Table caption"/>
    <w:rsid w:val="00F239C0"/>
    <w:pPr>
      <w:framePr w:wrap="auto" w:hAnchor="text" w:y="5405"/>
    </w:pPr>
    <w:rPr>
      <w:rFonts w:ascii="Times" w:hAnsi="Times" w:cs="Times"/>
      <w:bCs/>
      <w:color w:val="000000"/>
      <w:sz w:val="22"/>
      <w:szCs w:val="26"/>
    </w:rPr>
  </w:style>
  <w:style w:type="table" w:styleId="TableGrid">
    <w:name w:val="Table Grid"/>
    <w:basedOn w:val="TableNormal"/>
    <w:uiPriority w:val="59"/>
    <w:rsid w:val="006C1D1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</Words>
  <Characters>395</Characters>
  <Application>Microsoft Macintosh Word</Application>
  <DocSecurity>0</DocSecurity>
  <Lines>3</Lines>
  <Paragraphs>1</Paragraphs>
  <ScaleCrop>false</ScaleCrop>
  <Company>University of Washington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is the time</dc:title>
  <dc:subject/>
  <dc:creator>Geoffrey Loftus</dc:creator>
  <cp:keywords/>
  <cp:lastModifiedBy>Geoffrey Loftus</cp:lastModifiedBy>
  <cp:revision>14</cp:revision>
  <dcterms:created xsi:type="dcterms:W3CDTF">2011-04-18T15:01:00Z</dcterms:created>
  <dcterms:modified xsi:type="dcterms:W3CDTF">2011-04-18T19:48:00Z</dcterms:modified>
</cp:coreProperties>
</file>