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0335" w:rsidRDefault="00130335" w:rsidP="005B69D7">
      <w:pPr>
        <w:pStyle w:val="Heading2"/>
      </w:pPr>
      <w:r>
        <w:t xml:space="preserve">Psychology </w:t>
      </w:r>
      <w:r w:rsidR="00851DAA">
        <w:t>318</w:t>
      </w:r>
      <w:r>
        <w:t xml:space="preserve"> Exam #</w:t>
      </w:r>
      <w:r w:rsidR="001C5BCE">
        <w:t>4</w:t>
      </w:r>
    </w:p>
    <w:p w:rsidR="00130335" w:rsidRDefault="00B63D0E" w:rsidP="005B69D7">
      <w:pPr>
        <w:pStyle w:val="Heading2"/>
      </w:pPr>
      <w:r>
        <w:t xml:space="preserve">May </w:t>
      </w:r>
      <w:r w:rsidR="001C5BCE">
        <w:t>18</w:t>
      </w:r>
      <w:r w:rsidR="00130335">
        <w:t>, 2009</w:t>
      </w:r>
    </w:p>
    <w:p w:rsidR="00130335" w:rsidRDefault="00130335" w:rsidP="00F46424">
      <w:pPr>
        <w:pStyle w:val="Flushparagraph"/>
      </w:pPr>
    </w:p>
    <w:p w:rsidR="00130335" w:rsidRDefault="00130335" w:rsidP="00667ECE">
      <w:pPr>
        <w:pStyle w:val="Heading3"/>
      </w:pPr>
      <w:r>
        <w:t>Instructions</w:t>
      </w:r>
    </w:p>
    <w:p w:rsidR="00130335" w:rsidRDefault="00130335" w:rsidP="00667ECE">
      <w:pPr>
        <w:pStyle w:val="Reference"/>
      </w:pPr>
      <w:r>
        <w:t>1. Use a pencil, not a pen</w:t>
      </w:r>
    </w:p>
    <w:p w:rsidR="00130335" w:rsidRDefault="00130335" w:rsidP="00667ECE">
      <w:pPr>
        <w:pStyle w:val="Reference"/>
      </w:pPr>
      <w:r>
        <w:t>2. Put your name on each page where indicated, and in addition, put your section on this page.</w:t>
      </w:r>
    </w:p>
    <w:p w:rsidR="00130335" w:rsidRDefault="00130335" w:rsidP="00667ECE">
      <w:pPr>
        <w:pStyle w:val="Reference"/>
      </w:pPr>
      <w:r>
        <w:t>3. Exams will be due at 10:20!</w:t>
      </w:r>
    </w:p>
    <w:p w:rsidR="00130335" w:rsidRDefault="00130335" w:rsidP="00667ECE">
      <w:pPr>
        <w:pStyle w:val="Reference"/>
      </w:pPr>
      <w:r>
        <w:t>4. If you find yourself having difficulty with some problem, go on to the rest of the problems, and return to the troublemaker if you have time at the end of the exam.</w:t>
      </w:r>
    </w:p>
    <w:p w:rsidR="00130335" w:rsidRDefault="00130335" w:rsidP="00667ECE">
      <w:pPr>
        <w:pStyle w:val="Reference"/>
      </w:pPr>
      <w:r>
        <w:t>5. Leave your answers as reduced fractions or decimals to three decimal places.</w:t>
      </w:r>
    </w:p>
    <w:p w:rsidR="00130335" w:rsidRDefault="00130335" w:rsidP="00667ECE">
      <w:pPr>
        <w:pStyle w:val="Reference"/>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130335" w:rsidRDefault="00130335" w:rsidP="00667ECE">
      <w:pPr>
        <w:pStyle w:val="Reference"/>
      </w:pPr>
      <w:r>
        <w:t>7. Check to make sure that you have all questions (see grading below)</w:t>
      </w:r>
    </w:p>
    <w:p w:rsidR="00130335" w:rsidRDefault="00130335" w:rsidP="00667ECE">
      <w:pPr>
        <w:pStyle w:val="Reference"/>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674A92" w:rsidRDefault="00130335" w:rsidP="00667ECE">
      <w:pPr>
        <w:pStyle w:val="Reference"/>
      </w:pPr>
      <w:r>
        <w:t>9. Don't Panic!</w:t>
      </w:r>
    </w:p>
    <w:p w:rsidR="00E111BF" w:rsidRDefault="00674A92" w:rsidP="00667ECE">
      <w:pPr>
        <w:pStyle w:val="Reference"/>
        <w:rPr>
          <w:b/>
        </w:rPr>
      </w:pPr>
      <w:r>
        <w:t xml:space="preserve">10. </w:t>
      </w:r>
      <w:r w:rsidR="003D6460">
        <w:rPr>
          <w:b/>
        </w:rPr>
        <w:t>Always assume homogeneity of variance unless told otherwise</w:t>
      </w:r>
      <w:r>
        <w:rPr>
          <w:b/>
        </w:rPr>
        <w:t>.</w:t>
      </w:r>
    </w:p>
    <w:p w:rsidR="00805014" w:rsidRDefault="00805014" w:rsidP="00667ECE">
      <w:pPr>
        <w:pStyle w:val="Reference"/>
      </w:pPr>
      <w:r>
        <w:t>11.</w:t>
      </w:r>
      <w:r w:rsidR="00C80DE6">
        <w:t xml:space="preserve"> </w:t>
      </w:r>
      <w:r w:rsidR="003D6460">
        <w:rPr>
          <w:b/>
        </w:rPr>
        <w:t>Always indicate degree of freedom in your answers whenever it is appropriate</w:t>
      </w:r>
      <w:r w:rsidR="001D71B7">
        <w:rPr>
          <w:b/>
        </w:rPr>
        <w:t>.</w:t>
      </w:r>
      <w:r w:rsidR="00E111BF" w:rsidRPr="00E111BF">
        <w:t xml:space="preserve"> </w:t>
      </w:r>
    </w:p>
    <w:p w:rsidR="00130335" w:rsidRPr="00805014" w:rsidRDefault="00805014" w:rsidP="00667ECE">
      <w:pPr>
        <w:pStyle w:val="Reference"/>
      </w:pPr>
      <w:r>
        <w:t xml:space="preserve">12. </w:t>
      </w:r>
      <w:r>
        <w:rPr>
          <w:b/>
        </w:rPr>
        <w:t xml:space="preserve">Always use an </w:t>
      </w:r>
      <w:r w:rsidRPr="00805014">
        <w:rPr>
          <w:rFonts w:ascii="Symbol" w:hAnsi="Symbol"/>
          <w:b/>
        </w:rPr>
        <w:t></w:t>
      </w:r>
      <w:r w:rsidRPr="00805014">
        <w:rPr>
          <w:b/>
        </w:rPr>
        <w:t xml:space="preserve"> level of .05 unless told otherwise.</w:t>
      </w:r>
    </w:p>
    <w:p w:rsidR="00130335" w:rsidRDefault="00805014" w:rsidP="00667ECE">
      <w:pPr>
        <w:pStyle w:val="Reference"/>
      </w:pPr>
      <w:r>
        <w:t>13</w:t>
      </w:r>
      <w:r w:rsidR="00130335">
        <w:t>. Good luck!</w:t>
      </w:r>
    </w:p>
    <w:p w:rsidR="00130335" w:rsidRDefault="00130335"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7C4B09" w:rsidRDefault="007C4B09" w:rsidP="00F46424">
      <w:pPr>
        <w:pStyle w:val="Flushparagraph"/>
      </w:pPr>
    </w:p>
    <w:p w:rsidR="00130335" w:rsidRDefault="00130335" w:rsidP="00F46424">
      <w:pPr>
        <w:pStyle w:val="Flushparagraph"/>
      </w:pPr>
    </w:p>
    <w:p w:rsidR="00424B9B" w:rsidRDefault="00424B9B" w:rsidP="00F46424">
      <w:pPr>
        <w:pStyle w:val="Flushparagraph"/>
      </w:pPr>
    </w:p>
    <w:p w:rsidR="00130335" w:rsidRDefault="00130335" w:rsidP="00F46424">
      <w:pPr>
        <w:pStyle w:val="Flushparagraph"/>
      </w:pPr>
    </w:p>
    <w:p w:rsidR="00130335" w:rsidRDefault="00130335" w:rsidP="00FE1E73">
      <w:pPr>
        <w:pStyle w:val="Heading3"/>
      </w:pPr>
      <w:r>
        <w:t>Grading</w:t>
      </w:r>
    </w:p>
    <w:p w:rsidR="00130335" w:rsidRPr="00DB51B1" w:rsidRDefault="00A5362E" w:rsidP="00922952">
      <w:pPr>
        <w:pStyle w:val="Flushparagraph"/>
        <w:tabs>
          <w:tab w:val="right" w:pos="1980"/>
          <w:tab w:val="right" w:pos="3960"/>
        </w:tabs>
        <w:rPr>
          <w:u w:val="single"/>
        </w:rPr>
      </w:pPr>
      <w:r w:rsidRPr="00DB51B1">
        <w:rPr>
          <w:u w:val="single"/>
        </w:rPr>
        <w:t>Problem</w:t>
      </w:r>
      <w:r w:rsidRPr="00DB51B1">
        <w:rPr>
          <w:u w:val="single"/>
        </w:rPr>
        <w:tab/>
      </w:r>
      <w:r w:rsidR="00130335" w:rsidRPr="00DB51B1">
        <w:rPr>
          <w:u w:val="single"/>
        </w:rPr>
        <w:t>Points</w:t>
      </w:r>
      <w:r w:rsidR="00130335" w:rsidRPr="00DB51B1">
        <w:rPr>
          <w:u w:val="single"/>
        </w:rPr>
        <w:tab/>
        <w:t>Grader</w:t>
      </w:r>
    </w:p>
    <w:p w:rsidR="00E35D1D" w:rsidRDefault="00C6491E" w:rsidP="001C5BCE">
      <w:pPr>
        <w:pStyle w:val="Flushparagraph"/>
        <w:tabs>
          <w:tab w:val="right" w:pos="1980"/>
          <w:tab w:val="right" w:pos="3960"/>
        </w:tabs>
      </w:pPr>
      <w:r>
        <w:t>1</w:t>
      </w:r>
      <w:r w:rsidR="00E35D1D">
        <w:t>a-d</w:t>
      </w:r>
      <w:r w:rsidR="00C609DA">
        <w:tab/>
      </w:r>
      <w:r w:rsidR="00E35D1D">
        <w:t>45</w:t>
      </w:r>
      <w:r w:rsidR="007536FD">
        <w:tab/>
        <w:t>Zach</w:t>
      </w:r>
    </w:p>
    <w:p w:rsidR="00C609DA" w:rsidRDefault="00E35D1D" w:rsidP="001C5BCE">
      <w:pPr>
        <w:pStyle w:val="Flushparagraph"/>
        <w:tabs>
          <w:tab w:val="right" w:pos="1980"/>
          <w:tab w:val="right" w:pos="3960"/>
        </w:tabs>
      </w:pPr>
      <w:r>
        <w:t>1e</w:t>
      </w:r>
      <w:r>
        <w:tab/>
        <w:t>5</w:t>
      </w:r>
      <w:r w:rsidR="00B76775">
        <w:tab/>
        <w:t>Tim</w:t>
      </w:r>
    </w:p>
    <w:p w:rsidR="00C609DA" w:rsidRDefault="00C609DA" w:rsidP="001C5BCE">
      <w:pPr>
        <w:pStyle w:val="Flushparagraph"/>
        <w:tabs>
          <w:tab w:val="right" w:pos="1980"/>
          <w:tab w:val="right" w:pos="3960"/>
        </w:tabs>
      </w:pPr>
      <w:r>
        <w:t>2</w:t>
      </w:r>
      <w:r>
        <w:tab/>
        <w:t>15</w:t>
      </w:r>
      <w:r w:rsidR="00BF2F81">
        <w:tab/>
      </w:r>
      <w:r w:rsidR="00B76775">
        <w:t>Courtney</w:t>
      </w:r>
    </w:p>
    <w:p w:rsidR="001C5BCE" w:rsidRDefault="00C609DA" w:rsidP="001C5BCE">
      <w:pPr>
        <w:pStyle w:val="Flushparagraph"/>
        <w:tabs>
          <w:tab w:val="right" w:pos="1980"/>
          <w:tab w:val="right" w:pos="3960"/>
        </w:tabs>
      </w:pPr>
      <w:r>
        <w:t>3a-e</w:t>
      </w:r>
      <w:r>
        <w:tab/>
        <w:t>35</w:t>
      </w:r>
      <w:r w:rsidR="00BF2F81">
        <w:tab/>
        <w:t>Yu</w:t>
      </w:r>
    </w:p>
    <w:p w:rsidR="00005235" w:rsidRDefault="000052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130335" w:rsidRDefault="00130335" w:rsidP="00922952">
      <w:pPr>
        <w:pStyle w:val="Flushparagraph"/>
        <w:tabs>
          <w:tab w:val="right" w:pos="1980"/>
          <w:tab w:val="right" w:pos="3960"/>
        </w:tabs>
      </w:pPr>
    </w:p>
    <w:p w:rsidR="00FB7D3A" w:rsidRDefault="00130335" w:rsidP="00922952">
      <w:pPr>
        <w:pStyle w:val="Flushparagraph"/>
        <w:tabs>
          <w:tab w:val="right" w:pos="1980"/>
          <w:tab w:val="right" w:pos="3960"/>
        </w:tabs>
      </w:pPr>
      <w:r>
        <w:t>TOTAL</w:t>
      </w:r>
      <w:r>
        <w:tab/>
        <w:t>/100</w:t>
      </w:r>
    </w:p>
    <w:p w:rsidR="0080517C" w:rsidRDefault="00130335" w:rsidP="0080517C">
      <w:pPr>
        <w:pStyle w:val="Flushnospace"/>
      </w:pPr>
      <w:r>
        <w:br w:type="page"/>
      </w:r>
    </w:p>
    <w:p w:rsidR="00C47A01" w:rsidRDefault="00837B94" w:rsidP="00C47A01">
      <w:pPr>
        <w:pStyle w:val="FlushParagraph0"/>
        <w:tabs>
          <w:tab w:val="right" w:pos="2160"/>
          <w:tab w:val="left" w:pos="3420"/>
        </w:tabs>
      </w:pPr>
      <w:r>
        <w:t>1</w:t>
      </w:r>
      <w:r w:rsidR="00C47A01">
        <w:t xml:space="preserve">. In Exam </w:t>
      </w:r>
      <w:r w:rsidR="005100CC">
        <w:t>3</w:t>
      </w:r>
      <w:r w:rsidR="00C47A01">
        <w:t xml:space="preserve"> an experiment was described in which the  effect of picture degradation on picture memory </w:t>
      </w:r>
      <w:r w:rsidR="00045B4B">
        <w:t xml:space="preserve">was </w:t>
      </w:r>
      <w:r w:rsidR="00C47A01">
        <w:t xml:space="preserve">examined. </w:t>
      </w:r>
      <w:r w:rsidR="00712C7C">
        <w:t xml:space="preserve">This experiment was similar to the between-subjects experiment described in class: </w:t>
      </w:r>
      <w:r w:rsidR="00862D18">
        <w:t xml:space="preserve">there </w:t>
      </w:r>
      <w:r w:rsidR="00045B4B">
        <w:t xml:space="preserve">were </w:t>
      </w:r>
      <w:r w:rsidR="00D8010D">
        <w:t>J = 4</w:t>
      </w:r>
      <w:r w:rsidR="00C47A01">
        <w:t xml:space="preserve"> conditions, corresponding to four degradation levels: Either 0%, 15%, 30%, or 45% of pixels are removed.</w:t>
      </w:r>
    </w:p>
    <w:p w:rsidR="00505F63" w:rsidRDefault="00ED7F73" w:rsidP="00505F63">
      <w:pPr>
        <w:pStyle w:val="Flushparagraph"/>
      </w:pPr>
      <w:r>
        <w:t xml:space="preserve">In the Exam-2 question, it was supposed that </w:t>
      </w:r>
      <w:r w:rsidR="00C47A01">
        <w:t xml:space="preserve">this experiment is done as a within-subjects design. </w:t>
      </w:r>
      <w:r w:rsidR="00505F63">
        <w:t>Here is a somewhat different version of that experiment.</w:t>
      </w:r>
    </w:p>
    <w:p w:rsidR="0086375E" w:rsidRDefault="00730059" w:rsidP="00505F63">
      <w:pPr>
        <w:pStyle w:val="Flushparagraph"/>
      </w:pPr>
      <w:r>
        <w:t>There</w:t>
      </w:r>
      <w:r w:rsidR="00C47A01">
        <w:t xml:space="preserve"> are K</w:t>
      </w:r>
      <w:r w:rsidR="00F320CB">
        <w:t xml:space="preserve"> </w:t>
      </w:r>
      <w:r w:rsidR="00C47A01">
        <w:t>=</w:t>
      </w:r>
      <w:r w:rsidR="00F320CB">
        <w:t xml:space="preserve"> </w:t>
      </w:r>
      <w:r>
        <w:t>10</w:t>
      </w:r>
      <w:r w:rsidR="00C47A01">
        <w:t xml:space="preserve"> subjects who participate</w:t>
      </w:r>
      <w:r>
        <w:t xml:space="preserve"> i</w:t>
      </w:r>
      <w:r w:rsidR="00C47A01">
        <w:t xml:space="preserve">n each of the </w:t>
      </w:r>
      <w:r w:rsidR="005B11FA">
        <w:t>J = 4</w:t>
      </w:r>
      <w:r w:rsidR="00C47A01">
        <w:t xml:space="preserve"> conditions</w:t>
      </w:r>
      <w:r w:rsidR="00D8010D">
        <w:t xml:space="preserve">. Each </w:t>
      </w:r>
      <w:r>
        <w:t xml:space="preserve">subject contributes n = 8 observations to each </w:t>
      </w:r>
      <w:r w:rsidR="00D8010D">
        <w:t xml:space="preserve">of the </w:t>
      </w:r>
      <w:r w:rsidR="00127DA4">
        <w:t xml:space="preserve">J = </w:t>
      </w:r>
      <w:r w:rsidR="00D8010D">
        <w:t xml:space="preserve">4 </w:t>
      </w:r>
      <w:r>
        <w:t>condition</w:t>
      </w:r>
      <w:r w:rsidR="00D8010D">
        <w:t>s</w:t>
      </w:r>
      <w:r w:rsidR="00C47A01">
        <w:t xml:space="preserve">. </w:t>
      </w:r>
    </w:p>
    <w:p w:rsidR="00C47A01" w:rsidRDefault="00C47A01" w:rsidP="00505F63">
      <w:pPr>
        <w:pStyle w:val="Flushparagraph"/>
      </w:pPr>
      <w:r>
        <w:t xml:space="preserve">The data consist of </w:t>
      </w:r>
      <w:r w:rsidR="003B3FD9">
        <w:t>proportion</w:t>
      </w:r>
      <w:r>
        <w:t xml:space="preserve"> pictures </w:t>
      </w:r>
      <w:r w:rsidR="00A310BF">
        <w:t xml:space="preserve">correctly </w:t>
      </w:r>
      <w:r>
        <w:t xml:space="preserve">recognized. Below are totals and means across the </w:t>
      </w:r>
      <w:r w:rsidR="002F6C32">
        <w:t>10</w:t>
      </w:r>
      <w:r>
        <w:t xml:space="preserve"> subjects.</w:t>
      </w: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
        <w:gridCol w:w="719"/>
        <w:gridCol w:w="718"/>
        <w:gridCol w:w="718"/>
        <w:gridCol w:w="718"/>
        <w:gridCol w:w="821"/>
        <w:gridCol w:w="658"/>
      </w:tblGrid>
      <w:tr w:rsidR="00C47A01" w:rsidRPr="00C25143">
        <w:trPr>
          <w:trHeight w:val="260"/>
        </w:trPr>
        <w:tc>
          <w:tcPr>
            <w:tcW w:w="720" w:type="dxa"/>
            <w:noWrap/>
          </w:tcPr>
          <w:p w:rsidR="00C47A01" w:rsidRPr="00C25143" w:rsidRDefault="00C47A01" w:rsidP="00C25143">
            <w:pPr>
              <w:pStyle w:val="FlushParagraph0"/>
            </w:pPr>
          </w:p>
        </w:tc>
        <w:tc>
          <w:tcPr>
            <w:tcW w:w="2880" w:type="dxa"/>
            <w:gridSpan w:val="4"/>
            <w:tcBorders>
              <w:right w:val="single" w:sz="4" w:space="0" w:color="000000" w:themeColor="text1"/>
            </w:tcBorders>
            <w:noWrap/>
          </w:tcPr>
          <w:p w:rsidR="00C47A01" w:rsidRPr="00C25143" w:rsidRDefault="00C47A01" w:rsidP="00F3626F">
            <w:pPr>
              <w:pStyle w:val="FlushParagraph0"/>
              <w:jc w:val="center"/>
            </w:pPr>
            <w:r>
              <w:t>Percent Degradation</w:t>
            </w:r>
          </w:p>
        </w:tc>
        <w:tc>
          <w:tcPr>
            <w:tcW w:w="720" w:type="dxa"/>
            <w:tcBorders>
              <w:left w:val="single" w:sz="4" w:space="0" w:color="000000" w:themeColor="text1"/>
            </w:tcBorders>
            <w:noWrap/>
          </w:tcPr>
          <w:p w:rsidR="00C47A01" w:rsidRPr="00C25143" w:rsidRDefault="00C47A01" w:rsidP="00C25143">
            <w:pPr>
              <w:pStyle w:val="FlushParagraph0"/>
            </w:pPr>
          </w:p>
        </w:tc>
        <w:tc>
          <w:tcPr>
            <w:tcW w:w="720" w:type="dxa"/>
            <w:noWrap/>
          </w:tcPr>
          <w:p w:rsidR="00C47A01" w:rsidRPr="00C25143" w:rsidRDefault="00C47A01" w:rsidP="00C25143">
            <w:pPr>
              <w:pStyle w:val="FlushParagraph0"/>
            </w:pPr>
          </w:p>
        </w:tc>
      </w:tr>
      <w:tr w:rsidR="00C47A01" w:rsidRPr="00C25143">
        <w:trPr>
          <w:trHeight w:val="260"/>
        </w:trPr>
        <w:tc>
          <w:tcPr>
            <w:tcW w:w="720" w:type="dxa"/>
            <w:tcBorders>
              <w:bottom w:val="single" w:sz="4" w:space="0" w:color="000000" w:themeColor="text1"/>
              <w:right w:val="single" w:sz="4" w:space="0" w:color="000000" w:themeColor="text1"/>
            </w:tcBorders>
            <w:noWrap/>
          </w:tcPr>
          <w:p w:rsidR="00C47A01" w:rsidRPr="00C25143" w:rsidRDefault="00C47A01" w:rsidP="00C25143">
            <w:pPr>
              <w:pStyle w:val="FlushParagraph0"/>
            </w:pPr>
          </w:p>
        </w:tc>
        <w:tc>
          <w:tcPr>
            <w:tcW w:w="720" w:type="dxa"/>
            <w:tcBorders>
              <w:left w:val="single" w:sz="4" w:space="0" w:color="000000" w:themeColor="text1"/>
              <w:bottom w:val="single" w:sz="4" w:space="0" w:color="000000" w:themeColor="text1"/>
            </w:tcBorders>
            <w:noWrap/>
          </w:tcPr>
          <w:p w:rsidR="00C47A01" w:rsidRPr="00C25143" w:rsidRDefault="00C47A01" w:rsidP="00B20B6D">
            <w:pPr>
              <w:pStyle w:val="FlushParagraph0"/>
              <w:jc w:val="right"/>
            </w:pPr>
            <w:r>
              <w:t>0</w:t>
            </w:r>
          </w:p>
        </w:tc>
        <w:tc>
          <w:tcPr>
            <w:tcW w:w="720" w:type="dxa"/>
            <w:tcBorders>
              <w:bottom w:val="single" w:sz="4" w:space="0" w:color="000000" w:themeColor="text1"/>
            </w:tcBorders>
            <w:noWrap/>
          </w:tcPr>
          <w:p w:rsidR="00C47A01" w:rsidRPr="00C25143" w:rsidRDefault="00C47A01" w:rsidP="00B20B6D">
            <w:pPr>
              <w:pStyle w:val="FlushParagraph0"/>
              <w:jc w:val="right"/>
            </w:pPr>
            <w:r>
              <w:t>15</w:t>
            </w:r>
          </w:p>
        </w:tc>
        <w:tc>
          <w:tcPr>
            <w:tcW w:w="720" w:type="dxa"/>
            <w:tcBorders>
              <w:bottom w:val="single" w:sz="4" w:space="0" w:color="000000" w:themeColor="text1"/>
            </w:tcBorders>
            <w:noWrap/>
          </w:tcPr>
          <w:p w:rsidR="00C47A01" w:rsidRPr="00C25143" w:rsidRDefault="00C47A01" w:rsidP="00B20B6D">
            <w:pPr>
              <w:pStyle w:val="FlushParagraph0"/>
              <w:jc w:val="right"/>
            </w:pPr>
            <w:r>
              <w:t>30</w:t>
            </w:r>
          </w:p>
        </w:tc>
        <w:tc>
          <w:tcPr>
            <w:tcW w:w="720" w:type="dxa"/>
            <w:tcBorders>
              <w:bottom w:val="single" w:sz="4" w:space="0" w:color="000000" w:themeColor="text1"/>
              <w:right w:val="single" w:sz="4" w:space="0" w:color="000000" w:themeColor="text1"/>
            </w:tcBorders>
            <w:noWrap/>
          </w:tcPr>
          <w:p w:rsidR="00C47A01" w:rsidRPr="00C25143" w:rsidRDefault="00C47A01" w:rsidP="00B20B6D">
            <w:pPr>
              <w:pStyle w:val="FlushParagraph0"/>
              <w:jc w:val="right"/>
            </w:pPr>
            <w:r>
              <w:t>45</w:t>
            </w:r>
          </w:p>
        </w:tc>
        <w:tc>
          <w:tcPr>
            <w:tcW w:w="720" w:type="dxa"/>
            <w:tcBorders>
              <w:left w:val="single" w:sz="4" w:space="0" w:color="000000" w:themeColor="text1"/>
              <w:bottom w:val="single" w:sz="4" w:space="0" w:color="000000" w:themeColor="text1"/>
            </w:tcBorders>
            <w:noWrap/>
          </w:tcPr>
          <w:p w:rsidR="00C47A01" w:rsidRPr="00C25143" w:rsidRDefault="00C47A01" w:rsidP="00B20B6D">
            <w:pPr>
              <w:pStyle w:val="FlushParagraph0"/>
              <w:jc w:val="right"/>
            </w:pPr>
          </w:p>
        </w:tc>
        <w:tc>
          <w:tcPr>
            <w:tcW w:w="720" w:type="dxa"/>
            <w:tcBorders>
              <w:bottom w:val="single" w:sz="4" w:space="0" w:color="000000" w:themeColor="text1"/>
            </w:tcBorders>
            <w:noWrap/>
          </w:tcPr>
          <w:p w:rsidR="00C47A01" w:rsidRPr="00C25143" w:rsidRDefault="00C47A01" w:rsidP="00C25143">
            <w:pPr>
              <w:pStyle w:val="FlushParagraph0"/>
            </w:pPr>
          </w:p>
        </w:tc>
      </w:tr>
      <w:tr w:rsidR="003B4946" w:rsidRPr="00C25143">
        <w:trPr>
          <w:trHeight w:val="260"/>
        </w:trPr>
        <w:tc>
          <w:tcPr>
            <w:tcW w:w="720" w:type="dxa"/>
            <w:tcBorders>
              <w:top w:val="single" w:sz="4" w:space="0" w:color="000000" w:themeColor="text1"/>
              <w:right w:val="single" w:sz="4" w:space="0" w:color="000000" w:themeColor="text1"/>
            </w:tcBorders>
            <w:noWrap/>
          </w:tcPr>
          <w:p w:rsidR="003B4946" w:rsidRPr="00C25143" w:rsidRDefault="003B4946" w:rsidP="00F3626F">
            <w:pPr>
              <w:pStyle w:val="FlushParagraph0"/>
              <w:jc w:val="right"/>
            </w:pPr>
            <w:proofErr w:type="spellStart"/>
            <w:r w:rsidRPr="00C25143">
              <w:t>T</w:t>
            </w:r>
            <w:r w:rsidRPr="00C25143">
              <w:rPr>
                <w:vertAlign w:val="subscript"/>
              </w:rPr>
              <w:t>Cj</w:t>
            </w:r>
            <w:proofErr w:type="spellEnd"/>
          </w:p>
        </w:tc>
        <w:tc>
          <w:tcPr>
            <w:tcW w:w="720" w:type="dxa"/>
            <w:tcBorders>
              <w:top w:val="single" w:sz="4" w:space="0" w:color="000000" w:themeColor="text1"/>
              <w:left w:val="single" w:sz="4" w:space="0" w:color="000000" w:themeColor="text1"/>
            </w:tcBorders>
            <w:noWrap/>
            <w:vAlign w:val="bottom"/>
          </w:tcPr>
          <w:p w:rsidR="003B4946" w:rsidRPr="007B746F" w:rsidRDefault="003B4946" w:rsidP="00B20B6D">
            <w:pPr>
              <w:pStyle w:val="Flushparagraph"/>
              <w:jc w:val="right"/>
            </w:pPr>
            <w:r w:rsidRPr="007B746F">
              <w:t>71.2</w:t>
            </w:r>
          </w:p>
        </w:tc>
        <w:tc>
          <w:tcPr>
            <w:tcW w:w="720" w:type="dxa"/>
            <w:tcBorders>
              <w:top w:val="single" w:sz="4" w:space="0" w:color="000000" w:themeColor="text1"/>
            </w:tcBorders>
            <w:noWrap/>
            <w:vAlign w:val="bottom"/>
          </w:tcPr>
          <w:p w:rsidR="003B4946" w:rsidRPr="007B746F" w:rsidRDefault="003B4946" w:rsidP="00B20B6D">
            <w:pPr>
              <w:pStyle w:val="Flushparagraph"/>
              <w:jc w:val="right"/>
            </w:pPr>
            <w:r w:rsidRPr="007B746F">
              <w:t>65.1</w:t>
            </w:r>
          </w:p>
        </w:tc>
        <w:tc>
          <w:tcPr>
            <w:tcW w:w="720" w:type="dxa"/>
            <w:tcBorders>
              <w:top w:val="single" w:sz="4" w:space="0" w:color="000000" w:themeColor="text1"/>
            </w:tcBorders>
            <w:noWrap/>
            <w:vAlign w:val="bottom"/>
          </w:tcPr>
          <w:p w:rsidR="003B4946" w:rsidRPr="007B746F" w:rsidRDefault="003B4946" w:rsidP="00B20B6D">
            <w:pPr>
              <w:pStyle w:val="Flushparagraph"/>
              <w:jc w:val="right"/>
            </w:pPr>
            <w:r w:rsidRPr="007B746F">
              <w:t>62.1</w:t>
            </w:r>
          </w:p>
        </w:tc>
        <w:tc>
          <w:tcPr>
            <w:tcW w:w="720" w:type="dxa"/>
            <w:tcBorders>
              <w:top w:val="single" w:sz="4" w:space="0" w:color="000000" w:themeColor="text1"/>
              <w:right w:val="single" w:sz="4" w:space="0" w:color="000000" w:themeColor="text1"/>
            </w:tcBorders>
            <w:noWrap/>
            <w:vAlign w:val="bottom"/>
          </w:tcPr>
          <w:p w:rsidR="003B4946" w:rsidRPr="007B746F" w:rsidRDefault="003B4946" w:rsidP="00B20B6D">
            <w:pPr>
              <w:pStyle w:val="Flushparagraph"/>
              <w:jc w:val="right"/>
            </w:pPr>
            <w:r w:rsidRPr="007B746F">
              <w:t>58.9</w:t>
            </w:r>
          </w:p>
        </w:tc>
        <w:tc>
          <w:tcPr>
            <w:tcW w:w="720" w:type="dxa"/>
            <w:tcBorders>
              <w:top w:val="single" w:sz="4" w:space="0" w:color="000000" w:themeColor="text1"/>
              <w:left w:val="single" w:sz="4" w:space="0" w:color="000000" w:themeColor="text1"/>
            </w:tcBorders>
            <w:noWrap/>
          </w:tcPr>
          <w:p w:rsidR="003B4946" w:rsidRPr="007B746F" w:rsidRDefault="00450FB7" w:rsidP="00BB6515">
            <w:pPr>
              <w:pStyle w:val="Flushparagraph"/>
              <w:spacing w:before="40"/>
              <w:jc w:val="right"/>
            </w:pPr>
            <w:r w:rsidRPr="007B746F">
              <w:t>257.28</w:t>
            </w:r>
          </w:p>
        </w:tc>
        <w:tc>
          <w:tcPr>
            <w:tcW w:w="720" w:type="dxa"/>
            <w:tcBorders>
              <w:top w:val="single" w:sz="4" w:space="0" w:color="000000" w:themeColor="text1"/>
            </w:tcBorders>
            <w:noWrap/>
          </w:tcPr>
          <w:p w:rsidR="003B4946" w:rsidRPr="00C25143" w:rsidRDefault="003B4946" w:rsidP="004E37C7">
            <w:pPr>
              <w:pStyle w:val="FlushParagraph0"/>
              <w:autoSpaceDE w:val="0"/>
              <w:autoSpaceDN w:val="0"/>
              <w:spacing w:before="40" w:after="60" w:line="240" w:lineRule="auto"/>
            </w:pPr>
            <w:r w:rsidRPr="00C25143">
              <w:t xml:space="preserve"> = T</w:t>
            </w:r>
          </w:p>
        </w:tc>
      </w:tr>
      <w:tr w:rsidR="003B4946" w:rsidRPr="00C25143">
        <w:trPr>
          <w:trHeight w:val="260"/>
        </w:trPr>
        <w:tc>
          <w:tcPr>
            <w:tcW w:w="720" w:type="dxa"/>
            <w:tcBorders>
              <w:right w:val="single" w:sz="4" w:space="0" w:color="000000" w:themeColor="text1"/>
            </w:tcBorders>
            <w:noWrap/>
          </w:tcPr>
          <w:p w:rsidR="003B4946" w:rsidRPr="00C25143" w:rsidRDefault="003B4946" w:rsidP="00F3626F">
            <w:pPr>
              <w:pStyle w:val="FlushParagraph0"/>
              <w:jc w:val="right"/>
            </w:pPr>
            <w:proofErr w:type="spellStart"/>
            <w:r w:rsidRPr="00C25143">
              <w:t>M</w:t>
            </w:r>
            <w:r w:rsidRPr="00C25143">
              <w:rPr>
                <w:vertAlign w:val="subscript"/>
              </w:rPr>
              <w:t>Cj</w:t>
            </w:r>
            <w:proofErr w:type="spellEnd"/>
          </w:p>
        </w:tc>
        <w:tc>
          <w:tcPr>
            <w:tcW w:w="720" w:type="dxa"/>
            <w:tcBorders>
              <w:left w:val="single" w:sz="4" w:space="0" w:color="000000" w:themeColor="text1"/>
            </w:tcBorders>
            <w:noWrap/>
            <w:vAlign w:val="bottom"/>
          </w:tcPr>
          <w:p w:rsidR="003B4946" w:rsidRPr="007B746F" w:rsidRDefault="003B4946" w:rsidP="00B20B6D">
            <w:pPr>
              <w:pStyle w:val="Flushparagraph"/>
              <w:jc w:val="right"/>
            </w:pPr>
            <w:r w:rsidRPr="007B746F">
              <w:t>7.120</w:t>
            </w:r>
          </w:p>
        </w:tc>
        <w:tc>
          <w:tcPr>
            <w:tcW w:w="720" w:type="dxa"/>
            <w:noWrap/>
            <w:vAlign w:val="bottom"/>
          </w:tcPr>
          <w:p w:rsidR="003B4946" w:rsidRPr="007B746F" w:rsidRDefault="003B4946" w:rsidP="00B20B6D">
            <w:pPr>
              <w:pStyle w:val="Flushparagraph"/>
              <w:jc w:val="right"/>
            </w:pPr>
            <w:r w:rsidRPr="007B746F">
              <w:t>6.512</w:t>
            </w:r>
          </w:p>
        </w:tc>
        <w:tc>
          <w:tcPr>
            <w:tcW w:w="720" w:type="dxa"/>
            <w:noWrap/>
            <w:vAlign w:val="bottom"/>
          </w:tcPr>
          <w:p w:rsidR="003B4946" w:rsidRPr="007B746F" w:rsidRDefault="003B4946" w:rsidP="00B20B6D">
            <w:pPr>
              <w:pStyle w:val="Flushparagraph"/>
              <w:jc w:val="right"/>
            </w:pPr>
            <w:r w:rsidRPr="007B746F">
              <w:t>6.208</w:t>
            </w:r>
          </w:p>
        </w:tc>
        <w:tc>
          <w:tcPr>
            <w:tcW w:w="720" w:type="dxa"/>
            <w:tcBorders>
              <w:right w:val="single" w:sz="4" w:space="0" w:color="000000" w:themeColor="text1"/>
            </w:tcBorders>
            <w:noWrap/>
            <w:vAlign w:val="bottom"/>
          </w:tcPr>
          <w:p w:rsidR="003B4946" w:rsidRPr="007B746F" w:rsidRDefault="003B4946" w:rsidP="00B20B6D">
            <w:pPr>
              <w:pStyle w:val="Flushparagraph"/>
              <w:jc w:val="right"/>
            </w:pPr>
            <w:r w:rsidRPr="007B746F">
              <w:t>5.888</w:t>
            </w:r>
          </w:p>
        </w:tc>
        <w:tc>
          <w:tcPr>
            <w:tcW w:w="720" w:type="dxa"/>
            <w:tcBorders>
              <w:left w:val="single" w:sz="4" w:space="0" w:color="000000" w:themeColor="text1"/>
            </w:tcBorders>
            <w:noWrap/>
          </w:tcPr>
          <w:p w:rsidR="003B4946" w:rsidRPr="007B746F" w:rsidRDefault="00FE14A4" w:rsidP="00BB6515">
            <w:pPr>
              <w:pStyle w:val="Flushparagraph"/>
              <w:spacing w:before="40"/>
              <w:jc w:val="right"/>
            </w:pPr>
            <w:r>
              <w:t>320</w:t>
            </w:r>
          </w:p>
        </w:tc>
        <w:tc>
          <w:tcPr>
            <w:tcW w:w="720" w:type="dxa"/>
            <w:noWrap/>
          </w:tcPr>
          <w:p w:rsidR="003B4946" w:rsidRPr="00C25143" w:rsidRDefault="003B4946" w:rsidP="004E37C7">
            <w:pPr>
              <w:pStyle w:val="FlushParagraph0"/>
              <w:autoSpaceDE w:val="0"/>
              <w:autoSpaceDN w:val="0"/>
              <w:spacing w:before="40" w:after="60" w:line="240" w:lineRule="auto"/>
            </w:pPr>
            <w:r w:rsidRPr="00C25143">
              <w:t xml:space="preserve"> = N</w:t>
            </w:r>
          </w:p>
        </w:tc>
      </w:tr>
    </w:tbl>
    <w:p w:rsidR="00C47A01" w:rsidRDefault="00C47A01" w:rsidP="00C47A01">
      <w:pPr>
        <w:pStyle w:val="FP"/>
        <w:tabs>
          <w:tab w:val="center" w:pos="2160"/>
          <w:tab w:val="center" w:pos="4320"/>
          <w:tab w:val="center" w:pos="6480"/>
          <w:tab w:val="center" w:pos="8640"/>
        </w:tabs>
        <w:spacing w:after="0"/>
      </w:pPr>
    </w:p>
    <w:p w:rsidR="00C47A01" w:rsidRPr="0052679D" w:rsidRDefault="00C47A01" w:rsidP="00B530F8">
      <w:pPr>
        <w:pStyle w:val="NF"/>
        <w:tabs>
          <w:tab w:val="clear" w:pos="2970"/>
          <w:tab w:val="right" w:pos="3600"/>
        </w:tabs>
      </w:pPr>
      <w:r w:rsidRPr="0052679D">
        <w:t>NOTE:</w:t>
      </w:r>
      <w:r w:rsidRPr="0052679D">
        <w:tab/>
      </w:r>
      <w:r w:rsidRPr="0052679D">
        <w:rPr>
          <w:rFonts w:ascii="Symbol" w:hAnsi="Symbol" w:cs="Symbol"/>
        </w:rPr>
        <w:t></w:t>
      </w:r>
      <w:r w:rsidRPr="0052679D">
        <w:t>T</w:t>
      </w:r>
      <w:r w:rsidRPr="0052679D">
        <w:rPr>
          <w:vertAlign w:val="subscript"/>
        </w:rPr>
        <w:t>Cj</w:t>
      </w:r>
      <w:r w:rsidRPr="0052679D">
        <w:rPr>
          <w:vertAlign w:val="superscript"/>
        </w:rPr>
        <w:t>2</w:t>
      </w:r>
      <w:r w:rsidRPr="0052679D">
        <w:t xml:space="preserve"> =</w:t>
      </w:r>
      <w:r w:rsidRPr="0052679D">
        <w:tab/>
      </w:r>
      <w:r w:rsidR="006555A4" w:rsidRPr="006555A4">
        <w:t>16,630.8352</w:t>
      </w:r>
      <w:r w:rsidRPr="0052679D">
        <w:tab/>
      </w:r>
    </w:p>
    <w:p w:rsidR="00C47A01" w:rsidRPr="0052679D" w:rsidRDefault="00C47A01" w:rsidP="00B530F8">
      <w:pPr>
        <w:pStyle w:val="NF"/>
        <w:tabs>
          <w:tab w:val="clear" w:pos="2970"/>
          <w:tab w:val="right" w:pos="3600"/>
        </w:tabs>
        <w:rPr>
          <w:szCs w:val="22"/>
        </w:rPr>
      </w:pPr>
      <w:r w:rsidRPr="0052679D">
        <w:rPr>
          <w:szCs w:val="22"/>
        </w:rPr>
        <w:t>ASSUME:</w:t>
      </w:r>
      <w:r w:rsidRPr="0052679D">
        <w:rPr>
          <w:szCs w:val="22"/>
        </w:rPr>
        <w:tab/>
      </w:r>
      <w:r w:rsidRPr="0052679D">
        <w:rPr>
          <w:rFonts w:ascii="Symbol" w:hAnsi="Symbol" w:cs="Symbol"/>
          <w:szCs w:val="22"/>
        </w:rPr>
        <w:t></w:t>
      </w:r>
      <w:r w:rsidRPr="0052679D">
        <w:rPr>
          <w:rFonts w:ascii="Symbol" w:hAnsi="Symbol" w:cs="Symbol"/>
          <w:szCs w:val="22"/>
        </w:rPr>
        <w:t></w:t>
      </w:r>
      <w:r w:rsidRPr="0052679D">
        <w:rPr>
          <w:szCs w:val="22"/>
        </w:rPr>
        <w:t>T</w:t>
      </w:r>
      <w:r w:rsidRPr="0052679D">
        <w:rPr>
          <w:szCs w:val="22"/>
          <w:vertAlign w:val="subscript"/>
        </w:rPr>
        <w:t>jk</w:t>
      </w:r>
      <w:r w:rsidRPr="0052679D">
        <w:rPr>
          <w:vertAlign w:val="superscript"/>
        </w:rPr>
        <w:t>2</w:t>
      </w:r>
      <w:r w:rsidRPr="0052679D">
        <w:rPr>
          <w:szCs w:val="22"/>
        </w:rPr>
        <w:t xml:space="preserve"> =</w:t>
      </w:r>
      <w:r w:rsidRPr="0052679D">
        <w:rPr>
          <w:szCs w:val="22"/>
        </w:rPr>
        <w:tab/>
      </w:r>
      <w:r w:rsidR="007E739F">
        <w:rPr>
          <w:szCs w:val="22"/>
        </w:rPr>
        <w:t>1,699.4048</w:t>
      </w:r>
      <w:r w:rsidRPr="0052679D">
        <w:rPr>
          <w:szCs w:val="22"/>
        </w:rPr>
        <w:tab/>
      </w:r>
    </w:p>
    <w:p w:rsidR="006555A4" w:rsidRDefault="00C47A01" w:rsidP="00B530F8">
      <w:pPr>
        <w:pStyle w:val="NF"/>
        <w:tabs>
          <w:tab w:val="clear" w:pos="2970"/>
          <w:tab w:val="right" w:pos="3600"/>
        </w:tabs>
        <w:rPr>
          <w:szCs w:val="22"/>
        </w:rPr>
      </w:pPr>
      <w:r w:rsidRPr="0052679D">
        <w:rPr>
          <w:rFonts w:ascii="Symbol" w:hAnsi="Symbol" w:cs="Symbol"/>
          <w:szCs w:val="22"/>
        </w:rPr>
        <w:tab/>
      </w:r>
      <w:r w:rsidRPr="0052679D">
        <w:rPr>
          <w:rFonts w:ascii="Symbol" w:hAnsi="Symbol" w:cs="Symbol"/>
          <w:szCs w:val="22"/>
        </w:rPr>
        <w:t></w:t>
      </w:r>
      <w:r w:rsidRPr="0052679D">
        <w:rPr>
          <w:szCs w:val="22"/>
        </w:rPr>
        <w:t>T</w:t>
      </w:r>
      <w:r w:rsidRPr="0052679D">
        <w:rPr>
          <w:szCs w:val="22"/>
          <w:vertAlign w:val="subscript"/>
        </w:rPr>
        <w:t>Rk</w:t>
      </w:r>
      <w:r w:rsidRPr="0052679D">
        <w:rPr>
          <w:vertAlign w:val="superscript"/>
        </w:rPr>
        <w:t>2</w:t>
      </w:r>
      <w:r w:rsidRPr="0052679D">
        <w:rPr>
          <w:szCs w:val="22"/>
        </w:rPr>
        <w:t xml:space="preserve"> =</w:t>
      </w:r>
      <w:r w:rsidRPr="0052679D">
        <w:rPr>
          <w:szCs w:val="22"/>
        </w:rPr>
        <w:tab/>
      </w:r>
      <w:r w:rsidR="006555A4" w:rsidRPr="006555A4">
        <w:rPr>
          <w:szCs w:val="22"/>
        </w:rPr>
        <w:t>6,712.1920</w:t>
      </w:r>
    </w:p>
    <w:p w:rsidR="00C47A01" w:rsidRPr="00B530F8" w:rsidRDefault="006555A4" w:rsidP="00B530F8">
      <w:pPr>
        <w:pStyle w:val="NF"/>
        <w:tabs>
          <w:tab w:val="clear" w:pos="2970"/>
          <w:tab w:val="right" w:pos="3600"/>
        </w:tabs>
      </w:pPr>
      <w:r>
        <w:rPr>
          <w:szCs w:val="22"/>
        </w:rPr>
        <w:tab/>
      </w:r>
      <w:r w:rsidRPr="0052679D">
        <w:rPr>
          <w:rFonts w:ascii="Symbol" w:hAnsi="Symbol" w:cs="Symbol"/>
          <w:szCs w:val="22"/>
        </w:rPr>
        <w:t></w:t>
      </w:r>
      <w:r>
        <w:rPr>
          <w:rFonts w:ascii="Symbol" w:hAnsi="Symbol" w:cs="Symbol"/>
          <w:szCs w:val="22"/>
        </w:rPr>
        <w:t></w:t>
      </w:r>
      <w:r>
        <w:rPr>
          <w:rFonts w:ascii="Symbol" w:hAnsi="Symbol" w:cs="Symbol"/>
          <w:szCs w:val="22"/>
        </w:rPr>
        <w:t></w:t>
      </w:r>
      <w:r>
        <w:rPr>
          <w:szCs w:val="22"/>
        </w:rPr>
        <w:t>X</w:t>
      </w:r>
      <w:r>
        <w:rPr>
          <w:szCs w:val="22"/>
          <w:vertAlign w:val="subscript"/>
        </w:rPr>
        <w:t>ijk</w:t>
      </w:r>
      <w:r w:rsidRPr="0052679D">
        <w:rPr>
          <w:vertAlign w:val="superscript"/>
        </w:rPr>
        <w:t>2</w:t>
      </w:r>
      <w:r w:rsidR="00B530F8">
        <w:t xml:space="preserve"> = </w:t>
      </w:r>
      <w:r w:rsidR="00F710F1">
        <w:tab/>
      </w:r>
      <w:r w:rsidR="00F710F1" w:rsidRPr="00F710F1">
        <w:t>220.8256</w:t>
      </w:r>
    </w:p>
    <w:p w:rsidR="00C47A01" w:rsidRDefault="00C47A01" w:rsidP="00C47A01">
      <w:pPr>
        <w:pStyle w:val="FlushParagraph0"/>
        <w:rPr>
          <w:b/>
        </w:rPr>
      </w:pPr>
      <w:r w:rsidRPr="00FA0D53">
        <w:rPr>
          <w:b/>
          <w:bCs/>
        </w:rPr>
        <w:t>CAUTION</w:t>
      </w:r>
      <w:r>
        <w:t xml:space="preserve">:  </w:t>
      </w:r>
      <w:r w:rsidRPr="00FA0D53">
        <w:rPr>
          <w:b/>
        </w:rPr>
        <w:t>These sums haven't been divided by anything</w:t>
      </w:r>
    </w:p>
    <w:p w:rsidR="00C47A01" w:rsidRPr="00C42B59" w:rsidRDefault="00C47A01" w:rsidP="00C47A01">
      <w:pPr>
        <w:pStyle w:val="FlushParagraph0"/>
        <w:rPr>
          <w:b/>
        </w:rPr>
      </w:pPr>
      <w:r>
        <w:rPr>
          <w:b/>
        </w:rPr>
        <w:t>NOTE: Please carry out calculations to 4 decimal places</w:t>
      </w:r>
    </w:p>
    <w:p w:rsidR="00D33D74" w:rsidRDefault="00B1039E" w:rsidP="00D33D74">
      <w:pPr>
        <w:pStyle w:val="FlushParagraph0"/>
      </w:pPr>
      <w:r>
        <w:t>a</w:t>
      </w:r>
      <w:r w:rsidR="00F735B5">
        <w:t xml:space="preserve">) </w:t>
      </w:r>
      <w:r w:rsidR="00B86CB7">
        <w:t xml:space="preserve">Assume subjects to be a </w:t>
      </w:r>
      <w:r w:rsidR="00B86CB7" w:rsidRPr="004179C7">
        <w:rPr>
          <w:b/>
        </w:rPr>
        <w:t>random effect</w:t>
      </w:r>
      <w:r w:rsidR="00B86CB7">
        <w:t xml:space="preserve">. </w:t>
      </w:r>
      <w:r w:rsidR="00D33D74">
        <w:t>Carry out the appropriate ANOVA on these data. Please organize all your information in a carefully constructed ANOVA table</w:t>
      </w:r>
      <w:r w:rsidR="007A35FB">
        <w:t xml:space="preserve"> that includes total sum of squares</w:t>
      </w:r>
      <w:r w:rsidR="00D33D74">
        <w:t xml:space="preserve">. </w:t>
      </w:r>
      <w:r w:rsidR="00C94DA7">
        <w:t xml:space="preserve">Test effects of every thing it’s possible to test. </w:t>
      </w:r>
      <w:r w:rsidR="00D33D74">
        <w:t>Include all criterion F’s. (15 points)</w:t>
      </w: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D33D74" w:rsidRDefault="00D33D74" w:rsidP="00D33D74">
      <w:pPr>
        <w:pStyle w:val="FlushParagraph0"/>
      </w:pPr>
    </w:p>
    <w:p w:rsidR="00667BD4" w:rsidRDefault="00667BD4" w:rsidP="00D33D74">
      <w:pPr>
        <w:pStyle w:val="FlushParagraph0"/>
      </w:pPr>
    </w:p>
    <w:p w:rsidR="00667BD4" w:rsidRDefault="00667BD4" w:rsidP="00D33D74">
      <w:pPr>
        <w:pStyle w:val="FlushParagraph0"/>
      </w:pPr>
    </w:p>
    <w:p w:rsidR="00D33D74" w:rsidRDefault="00D33D74" w:rsidP="00D33D74">
      <w:pPr>
        <w:pStyle w:val="FlushParagraph0"/>
      </w:pPr>
    </w:p>
    <w:p w:rsidR="00D33D74" w:rsidRDefault="00D33D74" w:rsidP="00D33D74">
      <w:pPr>
        <w:pStyle w:val="FlushParagraph0"/>
      </w:pPr>
      <w:r>
        <w:t xml:space="preserve">Question </w:t>
      </w:r>
      <w:r w:rsidR="00A97059">
        <w:t>1</w:t>
      </w:r>
      <w:r>
        <w:t xml:space="preserve"> continues next page </w:t>
      </w:r>
      <w:r>
        <w:rPr>
          <w:position w:val="-6"/>
          <w:sz w:val="28"/>
          <w:szCs w:val="28"/>
        </w:rPr>
        <w:sym w:font="Zapf Dingbats" w:char="F02B"/>
      </w:r>
      <w:r>
        <w:br w:type="page"/>
        <w:t xml:space="preserve">Question </w:t>
      </w:r>
      <w:r w:rsidR="00A97059">
        <w:t>1</w:t>
      </w:r>
      <w:r>
        <w:t xml:space="preserve"> (continued)</w:t>
      </w:r>
    </w:p>
    <w:p w:rsidR="00356DDB" w:rsidRDefault="008373D4" w:rsidP="00356DDB">
      <w:pPr>
        <w:pStyle w:val="FlushParagraph0"/>
      </w:pPr>
      <w:r>
        <w:t>b</w:t>
      </w:r>
      <w:r w:rsidR="00356DDB">
        <w:t xml:space="preserve">) What is the </w:t>
      </w:r>
      <w:r w:rsidR="00B10AD2">
        <w:t xml:space="preserve">95% </w:t>
      </w:r>
      <w:r w:rsidR="00356DDB">
        <w:t xml:space="preserve">“within-subjects” confidence interval appropriate for inferring the </w:t>
      </w:r>
      <w:r w:rsidR="00356DDB">
        <w:rPr>
          <w:i/>
          <w:iCs/>
        </w:rPr>
        <w:t xml:space="preserve">pattern </w:t>
      </w:r>
      <w:r w:rsidR="00356DDB">
        <w:t>of condition population means? (10 points)</w:t>
      </w:r>
    </w:p>
    <w:p w:rsidR="00356DDB" w:rsidRDefault="00356DDB" w:rsidP="00E878CF">
      <w:pPr>
        <w:pStyle w:val="FlushParagraph0"/>
      </w:pPr>
    </w:p>
    <w:p w:rsidR="00356DDB" w:rsidRDefault="00356DDB" w:rsidP="00E878CF">
      <w:pPr>
        <w:pStyle w:val="FlushParagraph0"/>
      </w:pPr>
    </w:p>
    <w:p w:rsidR="00356DDB" w:rsidRDefault="00356DDB" w:rsidP="00E878CF">
      <w:pPr>
        <w:pStyle w:val="FlushParagraph0"/>
      </w:pPr>
    </w:p>
    <w:p w:rsidR="00356DDB" w:rsidRDefault="00356DDB" w:rsidP="00E878CF">
      <w:pPr>
        <w:pStyle w:val="FlushParagraph0"/>
      </w:pPr>
    </w:p>
    <w:p w:rsidR="00356DDB" w:rsidRDefault="00356DDB" w:rsidP="00E878CF">
      <w:pPr>
        <w:pStyle w:val="FlushParagraph0"/>
      </w:pPr>
    </w:p>
    <w:p w:rsidR="00356DDB" w:rsidRDefault="00356DDB" w:rsidP="00E878CF">
      <w:pPr>
        <w:pStyle w:val="FlushParagraph0"/>
      </w:pPr>
    </w:p>
    <w:p w:rsidR="00356DDB" w:rsidRDefault="00356DDB" w:rsidP="00E878CF">
      <w:pPr>
        <w:pStyle w:val="FlushParagraph0"/>
      </w:pPr>
    </w:p>
    <w:p w:rsidR="00E878CF" w:rsidRDefault="008373D4" w:rsidP="00E878CF">
      <w:pPr>
        <w:pStyle w:val="FlushParagraph0"/>
      </w:pPr>
      <w:r>
        <w:t>c</w:t>
      </w:r>
      <w:r w:rsidR="00E878CF">
        <w:t xml:space="preserve">) Assume subjects to be a </w:t>
      </w:r>
      <w:r w:rsidR="00E878CF" w:rsidRPr="00860504">
        <w:rPr>
          <w:b/>
        </w:rPr>
        <w:t>fixed  effect</w:t>
      </w:r>
      <w:r w:rsidR="00E878CF">
        <w:t>. Carry out the appropriate ANOVA on these data. Please organize all your information in a carefully constructed ANOVA table. Test effects of every thing it’s possible to test. Include all criterion F’s. (</w:t>
      </w:r>
      <w:r w:rsidR="00EF6A60">
        <w:t>10</w:t>
      </w:r>
      <w:r w:rsidR="00E878CF">
        <w:t xml:space="preserve"> points)</w:t>
      </w: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7A0822" w:rsidRDefault="008373D4" w:rsidP="00E878CF">
      <w:pPr>
        <w:pStyle w:val="FlushParagraph0"/>
      </w:pPr>
      <w:r>
        <w:t xml:space="preserve">d) Again assuming subjects to be a fixed effect, </w:t>
      </w:r>
      <w:r w:rsidR="00CE5FF6">
        <w:t xml:space="preserve">compute the appropriate confidence interval to put around the </w:t>
      </w:r>
      <w:r w:rsidR="00224A78">
        <w:t>cell mean</w:t>
      </w:r>
      <w:r w:rsidR="00CE5FF6">
        <w:t xml:space="preserve"> corresponding to each subject-condition combination.</w:t>
      </w:r>
      <w:r w:rsidR="00EF6A60">
        <w:t xml:space="preserve"> (10 points)</w:t>
      </w:r>
    </w:p>
    <w:p w:rsidR="007A0822" w:rsidRDefault="007A0822" w:rsidP="00E878CF">
      <w:pPr>
        <w:pStyle w:val="FlushParagraph0"/>
      </w:pPr>
    </w:p>
    <w:p w:rsidR="007A0822" w:rsidRDefault="007A0822" w:rsidP="00E878CF">
      <w:pPr>
        <w:pStyle w:val="FlushParagraph0"/>
      </w:pPr>
    </w:p>
    <w:p w:rsidR="007A0822" w:rsidRDefault="007A0822" w:rsidP="00E878CF">
      <w:pPr>
        <w:pStyle w:val="FlushParagraph0"/>
      </w:pPr>
      <w:r>
        <w:t xml:space="preserve"> </w:t>
      </w:r>
    </w:p>
    <w:p w:rsidR="007A0822" w:rsidRDefault="007A0822" w:rsidP="00E878CF">
      <w:pPr>
        <w:pStyle w:val="FlushParagraph0"/>
      </w:pPr>
    </w:p>
    <w:p w:rsidR="007A0822" w:rsidRDefault="007A0822" w:rsidP="00E878CF">
      <w:pPr>
        <w:pStyle w:val="FlushParagraph0"/>
      </w:pPr>
    </w:p>
    <w:p w:rsidR="00E878CF" w:rsidRPr="001230FA" w:rsidRDefault="007A0822" w:rsidP="00E878CF">
      <w:pPr>
        <w:pStyle w:val="FlushParagraph0"/>
      </w:pPr>
      <w:r>
        <w:t xml:space="preserve">e) </w:t>
      </w:r>
      <w:r w:rsidR="00FA2B4D">
        <w:t>Evaluate the hypothesis that, in this experiment,</w:t>
      </w:r>
      <w:r w:rsidR="001230FA">
        <w:t xml:space="preserve"> what I called in class “intrinsic error variance”</w:t>
      </w:r>
      <w:r w:rsidR="005972D8">
        <w:t xml:space="preserve">, or  equivalently, </w:t>
      </w:r>
      <w:r w:rsidR="00831F2D">
        <w:t>“</w:t>
      </w:r>
      <w:r w:rsidR="005972D8">
        <w:t>intrasubject variance</w:t>
      </w:r>
      <w:r w:rsidR="00831F2D">
        <w:t>”</w:t>
      </w:r>
      <w:r w:rsidR="005972D8">
        <w:t xml:space="preserve">, </w:t>
      </w:r>
      <w:r w:rsidR="001230FA">
        <w:t xml:space="preserve"> (</w:t>
      </w:r>
      <w:r w:rsidR="001230FA">
        <w:rPr>
          <w:rFonts w:ascii="Symbol" w:hAnsi="Symbol"/>
        </w:rPr>
        <w:t></w:t>
      </w:r>
      <w:proofErr w:type="spellStart"/>
      <w:r w:rsidR="001230FA">
        <w:rPr>
          <w:vertAlign w:val="subscript"/>
        </w:rPr>
        <w:t>e</w:t>
      </w:r>
      <w:r w:rsidR="001230FA">
        <w:rPr>
          <w:rFonts w:ascii="Symbol" w:hAnsi="Symbol"/>
          <w:vertAlign w:val="superscript"/>
        </w:rPr>
        <w:t></w:t>
      </w:r>
      <w:r w:rsidR="001230FA" w:rsidRPr="001230FA">
        <w:t></w:t>
      </w:r>
      <w:proofErr w:type="spellEnd"/>
      <w:r w:rsidR="00FA2B4D">
        <w:t xml:space="preserve"> is equal to zero.</w:t>
      </w:r>
      <w:r w:rsidR="00892442">
        <w:t xml:space="preserve"> </w:t>
      </w:r>
      <w:r w:rsidR="00A24B01">
        <w:t xml:space="preserve">Based on these data, can </w:t>
      </w:r>
      <w:r w:rsidR="00892442">
        <w:t>you reject this hypothesis? Explain your answer.</w:t>
      </w:r>
      <w:r w:rsidR="00D20C1F">
        <w:t xml:space="preserve"> </w:t>
      </w:r>
      <w:r w:rsidR="006F2735">
        <w:t xml:space="preserve"> NOTE: You should have to do minimal or no calculation here</w:t>
      </w:r>
      <w:r w:rsidR="001E538B">
        <w:t xml:space="preserve"> and your answer</w:t>
      </w:r>
      <w:r w:rsidR="00DD5E95">
        <w:t xml:space="preserve"> </w:t>
      </w:r>
      <w:r w:rsidR="001E538B">
        <w:t xml:space="preserve"> should be brief</w:t>
      </w:r>
      <w:r w:rsidR="006F2735">
        <w:t xml:space="preserve">. </w:t>
      </w:r>
      <w:r w:rsidR="00D20C1F">
        <w:t>(5 points)</w:t>
      </w: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E878CF" w:rsidRDefault="00E878CF" w:rsidP="00E878CF">
      <w:pPr>
        <w:pStyle w:val="FlushParagraph0"/>
      </w:pPr>
    </w:p>
    <w:p w:rsidR="000C612D" w:rsidRDefault="0080517C" w:rsidP="000C612D">
      <w:pPr>
        <w:pStyle w:val="Flushnospace"/>
      </w:pPr>
      <w:r>
        <w:br w:type="page"/>
        <w:t xml:space="preserve">2.  Below is a 3 (conditions) x 2 (subjects) within-subjects design. The columns represent Conditions, while the rows represent Subjects.  Assume that each subject has </w:t>
      </w:r>
      <w:r>
        <w:rPr>
          <w:b/>
          <w:bCs/>
        </w:rPr>
        <w:t>two</w:t>
      </w:r>
      <w:r>
        <w:t xml:space="preserve"> observations in each conditions (i.e., there are </w:t>
      </w:r>
      <w:r w:rsidRPr="00487997">
        <w:t>supposed</w:t>
      </w:r>
      <w:r>
        <w:t xml:space="preserve"> to be two scores in each of the </w:t>
      </w:r>
      <w:r w:rsidR="00227648">
        <w:t>six</w:t>
      </w:r>
      <w:r>
        <w:t xml:space="preserve"> cells). </w:t>
      </w:r>
    </w:p>
    <w:p w:rsidR="0080517C" w:rsidRDefault="0080517C" w:rsidP="000C612D">
      <w:pPr>
        <w:pStyle w:val="Flushnospace"/>
      </w:pPr>
    </w:p>
    <w:p w:rsidR="0080517C" w:rsidRDefault="0080517C" w:rsidP="0080517C">
      <w:pPr>
        <w:pStyle w:val="FlushParagraph0"/>
      </w:pPr>
      <w:r>
        <w:t xml:space="preserve">Make up </w:t>
      </w:r>
      <w:r w:rsidR="002D3631">
        <w:t xml:space="preserve">the two scores within each cell as well as </w:t>
      </w:r>
      <w:r w:rsidR="00550DF1">
        <w:t>totals</w:t>
      </w:r>
      <w:r w:rsidR="00B12386">
        <w:t xml:space="preserve"> </w:t>
      </w:r>
      <w:r>
        <w:t>for columns, rows, and cells such that</w:t>
      </w:r>
      <w:r w:rsidR="00B93BB5">
        <w:t xml:space="preserve"> all of the following are true</w:t>
      </w:r>
      <w:r>
        <w:t>:</w:t>
      </w:r>
    </w:p>
    <w:p w:rsidR="0080517C" w:rsidRDefault="0080517C" w:rsidP="00037FD6">
      <w:pPr>
        <w:pStyle w:val="FlushParagraph0"/>
        <w:numPr>
          <w:ilvl w:val="0"/>
          <w:numId w:val="2"/>
        </w:numPr>
        <w:spacing w:after="0"/>
        <w:ind w:left="360"/>
      </w:pPr>
      <w:r>
        <w:t>mean squ</w:t>
      </w:r>
      <w:r w:rsidR="000B6D36">
        <w:t>are due to conditions is</w:t>
      </w:r>
      <w:r>
        <w:t xml:space="preserve"> </w:t>
      </w:r>
      <w:r w:rsidR="008C6F22">
        <w:t xml:space="preserve">greater than </w:t>
      </w:r>
      <w:r>
        <w:t>zero</w:t>
      </w:r>
    </w:p>
    <w:p w:rsidR="0080517C" w:rsidRDefault="0080517C" w:rsidP="00037FD6">
      <w:pPr>
        <w:pStyle w:val="FlushParagraph0"/>
        <w:numPr>
          <w:ilvl w:val="0"/>
          <w:numId w:val="2"/>
        </w:numPr>
        <w:spacing w:after="0"/>
        <w:ind w:left="360"/>
      </w:pPr>
      <w:r>
        <w:t>mean square due to subjects is zero</w:t>
      </w:r>
    </w:p>
    <w:p w:rsidR="0080517C" w:rsidRDefault="0080517C" w:rsidP="00037FD6">
      <w:pPr>
        <w:pStyle w:val="FlushParagraph0"/>
        <w:numPr>
          <w:ilvl w:val="0"/>
          <w:numId w:val="2"/>
        </w:numPr>
        <w:spacing w:after="0"/>
        <w:ind w:left="360"/>
      </w:pPr>
      <w:r>
        <w:t>mean square due to interaction is greater than zero</w:t>
      </w:r>
    </w:p>
    <w:p w:rsidR="0080517C" w:rsidRDefault="0080517C" w:rsidP="00037FD6">
      <w:pPr>
        <w:pStyle w:val="FlushParagraph0"/>
        <w:numPr>
          <w:ilvl w:val="0"/>
          <w:numId w:val="2"/>
        </w:numPr>
        <w:spacing w:after="0"/>
        <w:ind w:left="360"/>
      </w:pPr>
      <w:r>
        <w:t>intrasubject variation is greater than zero</w:t>
      </w:r>
    </w:p>
    <w:p w:rsidR="0080517C" w:rsidRDefault="0080517C" w:rsidP="0080517C">
      <w:pPr>
        <w:pStyle w:val="FlushParagraph0"/>
      </w:pPr>
    </w:p>
    <w:p w:rsidR="0080517C" w:rsidRDefault="0080517C" w:rsidP="0080517C">
      <w:pPr>
        <w:pStyle w:val="FlushParagraph0"/>
      </w:pPr>
      <w:r>
        <w:t xml:space="preserve">(HINT: Your life will be easiest if you do things in the following order: First, make up the </w:t>
      </w:r>
      <w:r w:rsidR="00550DF1">
        <w:t xml:space="preserve">totals </w:t>
      </w:r>
      <w:r>
        <w:t xml:space="preserve">for </w:t>
      </w:r>
      <w:r w:rsidR="001C2F1E">
        <w:t>rows</w:t>
      </w:r>
      <w:r>
        <w:t xml:space="preserve">. Next make up </w:t>
      </w:r>
      <w:r w:rsidR="00550DF1">
        <w:t xml:space="preserve">totals </w:t>
      </w:r>
      <w:r>
        <w:t xml:space="preserve">for </w:t>
      </w:r>
      <w:r w:rsidR="001C2F1E">
        <w:t>columns</w:t>
      </w:r>
      <w:r>
        <w:t xml:space="preserve">. Next make up </w:t>
      </w:r>
      <w:r w:rsidR="00550DF1">
        <w:t xml:space="preserve">totals </w:t>
      </w:r>
      <w:r>
        <w:t>for each of the six cells. Finally, make up the 2 scores within each cell)</w:t>
      </w:r>
    </w:p>
    <w:p w:rsidR="0080517C" w:rsidRDefault="0080517C" w:rsidP="00B93BB5">
      <w:pPr>
        <w:pStyle w:val="FlushParagraph0"/>
      </w:pPr>
      <w:r>
        <w:t>(</w:t>
      </w:r>
      <w:r w:rsidR="00062247">
        <w:t>15</w:t>
      </w:r>
      <w:r>
        <w:t xml:space="preserve"> points)</w:t>
      </w:r>
    </w:p>
    <w:p w:rsidR="00C301D8" w:rsidRDefault="00C301D8" w:rsidP="0080517C">
      <w:pPr>
        <w:pStyle w:val="FlushParagraph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96"/>
        <w:gridCol w:w="1596"/>
        <w:gridCol w:w="1596"/>
        <w:gridCol w:w="1710"/>
        <w:gridCol w:w="1482"/>
      </w:tblGrid>
      <w:tr w:rsidR="00301DD5">
        <w:tc>
          <w:tcPr>
            <w:tcW w:w="1596" w:type="dxa"/>
          </w:tcPr>
          <w:p w:rsidR="00301DD5" w:rsidRDefault="00301DD5" w:rsidP="00301DD5">
            <w:pPr>
              <w:pStyle w:val="Flushparagraph"/>
              <w:jc w:val="center"/>
            </w:pPr>
          </w:p>
        </w:tc>
        <w:tc>
          <w:tcPr>
            <w:tcW w:w="4902" w:type="dxa"/>
            <w:gridSpan w:val="3"/>
          </w:tcPr>
          <w:p w:rsidR="00301DD5" w:rsidRDefault="00301DD5" w:rsidP="00301DD5">
            <w:pPr>
              <w:pStyle w:val="Flushparagraph"/>
              <w:jc w:val="center"/>
            </w:pPr>
            <w:r>
              <w:t>Conditions</w:t>
            </w:r>
          </w:p>
        </w:tc>
        <w:tc>
          <w:tcPr>
            <w:tcW w:w="1482" w:type="dxa"/>
          </w:tcPr>
          <w:p w:rsidR="00301DD5" w:rsidRDefault="00301DD5" w:rsidP="00301DD5">
            <w:pPr>
              <w:pStyle w:val="Flushparagraph"/>
              <w:jc w:val="center"/>
            </w:pPr>
          </w:p>
        </w:tc>
      </w:tr>
      <w:tr w:rsidR="00301DD5">
        <w:tc>
          <w:tcPr>
            <w:tcW w:w="1596" w:type="dxa"/>
            <w:tcBorders>
              <w:bottom w:val="single" w:sz="4" w:space="0" w:color="000000" w:themeColor="text1"/>
              <w:right w:val="single" w:sz="4" w:space="0" w:color="000000" w:themeColor="text1"/>
            </w:tcBorders>
          </w:tcPr>
          <w:p w:rsidR="00301DD5" w:rsidRDefault="00301DD5" w:rsidP="00301DD5">
            <w:pPr>
              <w:pStyle w:val="Flushparagraph"/>
              <w:jc w:val="center"/>
            </w:pPr>
          </w:p>
        </w:tc>
        <w:tc>
          <w:tcPr>
            <w:tcW w:w="1596" w:type="dxa"/>
            <w:tcBorders>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r>
              <w:t>Level 1</w:t>
            </w:r>
          </w:p>
        </w:tc>
        <w:tc>
          <w:tcPr>
            <w:tcW w:w="1596" w:type="dxa"/>
            <w:tcBorders>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r>
              <w:t>Level 2</w:t>
            </w:r>
          </w:p>
        </w:tc>
        <w:tc>
          <w:tcPr>
            <w:tcW w:w="1710" w:type="dxa"/>
            <w:tcBorders>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r>
              <w:t>Level 3</w:t>
            </w:r>
          </w:p>
        </w:tc>
        <w:tc>
          <w:tcPr>
            <w:tcW w:w="1482" w:type="dxa"/>
            <w:tcBorders>
              <w:left w:val="single" w:sz="4" w:space="0" w:color="000000" w:themeColor="text1"/>
              <w:bottom w:val="single" w:sz="4" w:space="0" w:color="000000" w:themeColor="text1"/>
            </w:tcBorders>
          </w:tcPr>
          <w:p w:rsidR="00301DD5" w:rsidRDefault="00301DD5" w:rsidP="00301DD5">
            <w:pPr>
              <w:pStyle w:val="Flushparagraph"/>
              <w:jc w:val="center"/>
            </w:pPr>
          </w:p>
        </w:tc>
      </w:tr>
      <w:tr w:rsidR="00301DD5">
        <w:trPr>
          <w:trHeight w:hRule="exact" w:val="1000"/>
        </w:trPr>
        <w:tc>
          <w:tcPr>
            <w:tcW w:w="1596" w:type="dxa"/>
            <w:tcBorders>
              <w:top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spacing w:before="360"/>
              <w:jc w:val="center"/>
            </w:pPr>
            <w:r>
              <w:t>Subject 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482" w:type="dxa"/>
            <w:tcBorders>
              <w:top w:val="single" w:sz="4" w:space="0" w:color="000000" w:themeColor="text1"/>
              <w:left w:val="single" w:sz="4" w:space="0" w:color="000000" w:themeColor="text1"/>
              <w:bottom w:val="single" w:sz="4" w:space="0" w:color="000000" w:themeColor="text1"/>
            </w:tcBorders>
          </w:tcPr>
          <w:p w:rsidR="00301DD5" w:rsidRDefault="00301DD5" w:rsidP="00301DD5">
            <w:pPr>
              <w:pStyle w:val="Flushparagraph"/>
              <w:jc w:val="center"/>
            </w:pPr>
          </w:p>
        </w:tc>
      </w:tr>
      <w:tr w:rsidR="00301DD5">
        <w:trPr>
          <w:trHeight w:hRule="exact" w:val="1000"/>
        </w:trPr>
        <w:tc>
          <w:tcPr>
            <w:tcW w:w="1596" w:type="dxa"/>
            <w:tcBorders>
              <w:top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spacing w:before="360"/>
              <w:jc w:val="center"/>
            </w:pPr>
            <w:r>
              <w:t>Subject 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D5" w:rsidRDefault="00301DD5" w:rsidP="00301DD5">
            <w:pPr>
              <w:pStyle w:val="Flushparagraph"/>
              <w:jc w:val="center"/>
            </w:pPr>
          </w:p>
        </w:tc>
        <w:tc>
          <w:tcPr>
            <w:tcW w:w="1482" w:type="dxa"/>
            <w:tcBorders>
              <w:top w:val="single" w:sz="4" w:space="0" w:color="000000" w:themeColor="text1"/>
              <w:left w:val="single" w:sz="4" w:space="0" w:color="000000" w:themeColor="text1"/>
              <w:bottom w:val="single" w:sz="4" w:space="0" w:color="000000" w:themeColor="text1"/>
            </w:tcBorders>
          </w:tcPr>
          <w:p w:rsidR="00301DD5" w:rsidRDefault="00301DD5" w:rsidP="00301DD5">
            <w:pPr>
              <w:pStyle w:val="Flushparagraph"/>
              <w:jc w:val="center"/>
            </w:pPr>
          </w:p>
        </w:tc>
      </w:tr>
      <w:tr w:rsidR="00301DD5">
        <w:trPr>
          <w:trHeight w:hRule="exact" w:val="1000"/>
        </w:trPr>
        <w:tc>
          <w:tcPr>
            <w:tcW w:w="1596" w:type="dxa"/>
            <w:tcBorders>
              <w:top w:val="single" w:sz="4" w:space="0" w:color="000000" w:themeColor="text1"/>
              <w:right w:val="single" w:sz="4" w:space="0" w:color="000000" w:themeColor="text1"/>
            </w:tcBorders>
          </w:tcPr>
          <w:p w:rsidR="00301DD5" w:rsidRDefault="00301DD5" w:rsidP="00301DD5">
            <w:pPr>
              <w:pStyle w:val="Flushparagraph"/>
              <w:jc w:val="center"/>
            </w:pPr>
          </w:p>
        </w:tc>
        <w:tc>
          <w:tcPr>
            <w:tcW w:w="1596" w:type="dxa"/>
            <w:tcBorders>
              <w:top w:val="single" w:sz="4" w:space="0" w:color="000000" w:themeColor="text1"/>
              <w:left w:val="single" w:sz="4" w:space="0" w:color="000000" w:themeColor="text1"/>
              <w:right w:val="single" w:sz="4" w:space="0" w:color="000000" w:themeColor="text1"/>
            </w:tcBorders>
          </w:tcPr>
          <w:p w:rsidR="00301DD5" w:rsidRDefault="00301DD5" w:rsidP="00301DD5">
            <w:pPr>
              <w:pStyle w:val="Flushparagraph"/>
              <w:jc w:val="center"/>
            </w:pPr>
          </w:p>
        </w:tc>
        <w:tc>
          <w:tcPr>
            <w:tcW w:w="1596" w:type="dxa"/>
            <w:tcBorders>
              <w:top w:val="single" w:sz="4" w:space="0" w:color="000000" w:themeColor="text1"/>
              <w:left w:val="single" w:sz="4" w:space="0" w:color="000000" w:themeColor="text1"/>
              <w:right w:val="single" w:sz="4" w:space="0" w:color="000000" w:themeColor="text1"/>
            </w:tcBorders>
          </w:tcPr>
          <w:p w:rsidR="00301DD5" w:rsidRDefault="00301DD5" w:rsidP="00301DD5">
            <w:pPr>
              <w:pStyle w:val="Flushparagraph"/>
              <w:jc w:val="center"/>
            </w:pPr>
          </w:p>
        </w:tc>
        <w:tc>
          <w:tcPr>
            <w:tcW w:w="1710" w:type="dxa"/>
            <w:tcBorders>
              <w:top w:val="single" w:sz="4" w:space="0" w:color="000000" w:themeColor="text1"/>
              <w:left w:val="single" w:sz="4" w:space="0" w:color="000000" w:themeColor="text1"/>
              <w:right w:val="single" w:sz="4" w:space="0" w:color="000000" w:themeColor="text1"/>
            </w:tcBorders>
          </w:tcPr>
          <w:p w:rsidR="00301DD5" w:rsidRDefault="00301DD5" w:rsidP="00301DD5">
            <w:pPr>
              <w:pStyle w:val="Flushparagraph"/>
              <w:jc w:val="center"/>
            </w:pPr>
          </w:p>
        </w:tc>
        <w:tc>
          <w:tcPr>
            <w:tcW w:w="1482" w:type="dxa"/>
            <w:tcBorders>
              <w:top w:val="single" w:sz="4" w:space="0" w:color="000000" w:themeColor="text1"/>
              <w:left w:val="single" w:sz="4" w:space="0" w:color="000000" w:themeColor="text1"/>
            </w:tcBorders>
          </w:tcPr>
          <w:p w:rsidR="00301DD5" w:rsidRDefault="00301DD5" w:rsidP="00301DD5">
            <w:pPr>
              <w:pStyle w:val="Flushparagraph"/>
              <w:jc w:val="center"/>
            </w:pPr>
          </w:p>
        </w:tc>
      </w:tr>
    </w:tbl>
    <w:p w:rsidR="001B4E0D" w:rsidRDefault="001B4E0D" w:rsidP="001B4E0D">
      <w:pPr>
        <w:pStyle w:val="FlushParagraph0"/>
      </w:pPr>
      <w:r>
        <w:br w:type="page"/>
      </w:r>
      <w:r w:rsidR="00084837">
        <w:t>3</w:t>
      </w:r>
      <w:r>
        <w:t xml:space="preserve">. An experimenter is interested in the relation between </w:t>
      </w:r>
      <w:r w:rsidR="00813494">
        <w:t xml:space="preserve">average </w:t>
      </w:r>
      <w:r w:rsidR="001614A3">
        <w:t xml:space="preserve">number of </w:t>
      </w:r>
      <w:r w:rsidR="009370E4">
        <w:t xml:space="preserve">hours per </w:t>
      </w:r>
      <w:r w:rsidR="00813494">
        <w:t>day</w:t>
      </w:r>
      <w:r w:rsidR="009370E4">
        <w:t xml:space="preserve"> that</w:t>
      </w:r>
      <w:r w:rsidR="009A3568">
        <w:t xml:space="preserve"> </w:t>
      </w:r>
      <w:r w:rsidR="00634129">
        <w:t>twelve</w:t>
      </w:r>
      <w:r w:rsidR="009A3568">
        <w:t xml:space="preserve">-year old boys </w:t>
      </w:r>
      <w:r w:rsidR="009370E4">
        <w:t xml:space="preserve">spend eating at the family dinner (X) and the </w:t>
      </w:r>
      <w:r w:rsidR="00A44CF8">
        <w:t>their</w:t>
      </w:r>
      <w:r w:rsidR="009370E4">
        <w:t xml:space="preserve"> weights</w:t>
      </w:r>
      <w:r w:rsidR="00A44CF8">
        <w:t xml:space="preserve"> (Y)</w:t>
      </w:r>
      <w:r>
        <w:t xml:space="preserve">.  </w:t>
      </w:r>
      <w:r w:rsidR="00B90E8F">
        <w:t>A total of n=13</w:t>
      </w:r>
      <w:r w:rsidR="008E6725">
        <w:t xml:space="preserve"> </w:t>
      </w:r>
      <w:r w:rsidR="00B90E8F">
        <w:t xml:space="preserve">boys </w:t>
      </w:r>
      <w:r>
        <w:t>are observed. The following are the summary data.</w:t>
      </w:r>
    </w:p>
    <w:tbl>
      <w:tblPr>
        <w:tblW w:w="0" w:type="auto"/>
        <w:tblLayout w:type="fixed"/>
        <w:tblCellMar>
          <w:left w:w="30" w:type="dxa"/>
          <w:right w:w="30" w:type="dxa"/>
        </w:tblCellMar>
        <w:tblLook w:val="0000"/>
      </w:tblPr>
      <w:tblGrid>
        <w:gridCol w:w="1440"/>
        <w:gridCol w:w="1440"/>
        <w:gridCol w:w="1440"/>
        <w:gridCol w:w="1440"/>
        <w:gridCol w:w="1440"/>
        <w:gridCol w:w="1440"/>
      </w:tblGrid>
      <w:tr w:rsidR="001B4E0D">
        <w:trPr>
          <w:trHeight w:val="260"/>
        </w:trPr>
        <w:tc>
          <w:tcPr>
            <w:tcW w:w="1440" w:type="dxa"/>
          </w:tcPr>
          <w:p w:rsidR="001B4E0D" w:rsidRDefault="001B4E0D" w:rsidP="00392B31">
            <w:pPr>
              <w:ind w:firstLine="0"/>
              <w:jc w:val="right"/>
            </w:pPr>
            <w:r>
              <w:rPr>
                <w:rFonts w:ascii="Symbol" w:hAnsi="Symbol"/>
              </w:rPr>
              <w:t></w:t>
            </w:r>
            <w:r>
              <w:t>X</w:t>
            </w:r>
            <w:r w:rsidR="00392B31">
              <w:t xml:space="preserve"> = </w:t>
            </w:r>
          </w:p>
        </w:tc>
        <w:tc>
          <w:tcPr>
            <w:tcW w:w="1440" w:type="dxa"/>
          </w:tcPr>
          <w:p w:rsidR="001B4E0D" w:rsidRPr="00392B31" w:rsidRDefault="00392B31" w:rsidP="00392B31">
            <w:pPr>
              <w:autoSpaceDE/>
              <w:autoSpaceDN/>
              <w:spacing w:after="200"/>
              <w:ind w:firstLine="0"/>
            </w:pPr>
            <w:r w:rsidRPr="00392B31">
              <w:t>14.05</w:t>
            </w:r>
          </w:p>
        </w:tc>
        <w:tc>
          <w:tcPr>
            <w:tcW w:w="1440" w:type="dxa"/>
          </w:tcPr>
          <w:p w:rsidR="001B4E0D" w:rsidRDefault="001B4E0D" w:rsidP="00392B31">
            <w:pPr>
              <w:ind w:firstLine="0"/>
              <w:jc w:val="right"/>
            </w:pPr>
          </w:p>
        </w:tc>
        <w:tc>
          <w:tcPr>
            <w:tcW w:w="1440" w:type="dxa"/>
          </w:tcPr>
          <w:p w:rsidR="001B4E0D" w:rsidRDefault="001B4E0D" w:rsidP="00392B31">
            <w:pPr>
              <w:ind w:firstLine="0"/>
            </w:pPr>
          </w:p>
        </w:tc>
        <w:tc>
          <w:tcPr>
            <w:tcW w:w="1440" w:type="dxa"/>
          </w:tcPr>
          <w:p w:rsidR="001B4E0D" w:rsidRDefault="001B4E0D" w:rsidP="00392B31">
            <w:pPr>
              <w:ind w:firstLine="0"/>
              <w:jc w:val="right"/>
            </w:pPr>
            <w:r>
              <w:rPr>
                <w:rFonts w:ascii="Symbol" w:hAnsi="Symbol"/>
              </w:rPr>
              <w:t></w:t>
            </w:r>
            <w:r>
              <w:t>Y</w:t>
            </w:r>
            <w:r w:rsidR="00392B31">
              <w:t xml:space="preserve"> = </w:t>
            </w:r>
          </w:p>
        </w:tc>
        <w:tc>
          <w:tcPr>
            <w:tcW w:w="1440" w:type="dxa"/>
          </w:tcPr>
          <w:p w:rsidR="001B4E0D" w:rsidRPr="00392B31" w:rsidRDefault="00392B31" w:rsidP="00392B31">
            <w:pPr>
              <w:autoSpaceDE/>
              <w:autoSpaceDN/>
              <w:spacing w:after="200"/>
              <w:ind w:firstLine="0"/>
            </w:pPr>
            <w:r w:rsidRPr="00392B31">
              <w:t>1,335</w:t>
            </w:r>
          </w:p>
        </w:tc>
      </w:tr>
      <w:tr w:rsidR="001B4E0D">
        <w:trPr>
          <w:trHeight w:val="260"/>
        </w:trPr>
        <w:tc>
          <w:tcPr>
            <w:tcW w:w="1440" w:type="dxa"/>
          </w:tcPr>
          <w:p w:rsidR="001B4E0D" w:rsidRPr="00392B31" w:rsidRDefault="001B4E0D" w:rsidP="00392B31">
            <w:pPr>
              <w:ind w:firstLine="0"/>
              <w:jc w:val="right"/>
            </w:pPr>
            <w:r>
              <w:rPr>
                <w:rFonts w:ascii="Symbol" w:hAnsi="Symbol"/>
              </w:rPr>
              <w:t></w:t>
            </w:r>
            <w:r>
              <w:t>X</w:t>
            </w:r>
            <w:r w:rsidRPr="00F73303">
              <w:rPr>
                <w:vertAlign w:val="superscript"/>
              </w:rPr>
              <w:t>2</w:t>
            </w:r>
            <w:r w:rsidR="00392B31">
              <w:t xml:space="preserve"> = </w:t>
            </w:r>
          </w:p>
        </w:tc>
        <w:tc>
          <w:tcPr>
            <w:tcW w:w="1440" w:type="dxa"/>
          </w:tcPr>
          <w:p w:rsidR="001B4E0D" w:rsidRPr="00392B31" w:rsidRDefault="00392B31" w:rsidP="00392B31">
            <w:pPr>
              <w:autoSpaceDE/>
              <w:autoSpaceDN/>
              <w:spacing w:after="200"/>
              <w:ind w:firstLine="0"/>
            </w:pPr>
            <w:r w:rsidRPr="00392B31">
              <w:t>15.53</w:t>
            </w:r>
          </w:p>
        </w:tc>
        <w:tc>
          <w:tcPr>
            <w:tcW w:w="1440" w:type="dxa"/>
          </w:tcPr>
          <w:p w:rsidR="001B4E0D" w:rsidRPr="00392B31" w:rsidRDefault="001B4E0D" w:rsidP="00392B31">
            <w:pPr>
              <w:ind w:firstLine="0"/>
              <w:jc w:val="right"/>
            </w:pPr>
            <w:r>
              <w:rPr>
                <w:rFonts w:ascii="Symbol" w:hAnsi="Symbol"/>
              </w:rPr>
              <w:t></w:t>
            </w:r>
            <w:r>
              <w:t>XY</w:t>
            </w:r>
            <w:r w:rsidR="00392B31">
              <w:t xml:space="preserve"> = </w:t>
            </w:r>
          </w:p>
        </w:tc>
        <w:tc>
          <w:tcPr>
            <w:tcW w:w="1440" w:type="dxa"/>
          </w:tcPr>
          <w:p w:rsidR="001B4E0D" w:rsidRPr="00392B31" w:rsidRDefault="00392B31" w:rsidP="00392B31">
            <w:pPr>
              <w:autoSpaceDE/>
              <w:autoSpaceDN/>
              <w:spacing w:after="200"/>
              <w:ind w:firstLine="0"/>
            </w:pPr>
            <w:r w:rsidRPr="00392B31">
              <w:t>1,441.24</w:t>
            </w:r>
          </w:p>
        </w:tc>
        <w:tc>
          <w:tcPr>
            <w:tcW w:w="1440" w:type="dxa"/>
          </w:tcPr>
          <w:p w:rsidR="001B4E0D" w:rsidRPr="00392B31" w:rsidRDefault="001B4E0D" w:rsidP="00392B31">
            <w:pPr>
              <w:ind w:firstLine="0"/>
              <w:jc w:val="right"/>
            </w:pPr>
            <w:r>
              <w:rPr>
                <w:rFonts w:ascii="Symbol" w:hAnsi="Symbol"/>
              </w:rPr>
              <w:t></w:t>
            </w:r>
            <w:r>
              <w:t>Y</w:t>
            </w:r>
            <w:r w:rsidRPr="00F73303">
              <w:rPr>
                <w:vertAlign w:val="superscript"/>
              </w:rPr>
              <w:t>2</w:t>
            </w:r>
            <w:r w:rsidR="00392B31">
              <w:t xml:space="preserve"> = </w:t>
            </w:r>
          </w:p>
        </w:tc>
        <w:tc>
          <w:tcPr>
            <w:tcW w:w="1440" w:type="dxa"/>
          </w:tcPr>
          <w:p w:rsidR="001B4E0D" w:rsidRPr="00392B31" w:rsidRDefault="00392B31" w:rsidP="00392B31">
            <w:pPr>
              <w:autoSpaceDE/>
              <w:autoSpaceDN/>
              <w:spacing w:after="200"/>
              <w:ind w:firstLine="0"/>
            </w:pPr>
            <w:r w:rsidRPr="00392B31">
              <w:t>137,905</w:t>
            </w:r>
          </w:p>
        </w:tc>
      </w:tr>
    </w:tbl>
    <w:p w:rsidR="001B4E0D" w:rsidRDefault="001B4E0D" w:rsidP="001B4E0D">
      <w:pPr>
        <w:pStyle w:val="FlushParagraph0"/>
      </w:pPr>
    </w:p>
    <w:p w:rsidR="00DD103B" w:rsidRDefault="001B4E0D" w:rsidP="001B4E0D">
      <w:pPr>
        <w:pStyle w:val="FlushParagraph0"/>
      </w:pPr>
      <w:r>
        <w:t xml:space="preserve">a) </w:t>
      </w:r>
      <w:r w:rsidR="008424FE">
        <w:t>Compute</w:t>
      </w:r>
      <w:r w:rsidR="006E779A">
        <w:t xml:space="preserve"> M</w:t>
      </w:r>
      <w:r w:rsidR="006E779A">
        <w:rPr>
          <w:vertAlign w:val="subscript"/>
        </w:rPr>
        <w:t>X</w:t>
      </w:r>
      <w:r w:rsidR="006E779A">
        <w:t xml:space="preserve"> and M</w:t>
      </w:r>
      <w:r w:rsidR="006E779A">
        <w:rPr>
          <w:vertAlign w:val="subscript"/>
        </w:rPr>
        <w:t>Y</w:t>
      </w:r>
      <w:r w:rsidR="006E779A">
        <w:t>, the means over the 13 boys of amount time</w:t>
      </w:r>
      <w:r w:rsidR="008424FE">
        <w:t xml:space="preserve"> spent during dinner and weight. Also compute S</w:t>
      </w:r>
      <w:r w:rsidR="008424FE">
        <w:rPr>
          <w:vertAlign w:val="subscript"/>
        </w:rPr>
        <w:t>X</w:t>
      </w:r>
      <w:r w:rsidR="008424FE">
        <w:rPr>
          <w:rFonts w:ascii="Symbol" w:hAnsi="Symbol"/>
          <w:vertAlign w:val="superscript"/>
        </w:rPr>
        <w:t></w:t>
      </w:r>
      <w:r w:rsidR="008424FE">
        <w:t xml:space="preserve"> and S</w:t>
      </w:r>
      <w:r w:rsidR="008424FE">
        <w:rPr>
          <w:vertAlign w:val="subscript"/>
        </w:rPr>
        <w:t>Y</w:t>
      </w:r>
      <w:r w:rsidR="008424FE">
        <w:rPr>
          <w:rFonts w:ascii="Symbol" w:hAnsi="Symbol"/>
          <w:vertAlign w:val="superscript"/>
        </w:rPr>
        <w:t></w:t>
      </w:r>
      <w:r w:rsidR="008424FE">
        <w:t>, the variances of time and weight.</w:t>
      </w:r>
      <w:r w:rsidR="000343E5">
        <w:t xml:space="preserve"> </w:t>
      </w:r>
      <w:r w:rsidR="00BE6AD3">
        <w:t xml:space="preserve"> (4 points)</w:t>
      </w:r>
    </w:p>
    <w:p w:rsidR="00DD103B" w:rsidRDefault="00DD103B" w:rsidP="001B4E0D">
      <w:pPr>
        <w:pStyle w:val="FlushParagraph0"/>
      </w:pPr>
    </w:p>
    <w:p w:rsidR="00DD103B" w:rsidRDefault="00DD103B" w:rsidP="001B4E0D">
      <w:pPr>
        <w:pStyle w:val="FlushParagraph0"/>
      </w:pPr>
    </w:p>
    <w:p w:rsidR="001B4E0D" w:rsidRPr="008424FE" w:rsidRDefault="001B4E0D" w:rsidP="001B4E0D">
      <w:pPr>
        <w:pStyle w:val="FlushParagraph0"/>
      </w:pPr>
    </w:p>
    <w:p w:rsidR="001B4E0D" w:rsidRDefault="001B4E0D" w:rsidP="001B4E0D">
      <w:pPr>
        <w:pStyle w:val="FlushParagraph0"/>
      </w:pPr>
    </w:p>
    <w:p w:rsidR="001B4E0D" w:rsidRDefault="001B4E0D" w:rsidP="001B4E0D">
      <w:pPr>
        <w:pStyle w:val="FlushParagraph0"/>
      </w:pPr>
      <w:r>
        <w:t xml:space="preserve">b) Assume you wish to predict </w:t>
      </w:r>
      <w:r w:rsidR="00B66CF7">
        <w:t>weight</w:t>
      </w:r>
      <w:r>
        <w:t xml:space="preserve"> from </w:t>
      </w:r>
      <w:r w:rsidR="00B66CF7">
        <w:t>hours at dinner</w:t>
      </w:r>
      <w:r w:rsidR="005F673D">
        <w:t>. Suppose that you observe</w:t>
      </w:r>
      <w:r>
        <w:t xml:space="preserve"> a </w:t>
      </w:r>
      <w:r w:rsidR="00B66CF7">
        <w:t>boy</w:t>
      </w:r>
      <w:r>
        <w:t xml:space="preserve"> </w:t>
      </w:r>
      <w:r w:rsidR="002F238C">
        <w:t>who spent an average of 1 hour per day at dinner</w:t>
      </w:r>
      <w:r>
        <w:t xml:space="preserve">. What would be </w:t>
      </w:r>
      <w:r w:rsidR="002F238C">
        <w:t>his predicted weight</w:t>
      </w:r>
      <w:r>
        <w:t>? (</w:t>
      </w:r>
      <w:r w:rsidR="00036491">
        <w:t>6</w:t>
      </w:r>
      <w:r>
        <w:t xml:space="preserve"> points)</w:t>
      </w: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1B4E0D" w:rsidP="001B4E0D">
      <w:pPr>
        <w:pStyle w:val="FlushParagraph0"/>
      </w:pPr>
      <w:r>
        <w:t>c) What are the Pearson r and Pearson r</w:t>
      </w:r>
      <w:r>
        <w:rPr>
          <w:sz w:val="28"/>
          <w:vertAlign w:val="superscript"/>
        </w:rPr>
        <w:t>2</w:t>
      </w:r>
      <w:r>
        <w:t xml:space="preserve"> between the X and Y scores? </w:t>
      </w:r>
      <w:r w:rsidR="00AE4FF2">
        <w:t xml:space="preserve">CAUTION: It is recommended that you compute the Pearson </w:t>
      </w:r>
      <w:r w:rsidR="00CC50C3">
        <w:t>r</w:t>
      </w:r>
      <w:r w:rsidR="00AE4FF2">
        <w:t xml:space="preserve"> </w:t>
      </w:r>
      <w:r w:rsidR="00AE4FF2">
        <w:rPr>
          <w:i/>
        </w:rPr>
        <w:t>before</w:t>
      </w:r>
      <w:r w:rsidR="00AE4FF2">
        <w:t xml:space="preserve"> you compute the Pearson r</w:t>
      </w:r>
      <w:r w:rsidR="00AE4FF2">
        <w:rPr>
          <w:vertAlign w:val="superscript"/>
        </w:rPr>
        <w:t>2</w:t>
      </w:r>
      <w:r w:rsidR="00AE4FF2">
        <w:t xml:space="preserve">. </w:t>
      </w:r>
      <w:r>
        <w:t>(</w:t>
      </w:r>
      <w:r w:rsidR="00253F18">
        <w:t>15</w:t>
      </w:r>
      <w:r>
        <w:t xml:space="preserve"> points)</w:t>
      </w: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1B4E0D">
      <w:pPr>
        <w:pStyle w:val="FlushParagraph0"/>
      </w:pPr>
    </w:p>
    <w:p w:rsidR="00CC50C3" w:rsidRDefault="00CC50C3" w:rsidP="00CC50C3">
      <w:pPr>
        <w:pStyle w:val="FlushParagraph0"/>
      </w:pPr>
      <w:r>
        <w:t xml:space="preserve">Question 3 continues next page </w:t>
      </w:r>
      <w:r>
        <w:rPr>
          <w:position w:val="-6"/>
          <w:sz w:val="28"/>
          <w:szCs w:val="28"/>
        </w:rPr>
        <w:sym w:font="Zapf Dingbats" w:char="F02B"/>
      </w:r>
      <w:r>
        <w:br w:type="page"/>
        <w:t>Question 3 (continued)</w:t>
      </w:r>
    </w:p>
    <w:p w:rsidR="001B4E0D" w:rsidRDefault="001B4E0D" w:rsidP="001B4E0D">
      <w:pPr>
        <w:pStyle w:val="FlushParagraph0"/>
      </w:pPr>
      <w:r>
        <w:t xml:space="preserve">d) What is the Pearson </w:t>
      </w:r>
      <w:r w:rsidR="00102532">
        <w:t xml:space="preserve">r and the Pearson </w:t>
      </w:r>
      <w:r>
        <w:t>r</w:t>
      </w:r>
      <w:r>
        <w:rPr>
          <w:sz w:val="28"/>
          <w:vertAlign w:val="superscript"/>
        </w:rPr>
        <w:t>2</w:t>
      </w:r>
      <w:r w:rsidR="00253F18">
        <w:t xml:space="preserve"> between the X-scores </w:t>
      </w:r>
      <w:r>
        <w:t xml:space="preserve">and </w:t>
      </w:r>
      <w:r w:rsidR="00253F18">
        <w:t>the predicted</w:t>
      </w:r>
      <w:r w:rsidR="009A1BB1">
        <w:t xml:space="preserve"> scores</w:t>
      </w:r>
      <w:r w:rsidR="00253F18">
        <w:t xml:space="preserve">, </w:t>
      </w:r>
      <w:r w:rsidR="00A27BF7">
        <w:t>(that is between the X scores and</w:t>
      </w:r>
      <w:r w:rsidR="00253F18">
        <w:t xml:space="preserve"> the </w:t>
      </w:r>
      <w:r>
        <w:t>Y'-scores</w:t>
      </w:r>
      <w:r w:rsidR="00A27BF7">
        <w:t>)</w:t>
      </w:r>
      <w:r>
        <w:t xml:space="preserve">? Give a </w:t>
      </w:r>
      <w:r w:rsidRPr="00741641">
        <w:rPr>
          <w:i/>
        </w:rPr>
        <w:t>very brief</w:t>
      </w:r>
      <w:r>
        <w:t xml:space="preserve"> justification for your answer.  (NOTE: this should require little, if any, </w:t>
      </w:r>
      <w:r w:rsidR="00A821EE">
        <w:t xml:space="preserve">additional </w:t>
      </w:r>
      <w:r>
        <w:t>calculation). (</w:t>
      </w:r>
      <w:r w:rsidR="00DD7CE0">
        <w:t>6</w:t>
      </w:r>
      <w:r>
        <w:t xml:space="preserve"> points)</w:t>
      </w:r>
    </w:p>
    <w:p w:rsidR="001B4E0D" w:rsidRDefault="001B4E0D"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A821EE" w:rsidRDefault="00A821EE" w:rsidP="001B4E0D">
      <w:pPr>
        <w:pStyle w:val="FlushParagraph0"/>
      </w:pPr>
    </w:p>
    <w:p w:rsidR="00975D9D" w:rsidRDefault="00975D9D" w:rsidP="001B4E0D">
      <w:pPr>
        <w:pStyle w:val="FlushParagraph0"/>
      </w:pPr>
    </w:p>
    <w:p w:rsidR="00975D9D" w:rsidRDefault="00975D9D" w:rsidP="001B4E0D">
      <w:pPr>
        <w:pStyle w:val="FlushParagraph0"/>
      </w:pPr>
    </w:p>
    <w:p w:rsidR="00A821EE" w:rsidRDefault="00A821EE" w:rsidP="001B4E0D">
      <w:pPr>
        <w:pStyle w:val="FlushParagraph0"/>
      </w:pPr>
    </w:p>
    <w:p w:rsidR="00A821EE" w:rsidRDefault="00A821EE" w:rsidP="001B4E0D">
      <w:pPr>
        <w:pStyle w:val="FlushParagraph0"/>
      </w:pPr>
    </w:p>
    <w:p w:rsidR="001B4E0D" w:rsidRDefault="001B4E0D" w:rsidP="001B4E0D">
      <w:pPr>
        <w:pStyle w:val="FlushParagraph0"/>
      </w:pPr>
    </w:p>
    <w:p w:rsidR="001B4E0D" w:rsidRDefault="001B4E0D" w:rsidP="001B4E0D">
      <w:pPr>
        <w:pStyle w:val="FlushParagraph0"/>
      </w:pPr>
    </w:p>
    <w:p w:rsidR="001B4E0D" w:rsidRDefault="001B4E0D" w:rsidP="001B4E0D">
      <w:pPr>
        <w:pStyle w:val="FlushParagraph0"/>
      </w:pPr>
    </w:p>
    <w:p w:rsidR="001B4E0D" w:rsidRDefault="001B4E0D" w:rsidP="001B4E0D">
      <w:pPr>
        <w:pStyle w:val="FlushParagraph0"/>
      </w:pPr>
    </w:p>
    <w:p w:rsidR="003E7467" w:rsidRPr="00267361" w:rsidRDefault="001B4E0D" w:rsidP="0030432E">
      <w:pPr>
        <w:pStyle w:val="FlushParagraph0"/>
        <w:spacing w:after="0"/>
      </w:pPr>
      <w:r>
        <w:t xml:space="preserve">e) What is the </w:t>
      </w:r>
      <w:r w:rsidR="0030432E">
        <w:t xml:space="preserve">Pearson r and the </w:t>
      </w:r>
      <w:r>
        <w:t>Pearson r</w:t>
      </w:r>
      <w:r>
        <w:rPr>
          <w:sz w:val="28"/>
          <w:vertAlign w:val="superscript"/>
        </w:rPr>
        <w:t>2</w:t>
      </w:r>
      <w:r>
        <w:t xml:space="preserve"> between the </w:t>
      </w:r>
      <w:r w:rsidR="009D50B7">
        <w:t>X-scores</w:t>
      </w:r>
      <w:r>
        <w:t xml:space="preserve"> and </w:t>
      </w:r>
      <w:r w:rsidR="009D50B7">
        <w:t>the error</w:t>
      </w:r>
      <w:r w:rsidR="004A408D">
        <w:t xml:space="preserve"> scores</w:t>
      </w:r>
      <w:r w:rsidR="009D50B7">
        <w:t xml:space="preserve">, </w:t>
      </w:r>
      <w:r w:rsidR="00DD15BF">
        <w:t>(that is between the X scores and the</w:t>
      </w:r>
      <w:r w:rsidR="009D50B7">
        <w:t xml:space="preserve"> </w:t>
      </w:r>
      <w:r w:rsidR="00CC50C3">
        <w:t>(Y-</w:t>
      </w:r>
      <w:r>
        <w:t>Y'</w:t>
      </w:r>
      <w:r w:rsidR="00CC50C3">
        <w:t>)</w:t>
      </w:r>
      <w:r>
        <w:t>-scores</w:t>
      </w:r>
      <w:r w:rsidR="00D84C73">
        <w:t>)</w:t>
      </w:r>
      <w:r>
        <w:t xml:space="preserve">? Give a </w:t>
      </w:r>
      <w:r w:rsidRPr="00652831">
        <w:rPr>
          <w:i/>
        </w:rPr>
        <w:t>very brief</w:t>
      </w:r>
      <w:r>
        <w:t xml:space="preserve"> justification for your answer.  (NOTE: this should require little, if any, </w:t>
      </w:r>
      <w:r w:rsidR="00A821EE">
        <w:t xml:space="preserve">additional </w:t>
      </w:r>
      <w:r>
        <w:t>calculation). (</w:t>
      </w:r>
      <w:r w:rsidR="00DD7CE0">
        <w:t>4</w:t>
      </w:r>
      <w:r>
        <w:t xml:space="preserve"> points)</w:t>
      </w:r>
    </w:p>
    <w:sectPr w:rsidR="003E7467" w:rsidRPr="00267361" w:rsidSect="00922A6D">
      <w:headerReference w:type="default" r:id="rId6"/>
      <w:footerReference w:type="default" r:id="rId7"/>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 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1C5" w:rsidRDefault="004051C5">
    <w:pPr>
      <w:pStyle w:val="Footer"/>
      <w:tabs>
        <w:tab w:val="clear" w:pos="4320"/>
        <w:tab w:val="clear" w:pos="8640"/>
        <w:tab w:val="center" w:pos="4680"/>
        <w:tab w:val="right" w:pos="9360"/>
      </w:tabs>
      <w:ind w:firstLine="0"/>
    </w:pPr>
    <w:r>
      <w:tab/>
      <w:t xml:space="preserve">Page </w:t>
    </w:r>
    <w:r w:rsidR="00EF0535">
      <w:rPr>
        <w:rStyle w:val="PageNumber"/>
      </w:rPr>
      <w:fldChar w:fldCharType="begin"/>
    </w:r>
    <w:r>
      <w:rPr>
        <w:rStyle w:val="PageNumber"/>
      </w:rPr>
      <w:instrText xml:space="preserve"> PAGE </w:instrText>
    </w:r>
    <w:r w:rsidR="00EF0535">
      <w:rPr>
        <w:rStyle w:val="PageNumber"/>
      </w:rPr>
      <w:fldChar w:fldCharType="separate"/>
    </w:r>
    <w:r w:rsidR="002F0FC6">
      <w:rPr>
        <w:rStyle w:val="PageNumber"/>
        <w:noProof/>
      </w:rPr>
      <w:t>2</w:t>
    </w:r>
    <w:r w:rsidR="00EF0535">
      <w:rPr>
        <w:rStyle w:val="PageNumber"/>
      </w:rPr>
      <w:fldChar w:fldCharType="end"/>
    </w:r>
    <w:r>
      <w:rPr>
        <w:rStyle w:val="PageNumber"/>
      </w:rPr>
      <w:t xml:space="preserve"> of </w:t>
    </w:r>
    <w:r w:rsidR="00EF0535">
      <w:rPr>
        <w:rStyle w:val="PageNumber"/>
      </w:rPr>
      <w:fldChar w:fldCharType="begin"/>
    </w:r>
    <w:r>
      <w:rPr>
        <w:rStyle w:val="PageNumber"/>
      </w:rPr>
      <w:instrText xml:space="preserve"> NUMPAGES </w:instrText>
    </w:r>
    <w:r w:rsidR="00EF0535">
      <w:rPr>
        <w:rStyle w:val="PageNumber"/>
      </w:rPr>
      <w:fldChar w:fldCharType="separate"/>
    </w:r>
    <w:r w:rsidR="002F0FC6">
      <w:rPr>
        <w:rStyle w:val="PageNumber"/>
        <w:noProof/>
      </w:rPr>
      <w:t>6</w:t>
    </w:r>
    <w:r w:rsidR="00EF0535">
      <w:rPr>
        <w:rStyle w:val="PageNumber"/>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1C5" w:rsidRDefault="004051C5">
    <w:pPr>
      <w:tabs>
        <w:tab w:val="right" w:pos="5120"/>
        <w:tab w:val="left" w:pos="5760"/>
        <w:tab w:val="right" w:pos="9180"/>
      </w:tabs>
      <w:ind w:hanging="80"/>
    </w:pPr>
    <w:r>
      <w:t>Your name</w:t>
    </w:r>
    <w:r>
      <w:rPr>
        <w:u w:val="single"/>
      </w:rPr>
      <w:tab/>
    </w:r>
    <w:r>
      <w:tab/>
      <w:t>Your TA’s name</w:t>
    </w:r>
    <w:r>
      <w:rPr>
        <w:u w:val="single"/>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9963D8"/>
    <w:multiLevelType w:val="hybridMultilevel"/>
    <w:tmpl w:val="583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214D"/>
    <w:multiLevelType w:val="multilevel"/>
    <w:tmpl w:val="C584CC5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pStyle w:val="Heading7"/>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130335"/>
    <w:rsid w:val="00005235"/>
    <w:rsid w:val="0001506F"/>
    <w:rsid w:val="000242B0"/>
    <w:rsid w:val="0002486E"/>
    <w:rsid w:val="00027068"/>
    <w:rsid w:val="000272C1"/>
    <w:rsid w:val="00030D3F"/>
    <w:rsid w:val="00032B83"/>
    <w:rsid w:val="000343E5"/>
    <w:rsid w:val="00036491"/>
    <w:rsid w:val="00037FD6"/>
    <w:rsid w:val="00041127"/>
    <w:rsid w:val="00041AF2"/>
    <w:rsid w:val="000456C7"/>
    <w:rsid w:val="00045B4B"/>
    <w:rsid w:val="00045B58"/>
    <w:rsid w:val="00046180"/>
    <w:rsid w:val="0005066E"/>
    <w:rsid w:val="00052120"/>
    <w:rsid w:val="00055EAD"/>
    <w:rsid w:val="00057955"/>
    <w:rsid w:val="00062247"/>
    <w:rsid w:val="00065E11"/>
    <w:rsid w:val="0006730D"/>
    <w:rsid w:val="00067F1E"/>
    <w:rsid w:val="000802DC"/>
    <w:rsid w:val="000806EA"/>
    <w:rsid w:val="0008140F"/>
    <w:rsid w:val="00082171"/>
    <w:rsid w:val="00082DCA"/>
    <w:rsid w:val="00084837"/>
    <w:rsid w:val="00094015"/>
    <w:rsid w:val="000A16EB"/>
    <w:rsid w:val="000A74F2"/>
    <w:rsid w:val="000B01E5"/>
    <w:rsid w:val="000B1000"/>
    <w:rsid w:val="000B1611"/>
    <w:rsid w:val="000B17C5"/>
    <w:rsid w:val="000B2C1C"/>
    <w:rsid w:val="000B508F"/>
    <w:rsid w:val="000B67FB"/>
    <w:rsid w:val="000B6D36"/>
    <w:rsid w:val="000B6EA2"/>
    <w:rsid w:val="000C3FAA"/>
    <w:rsid w:val="000C612D"/>
    <w:rsid w:val="000D26FC"/>
    <w:rsid w:val="000D294B"/>
    <w:rsid w:val="000D394D"/>
    <w:rsid w:val="000E0590"/>
    <w:rsid w:val="000E2940"/>
    <w:rsid w:val="000E36EF"/>
    <w:rsid w:val="000F0DD3"/>
    <w:rsid w:val="000F245B"/>
    <w:rsid w:val="000F45D7"/>
    <w:rsid w:val="000F6290"/>
    <w:rsid w:val="00102532"/>
    <w:rsid w:val="0011479F"/>
    <w:rsid w:val="00114B17"/>
    <w:rsid w:val="00114ED5"/>
    <w:rsid w:val="00116EB1"/>
    <w:rsid w:val="001230FA"/>
    <w:rsid w:val="00124091"/>
    <w:rsid w:val="00124176"/>
    <w:rsid w:val="0012587C"/>
    <w:rsid w:val="001267D0"/>
    <w:rsid w:val="00126F35"/>
    <w:rsid w:val="00127DA4"/>
    <w:rsid w:val="00130335"/>
    <w:rsid w:val="001319B0"/>
    <w:rsid w:val="0013388A"/>
    <w:rsid w:val="00133BD1"/>
    <w:rsid w:val="00136141"/>
    <w:rsid w:val="00144713"/>
    <w:rsid w:val="00154385"/>
    <w:rsid w:val="00156600"/>
    <w:rsid w:val="00160787"/>
    <w:rsid w:val="001614A3"/>
    <w:rsid w:val="00165687"/>
    <w:rsid w:val="00165B01"/>
    <w:rsid w:val="001665D4"/>
    <w:rsid w:val="00167B89"/>
    <w:rsid w:val="00170C2D"/>
    <w:rsid w:val="00170FFC"/>
    <w:rsid w:val="001717BA"/>
    <w:rsid w:val="00171FF7"/>
    <w:rsid w:val="00176982"/>
    <w:rsid w:val="00177075"/>
    <w:rsid w:val="001864B7"/>
    <w:rsid w:val="00187BF7"/>
    <w:rsid w:val="00190BC5"/>
    <w:rsid w:val="00192EFA"/>
    <w:rsid w:val="00194909"/>
    <w:rsid w:val="00196883"/>
    <w:rsid w:val="00196A20"/>
    <w:rsid w:val="00197799"/>
    <w:rsid w:val="001A1BAA"/>
    <w:rsid w:val="001A1C8D"/>
    <w:rsid w:val="001A5E11"/>
    <w:rsid w:val="001A6749"/>
    <w:rsid w:val="001B4E0D"/>
    <w:rsid w:val="001B5B26"/>
    <w:rsid w:val="001B6BFC"/>
    <w:rsid w:val="001C2B98"/>
    <w:rsid w:val="001C2F1E"/>
    <w:rsid w:val="001C5BCE"/>
    <w:rsid w:val="001C6487"/>
    <w:rsid w:val="001D564A"/>
    <w:rsid w:val="001D6D65"/>
    <w:rsid w:val="001D71B7"/>
    <w:rsid w:val="001E0BF5"/>
    <w:rsid w:val="001E11A7"/>
    <w:rsid w:val="001E424E"/>
    <w:rsid w:val="001E538B"/>
    <w:rsid w:val="001E750D"/>
    <w:rsid w:val="001F3911"/>
    <w:rsid w:val="001F3F9B"/>
    <w:rsid w:val="001F55B4"/>
    <w:rsid w:val="0020046D"/>
    <w:rsid w:val="0020300E"/>
    <w:rsid w:val="00203E1D"/>
    <w:rsid w:val="00203E6C"/>
    <w:rsid w:val="00205067"/>
    <w:rsid w:val="00205FE1"/>
    <w:rsid w:val="00210AE6"/>
    <w:rsid w:val="002139F7"/>
    <w:rsid w:val="002159BE"/>
    <w:rsid w:val="00220175"/>
    <w:rsid w:val="00222488"/>
    <w:rsid w:val="00222C46"/>
    <w:rsid w:val="00222CAE"/>
    <w:rsid w:val="00224A78"/>
    <w:rsid w:val="00224DD6"/>
    <w:rsid w:val="00226349"/>
    <w:rsid w:val="00227648"/>
    <w:rsid w:val="00233922"/>
    <w:rsid w:val="00234157"/>
    <w:rsid w:val="002357E7"/>
    <w:rsid w:val="00236453"/>
    <w:rsid w:val="002405D1"/>
    <w:rsid w:val="002429D3"/>
    <w:rsid w:val="002431C2"/>
    <w:rsid w:val="0024368E"/>
    <w:rsid w:val="00250064"/>
    <w:rsid w:val="002535D5"/>
    <w:rsid w:val="00253F18"/>
    <w:rsid w:val="0025428C"/>
    <w:rsid w:val="00255CE9"/>
    <w:rsid w:val="00261B0C"/>
    <w:rsid w:val="002649E9"/>
    <w:rsid w:val="00267361"/>
    <w:rsid w:val="00271D9E"/>
    <w:rsid w:val="00273224"/>
    <w:rsid w:val="00274FE2"/>
    <w:rsid w:val="002750D9"/>
    <w:rsid w:val="00275680"/>
    <w:rsid w:val="0028127E"/>
    <w:rsid w:val="00281AB7"/>
    <w:rsid w:val="00284766"/>
    <w:rsid w:val="002908EE"/>
    <w:rsid w:val="00290C2B"/>
    <w:rsid w:val="00292B83"/>
    <w:rsid w:val="002958E4"/>
    <w:rsid w:val="00295CAC"/>
    <w:rsid w:val="00297EA9"/>
    <w:rsid w:val="002B34CF"/>
    <w:rsid w:val="002B3C44"/>
    <w:rsid w:val="002C1DD7"/>
    <w:rsid w:val="002C5FF6"/>
    <w:rsid w:val="002C667D"/>
    <w:rsid w:val="002C6B37"/>
    <w:rsid w:val="002C6C50"/>
    <w:rsid w:val="002D3406"/>
    <w:rsid w:val="002D3631"/>
    <w:rsid w:val="002D3916"/>
    <w:rsid w:val="002D5087"/>
    <w:rsid w:val="002E1742"/>
    <w:rsid w:val="002E340D"/>
    <w:rsid w:val="002E3566"/>
    <w:rsid w:val="002E62BC"/>
    <w:rsid w:val="002E63D8"/>
    <w:rsid w:val="002E755D"/>
    <w:rsid w:val="002E7B26"/>
    <w:rsid w:val="002F0FC6"/>
    <w:rsid w:val="002F154C"/>
    <w:rsid w:val="002F1F48"/>
    <w:rsid w:val="002F238C"/>
    <w:rsid w:val="002F31A5"/>
    <w:rsid w:val="002F5939"/>
    <w:rsid w:val="002F5B0E"/>
    <w:rsid w:val="002F6C32"/>
    <w:rsid w:val="0030123F"/>
    <w:rsid w:val="00301DD5"/>
    <w:rsid w:val="00303E90"/>
    <w:rsid w:val="0030432E"/>
    <w:rsid w:val="003067A9"/>
    <w:rsid w:val="00312E75"/>
    <w:rsid w:val="00323F28"/>
    <w:rsid w:val="00326810"/>
    <w:rsid w:val="00335F4A"/>
    <w:rsid w:val="0033720B"/>
    <w:rsid w:val="0034197A"/>
    <w:rsid w:val="003462B9"/>
    <w:rsid w:val="003529AE"/>
    <w:rsid w:val="00356052"/>
    <w:rsid w:val="00356347"/>
    <w:rsid w:val="00356DDB"/>
    <w:rsid w:val="00362BCE"/>
    <w:rsid w:val="00362E4B"/>
    <w:rsid w:val="00363376"/>
    <w:rsid w:val="0036439B"/>
    <w:rsid w:val="003721F3"/>
    <w:rsid w:val="003721FD"/>
    <w:rsid w:val="00372A95"/>
    <w:rsid w:val="003802AD"/>
    <w:rsid w:val="003817FF"/>
    <w:rsid w:val="00385B2B"/>
    <w:rsid w:val="003910C3"/>
    <w:rsid w:val="00392B31"/>
    <w:rsid w:val="00392FF5"/>
    <w:rsid w:val="0039409E"/>
    <w:rsid w:val="003A0891"/>
    <w:rsid w:val="003A15FB"/>
    <w:rsid w:val="003A299F"/>
    <w:rsid w:val="003A32B0"/>
    <w:rsid w:val="003A62C1"/>
    <w:rsid w:val="003A6E80"/>
    <w:rsid w:val="003B1EAD"/>
    <w:rsid w:val="003B316E"/>
    <w:rsid w:val="003B3FD9"/>
    <w:rsid w:val="003B4946"/>
    <w:rsid w:val="003B4C4B"/>
    <w:rsid w:val="003C018F"/>
    <w:rsid w:val="003C05F6"/>
    <w:rsid w:val="003C0EF9"/>
    <w:rsid w:val="003C0FAD"/>
    <w:rsid w:val="003C422E"/>
    <w:rsid w:val="003C5482"/>
    <w:rsid w:val="003D09CC"/>
    <w:rsid w:val="003D3B83"/>
    <w:rsid w:val="003D5014"/>
    <w:rsid w:val="003D6460"/>
    <w:rsid w:val="003D6F40"/>
    <w:rsid w:val="003D7F9D"/>
    <w:rsid w:val="003E69B1"/>
    <w:rsid w:val="003E7467"/>
    <w:rsid w:val="003F4A59"/>
    <w:rsid w:val="003F67AC"/>
    <w:rsid w:val="003F6BA5"/>
    <w:rsid w:val="004007C1"/>
    <w:rsid w:val="004051C5"/>
    <w:rsid w:val="004056B6"/>
    <w:rsid w:val="00405899"/>
    <w:rsid w:val="00416CFE"/>
    <w:rsid w:val="0041754E"/>
    <w:rsid w:val="004179C7"/>
    <w:rsid w:val="00420216"/>
    <w:rsid w:val="004220A7"/>
    <w:rsid w:val="00424B9B"/>
    <w:rsid w:val="004252DA"/>
    <w:rsid w:val="004268AE"/>
    <w:rsid w:val="00433A3D"/>
    <w:rsid w:val="00436613"/>
    <w:rsid w:val="00441054"/>
    <w:rsid w:val="004413F8"/>
    <w:rsid w:val="00442FB8"/>
    <w:rsid w:val="00447196"/>
    <w:rsid w:val="00450D6F"/>
    <w:rsid w:val="00450FB7"/>
    <w:rsid w:val="00452348"/>
    <w:rsid w:val="00461CAE"/>
    <w:rsid w:val="00462D31"/>
    <w:rsid w:val="00464C1F"/>
    <w:rsid w:val="00464E53"/>
    <w:rsid w:val="00467946"/>
    <w:rsid w:val="00470135"/>
    <w:rsid w:val="00472252"/>
    <w:rsid w:val="00473FC3"/>
    <w:rsid w:val="0047449B"/>
    <w:rsid w:val="00477A29"/>
    <w:rsid w:val="00480A7F"/>
    <w:rsid w:val="0048696B"/>
    <w:rsid w:val="00487997"/>
    <w:rsid w:val="00487C96"/>
    <w:rsid w:val="00494908"/>
    <w:rsid w:val="0049777E"/>
    <w:rsid w:val="004A3777"/>
    <w:rsid w:val="004A408D"/>
    <w:rsid w:val="004B052A"/>
    <w:rsid w:val="004B1356"/>
    <w:rsid w:val="004B17E7"/>
    <w:rsid w:val="004B4EA4"/>
    <w:rsid w:val="004B6234"/>
    <w:rsid w:val="004B6CAD"/>
    <w:rsid w:val="004B7D1D"/>
    <w:rsid w:val="004C4227"/>
    <w:rsid w:val="004C5CD7"/>
    <w:rsid w:val="004C7899"/>
    <w:rsid w:val="004D134E"/>
    <w:rsid w:val="004D430F"/>
    <w:rsid w:val="004D49F1"/>
    <w:rsid w:val="004E37C7"/>
    <w:rsid w:val="004E39F5"/>
    <w:rsid w:val="004E47C9"/>
    <w:rsid w:val="004F2DBA"/>
    <w:rsid w:val="004F4092"/>
    <w:rsid w:val="004F49BF"/>
    <w:rsid w:val="00501518"/>
    <w:rsid w:val="005017D2"/>
    <w:rsid w:val="0050587A"/>
    <w:rsid w:val="00505F63"/>
    <w:rsid w:val="00507932"/>
    <w:rsid w:val="005100CC"/>
    <w:rsid w:val="00514A1D"/>
    <w:rsid w:val="00514BD4"/>
    <w:rsid w:val="00517E4D"/>
    <w:rsid w:val="0052139B"/>
    <w:rsid w:val="00521565"/>
    <w:rsid w:val="0052679D"/>
    <w:rsid w:val="005279AB"/>
    <w:rsid w:val="00527CE2"/>
    <w:rsid w:val="005322A9"/>
    <w:rsid w:val="00534324"/>
    <w:rsid w:val="00534329"/>
    <w:rsid w:val="00545F4C"/>
    <w:rsid w:val="00546D66"/>
    <w:rsid w:val="00550DF1"/>
    <w:rsid w:val="00551AF6"/>
    <w:rsid w:val="00552ED7"/>
    <w:rsid w:val="00553733"/>
    <w:rsid w:val="00554732"/>
    <w:rsid w:val="005608D1"/>
    <w:rsid w:val="00561160"/>
    <w:rsid w:val="005618EF"/>
    <w:rsid w:val="00561BFC"/>
    <w:rsid w:val="0056215B"/>
    <w:rsid w:val="00563F6B"/>
    <w:rsid w:val="0056539A"/>
    <w:rsid w:val="0056714C"/>
    <w:rsid w:val="00567452"/>
    <w:rsid w:val="00567B4D"/>
    <w:rsid w:val="00571744"/>
    <w:rsid w:val="00573217"/>
    <w:rsid w:val="0057623D"/>
    <w:rsid w:val="00576554"/>
    <w:rsid w:val="005774E6"/>
    <w:rsid w:val="00581565"/>
    <w:rsid w:val="00591D7B"/>
    <w:rsid w:val="00593A8B"/>
    <w:rsid w:val="00593C9D"/>
    <w:rsid w:val="005941A9"/>
    <w:rsid w:val="00596395"/>
    <w:rsid w:val="00596D80"/>
    <w:rsid w:val="005972D8"/>
    <w:rsid w:val="005A04A2"/>
    <w:rsid w:val="005A524C"/>
    <w:rsid w:val="005B0756"/>
    <w:rsid w:val="005B11FA"/>
    <w:rsid w:val="005B551E"/>
    <w:rsid w:val="005B69D7"/>
    <w:rsid w:val="005B7321"/>
    <w:rsid w:val="005C7242"/>
    <w:rsid w:val="005C768B"/>
    <w:rsid w:val="005C7A00"/>
    <w:rsid w:val="005D3E4D"/>
    <w:rsid w:val="005D56EF"/>
    <w:rsid w:val="005E07BF"/>
    <w:rsid w:val="005E627A"/>
    <w:rsid w:val="005F01E4"/>
    <w:rsid w:val="005F1229"/>
    <w:rsid w:val="005F142F"/>
    <w:rsid w:val="005F189B"/>
    <w:rsid w:val="005F270B"/>
    <w:rsid w:val="005F3DCF"/>
    <w:rsid w:val="005F46F6"/>
    <w:rsid w:val="005F4DC6"/>
    <w:rsid w:val="005F5185"/>
    <w:rsid w:val="005F52CF"/>
    <w:rsid w:val="005F673D"/>
    <w:rsid w:val="00600919"/>
    <w:rsid w:val="00601EAD"/>
    <w:rsid w:val="0060509B"/>
    <w:rsid w:val="006071F6"/>
    <w:rsid w:val="00611013"/>
    <w:rsid w:val="006122D0"/>
    <w:rsid w:val="00614324"/>
    <w:rsid w:val="00620D22"/>
    <w:rsid w:val="0062123E"/>
    <w:rsid w:val="006225CC"/>
    <w:rsid w:val="0062288C"/>
    <w:rsid w:val="006313E9"/>
    <w:rsid w:val="006336FC"/>
    <w:rsid w:val="00633FBF"/>
    <w:rsid w:val="00634129"/>
    <w:rsid w:val="00635ACD"/>
    <w:rsid w:val="006366B9"/>
    <w:rsid w:val="00641276"/>
    <w:rsid w:val="00642F2F"/>
    <w:rsid w:val="00652831"/>
    <w:rsid w:val="006532BC"/>
    <w:rsid w:val="006555A4"/>
    <w:rsid w:val="00661DAF"/>
    <w:rsid w:val="006674BF"/>
    <w:rsid w:val="00667BD4"/>
    <w:rsid w:val="00667ECE"/>
    <w:rsid w:val="006714B6"/>
    <w:rsid w:val="00672379"/>
    <w:rsid w:val="00674A8A"/>
    <w:rsid w:val="00674A92"/>
    <w:rsid w:val="006803FB"/>
    <w:rsid w:val="006804E4"/>
    <w:rsid w:val="00681040"/>
    <w:rsid w:val="0068242A"/>
    <w:rsid w:val="00682FA1"/>
    <w:rsid w:val="00683D79"/>
    <w:rsid w:val="006851D7"/>
    <w:rsid w:val="00690892"/>
    <w:rsid w:val="006933B9"/>
    <w:rsid w:val="006939BC"/>
    <w:rsid w:val="006942D3"/>
    <w:rsid w:val="006A2A55"/>
    <w:rsid w:val="006A4352"/>
    <w:rsid w:val="006A50C9"/>
    <w:rsid w:val="006B4AFB"/>
    <w:rsid w:val="006B578D"/>
    <w:rsid w:val="006B6858"/>
    <w:rsid w:val="006B6A38"/>
    <w:rsid w:val="006B6D0C"/>
    <w:rsid w:val="006B7CC4"/>
    <w:rsid w:val="006C0FD8"/>
    <w:rsid w:val="006C2F3C"/>
    <w:rsid w:val="006C5AA0"/>
    <w:rsid w:val="006C72A4"/>
    <w:rsid w:val="006C77DA"/>
    <w:rsid w:val="006D2471"/>
    <w:rsid w:val="006D3B07"/>
    <w:rsid w:val="006D55B8"/>
    <w:rsid w:val="006D5A22"/>
    <w:rsid w:val="006D63E0"/>
    <w:rsid w:val="006E1C0F"/>
    <w:rsid w:val="006E4262"/>
    <w:rsid w:val="006E756D"/>
    <w:rsid w:val="006E779A"/>
    <w:rsid w:val="006F2735"/>
    <w:rsid w:val="006F6170"/>
    <w:rsid w:val="006F7B0E"/>
    <w:rsid w:val="00702C17"/>
    <w:rsid w:val="00702D4B"/>
    <w:rsid w:val="00703E42"/>
    <w:rsid w:val="007118A8"/>
    <w:rsid w:val="00712C7C"/>
    <w:rsid w:val="00712FE2"/>
    <w:rsid w:val="00713D93"/>
    <w:rsid w:val="007147DB"/>
    <w:rsid w:val="007173C5"/>
    <w:rsid w:val="00721BB3"/>
    <w:rsid w:val="0072566C"/>
    <w:rsid w:val="00725D65"/>
    <w:rsid w:val="00730059"/>
    <w:rsid w:val="00732E17"/>
    <w:rsid w:val="0073342A"/>
    <w:rsid w:val="0073585B"/>
    <w:rsid w:val="007373B2"/>
    <w:rsid w:val="00737C2A"/>
    <w:rsid w:val="00737CCF"/>
    <w:rsid w:val="00740A5C"/>
    <w:rsid w:val="007413F9"/>
    <w:rsid w:val="00741641"/>
    <w:rsid w:val="00741B6C"/>
    <w:rsid w:val="00743307"/>
    <w:rsid w:val="00743D88"/>
    <w:rsid w:val="00744A1F"/>
    <w:rsid w:val="00745736"/>
    <w:rsid w:val="00745915"/>
    <w:rsid w:val="00747F66"/>
    <w:rsid w:val="007502E5"/>
    <w:rsid w:val="00750B5B"/>
    <w:rsid w:val="00752F93"/>
    <w:rsid w:val="007536FD"/>
    <w:rsid w:val="0075569F"/>
    <w:rsid w:val="00761790"/>
    <w:rsid w:val="0076356B"/>
    <w:rsid w:val="007675C0"/>
    <w:rsid w:val="00767989"/>
    <w:rsid w:val="0077015A"/>
    <w:rsid w:val="00771DF8"/>
    <w:rsid w:val="00771E85"/>
    <w:rsid w:val="007754DA"/>
    <w:rsid w:val="007765C8"/>
    <w:rsid w:val="00777862"/>
    <w:rsid w:val="00777ECA"/>
    <w:rsid w:val="00780354"/>
    <w:rsid w:val="0078083E"/>
    <w:rsid w:val="00785FCF"/>
    <w:rsid w:val="00791F37"/>
    <w:rsid w:val="00792B47"/>
    <w:rsid w:val="007A0822"/>
    <w:rsid w:val="007A35FB"/>
    <w:rsid w:val="007B1804"/>
    <w:rsid w:val="007B2922"/>
    <w:rsid w:val="007B47D4"/>
    <w:rsid w:val="007B4BA9"/>
    <w:rsid w:val="007B746F"/>
    <w:rsid w:val="007B789C"/>
    <w:rsid w:val="007B7A0F"/>
    <w:rsid w:val="007C25AA"/>
    <w:rsid w:val="007C2685"/>
    <w:rsid w:val="007C4B09"/>
    <w:rsid w:val="007C51C2"/>
    <w:rsid w:val="007C618D"/>
    <w:rsid w:val="007C65A4"/>
    <w:rsid w:val="007C6EC8"/>
    <w:rsid w:val="007D0083"/>
    <w:rsid w:val="007D4781"/>
    <w:rsid w:val="007D4F65"/>
    <w:rsid w:val="007E2278"/>
    <w:rsid w:val="007E5051"/>
    <w:rsid w:val="007E5F54"/>
    <w:rsid w:val="007E739F"/>
    <w:rsid w:val="007F35DA"/>
    <w:rsid w:val="007F3B51"/>
    <w:rsid w:val="007F3E89"/>
    <w:rsid w:val="007F528A"/>
    <w:rsid w:val="00805014"/>
    <w:rsid w:val="0080517C"/>
    <w:rsid w:val="008070BD"/>
    <w:rsid w:val="00813494"/>
    <w:rsid w:val="0081551C"/>
    <w:rsid w:val="00817585"/>
    <w:rsid w:val="00826E42"/>
    <w:rsid w:val="00831F2D"/>
    <w:rsid w:val="008320C0"/>
    <w:rsid w:val="00833F50"/>
    <w:rsid w:val="00834BEF"/>
    <w:rsid w:val="00834C8E"/>
    <w:rsid w:val="008373D4"/>
    <w:rsid w:val="008379D1"/>
    <w:rsid w:val="00837B94"/>
    <w:rsid w:val="008405AC"/>
    <w:rsid w:val="008424FE"/>
    <w:rsid w:val="0084572B"/>
    <w:rsid w:val="0084720B"/>
    <w:rsid w:val="00851DAA"/>
    <w:rsid w:val="00853547"/>
    <w:rsid w:val="00854D56"/>
    <w:rsid w:val="00860504"/>
    <w:rsid w:val="00862D18"/>
    <w:rsid w:val="00863528"/>
    <w:rsid w:val="0086375E"/>
    <w:rsid w:val="00863913"/>
    <w:rsid w:val="00871B3B"/>
    <w:rsid w:val="008732CA"/>
    <w:rsid w:val="008774AE"/>
    <w:rsid w:val="0088085A"/>
    <w:rsid w:val="00880A0B"/>
    <w:rsid w:val="0088169C"/>
    <w:rsid w:val="00883481"/>
    <w:rsid w:val="00884B3A"/>
    <w:rsid w:val="00886C9B"/>
    <w:rsid w:val="00891588"/>
    <w:rsid w:val="00892442"/>
    <w:rsid w:val="00892941"/>
    <w:rsid w:val="00893F99"/>
    <w:rsid w:val="008942A3"/>
    <w:rsid w:val="008A0018"/>
    <w:rsid w:val="008A04F6"/>
    <w:rsid w:val="008A1387"/>
    <w:rsid w:val="008A2727"/>
    <w:rsid w:val="008A7668"/>
    <w:rsid w:val="008B0A0D"/>
    <w:rsid w:val="008B20F8"/>
    <w:rsid w:val="008B425E"/>
    <w:rsid w:val="008C22B2"/>
    <w:rsid w:val="008C6F22"/>
    <w:rsid w:val="008C6FA2"/>
    <w:rsid w:val="008D2D2D"/>
    <w:rsid w:val="008D3B25"/>
    <w:rsid w:val="008E0710"/>
    <w:rsid w:val="008E1406"/>
    <w:rsid w:val="008E24FA"/>
    <w:rsid w:val="008E2BF6"/>
    <w:rsid w:val="008E2EE4"/>
    <w:rsid w:val="008E39D8"/>
    <w:rsid w:val="008E42DD"/>
    <w:rsid w:val="008E6725"/>
    <w:rsid w:val="008E74DC"/>
    <w:rsid w:val="008F7FC0"/>
    <w:rsid w:val="0091016C"/>
    <w:rsid w:val="00921539"/>
    <w:rsid w:val="0092189A"/>
    <w:rsid w:val="00922952"/>
    <w:rsid w:val="00922A6D"/>
    <w:rsid w:val="00922DA2"/>
    <w:rsid w:val="0092703F"/>
    <w:rsid w:val="00930EE9"/>
    <w:rsid w:val="00931021"/>
    <w:rsid w:val="0093398D"/>
    <w:rsid w:val="0093591E"/>
    <w:rsid w:val="009370E4"/>
    <w:rsid w:val="00944239"/>
    <w:rsid w:val="00944A44"/>
    <w:rsid w:val="0094636B"/>
    <w:rsid w:val="0095245E"/>
    <w:rsid w:val="0096042C"/>
    <w:rsid w:val="00961573"/>
    <w:rsid w:val="00962EA6"/>
    <w:rsid w:val="009679CD"/>
    <w:rsid w:val="00975D9D"/>
    <w:rsid w:val="0097626D"/>
    <w:rsid w:val="00983E8A"/>
    <w:rsid w:val="009844E5"/>
    <w:rsid w:val="00985E3A"/>
    <w:rsid w:val="00990D67"/>
    <w:rsid w:val="00991DA7"/>
    <w:rsid w:val="0099752F"/>
    <w:rsid w:val="00997863"/>
    <w:rsid w:val="009A04B8"/>
    <w:rsid w:val="009A0942"/>
    <w:rsid w:val="009A16C2"/>
    <w:rsid w:val="009A1BB1"/>
    <w:rsid w:val="009A30F3"/>
    <w:rsid w:val="009A3568"/>
    <w:rsid w:val="009A383C"/>
    <w:rsid w:val="009B2BDB"/>
    <w:rsid w:val="009B44BA"/>
    <w:rsid w:val="009B4E01"/>
    <w:rsid w:val="009B5790"/>
    <w:rsid w:val="009B5D2B"/>
    <w:rsid w:val="009C3D4B"/>
    <w:rsid w:val="009C76EA"/>
    <w:rsid w:val="009C7B5B"/>
    <w:rsid w:val="009D0AB6"/>
    <w:rsid w:val="009D0C93"/>
    <w:rsid w:val="009D50B7"/>
    <w:rsid w:val="009D6557"/>
    <w:rsid w:val="009E110D"/>
    <w:rsid w:val="009E1341"/>
    <w:rsid w:val="009E40A8"/>
    <w:rsid w:val="009E4910"/>
    <w:rsid w:val="009E6261"/>
    <w:rsid w:val="009E79B3"/>
    <w:rsid w:val="009F13B2"/>
    <w:rsid w:val="009F62DC"/>
    <w:rsid w:val="00A00402"/>
    <w:rsid w:val="00A00661"/>
    <w:rsid w:val="00A009F6"/>
    <w:rsid w:val="00A012CF"/>
    <w:rsid w:val="00A041F8"/>
    <w:rsid w:val="00A124A3"/>
    <w:rsid w:val="00A14A95"/>
    <w:rsid w:val="00A16548"/>
    <w:rsid w:val="00A2051E"/>
    <w:rsid w:val="00A206C8"/>
    <w:rsid w:val="00A2212D"/>
    <w:rsid w:val="00A22D7E"/>
    <w:rsid w:val="00A23D92"/>
    <w:rsid w:val="00A24B01"/>
    <w:rsid w:val="00A27BF7"/>
    <w:rsid w:val="00A30259"/>
    <w:rsid w:val="00A310BF"/>
    <w:rsid w:val="00A35E38"/>
    <w:rsid w:val="00A42001"/>
    <w:rsid w:val="00A44CF8"/>
    <w:rsid w:val="00A45E29"/>
    <w:rsid w:val="00A52491"/>
    <w:rsid w:val="00A5362E"/>
    <w:rsid w:val="00A564C1"/>
    <w:rsid w:val="00A571D6"/>
    <w:rsid w:val="00A62AF2"/>
    <w:rsid w:val="00A63051"/>
    <w:rsid w:val="00A65386"/>
    <w:rsid w:val="00A65B43"/>
    <w:rsid w:val="00A70AE5"/>
    <w:rsid w:val="00A7118B"/>
    <w:rsid w:val="00A746BF"/>
    <w:rsid w:val="00A748EE"/>
    <w:rsid w:val="00A75ED7"/>
    <w:rsid w:val="00A76C7B"/>
    <w:rsid w:val="00A809D6"/>
    <w:rsid w:val="00A821EE"/>
    <w:rsid w:val="00A96D0C"/>
    <w:rsid w:val="00A97059"/>
    <w:rsid w:val="00A97543"/>
    <w:rsid w:val="00AA089A"/>
    <w:rsid w:val="00AA18DE"/>
    <w:rsid w:val="00AA1AA0"/>
    <w:rsid w:val="00AA4C67"/>
    <w:rsid w:val="00AB00BC"/>
    <w:rsid w:val="00AB0341"/>
    <w:rsid w:val="00AB0ABA"/>
    <w:rsid w:val="00AB12CA"/>
    <w:rsid w:val="00AB27D3"/>
    <w:rsid w:val="00AB2DB5"/>
    <w:rsid w:val="00AB50EC"/>
    <w:rsid w:val="00AC5D9A"/>
    <w:rsid w:val="00AD0C9C"/>
    <w:rsid w:val="00AD0E5E"/>
    <w:rsid w:val="00AD21A9"/>
    <w:rsid w:val="00AD4550"/>
    <w:rsid w:val="00AD6332"/>
    <w:rsid w:val="00AD6DF1"/>
    <w:rsid w:val="00AD7EFA"/>
    <w:rsid w:val="00AE4FF2"/>
    <w:rsid w:val="00AF00B5"/>
    <w:rsid w:val="00AF017A"/>
    <w:rsid w:val="00AF0DAB"/>
    <w:rsid w:val="00AF5BD5"/>
    <w:rsid w:val="00AF655C"/>
    <w:rsid w:val="00B01B75"/>
    <w:rsid w:val="00B044BC"/>
    <w:rsid w:val="00B1039E"/>
    <w:rsid w:val="00B10AD2"/>
    <w:rsid w:val="00B11641"/>
    <w:rsid w:val="00B12386"/>
    <w:rsid w:val="00B20B6D"/>
    <w:rsid w:val="00B22318"/>
    <w:rsid w:val="00B23A21"/>
    <w:rsid w:val="00B24119"/>
    <w:rsid w:val="00B271C2"/>
    <w:rsid w:val="00B34033"/>
    <w:rsid w:val="00B422BE"/>
    <w:rsid w:val="00B430D2"/>
    <w:rsid w:val="00B438BC"/>
    <w:rsid w:val="00B44ABF"/>
    <w:rsid w:val="00B4505B"/>
    <w:rsid w:val="00B453D6"/>
    <w:rsid w:val="00B50BE4"/>
    <w:rsid w:val="00B513A4"/>
    <w:rsid w:val="00B530F8"/>
    <w:rsid w:val="00B54B13"/>
    <w:rsid w:val="00B60D81"/>
    <w:rsid w:val="00B610B1"/>
    <w:rsid w:val="00B63D0E"/>
    <w:rsid w:val="00B66CF7"/>
    <w:rsid w:val="00B67626"/>
    <w:rsid w:val="00B676B2"/>
    <w:rsid w:val="00B72F31"/>
    <w:rsid w:val="00B7644F"/>
    <w:rsid w:val="00B76775"/>
    <w:rsid w:val="00B81C86"/>
    <w:rsid w:val="00B85B55"/>
    <w:rsid w:val="00B86A28"/>
    <w:rsid w:val="00B86CB7"/>
    <w:rsid w:val="00B90785"/>
    <w:rsid w:val="00B90E8F"/>
    <w:rsid w:val="00B9118A"/>
    <w:rsid w:val="00B91D12"/>
    <w:rsid w:val="00B92E25"/>
    <w:rsid w:val="00B93BB5"/>
    <w:rsid w:val="00BA00D0"/>
    <w:rsid w:val="00BA0EF4"/>
    <w:rsid w:val="00BA553D"/>
    <w:rsid w:val="00BA5A1C"/>
    <w:rsid w:val="00BA5B3E"/>
    <w:rsid w:val="00BA63FE"/>
    <w:rsid w:val="00BA6677"/>
    <w:rsid w:val="00BB19AC"/>
    <w:rsid w:val="00BB3937"/>
    <w:rsid w:val="00BB4DAF"/>
    <w:rsid w:val="00BB6117"/>
    <w:rsid w:val="00BB6515"/>
    <w:rsid w:val="00BB6C58"/>
    <w:rsid w:val="00BC02E5"/>
    <w:rsid w:val="00BC34FE"/>
    <w:rsid w:val="00BC4D48"/>
    <w:rsid w:val="00BC7247"/>
    <w:rsid w:val="00BC7B58"/>
    <w:rsid w:val="00BD0624"/>
    <w:rsid w:val="00BD251E"/>
    <w:rsid w:val="00BD5182"/>
    <w:rsid w:val="00BD6CBC"/>
    <w:rsid w:val="00BD74CD"/>
    <w:rsid w:val="00BE13D1"/>
    <w:rsid w:val="00BE485D"/>
    <w:rsid w:val="00BE6AD3"/>
    <w:rsid w:val="00BE6EC8"/>
    <w:rsid w:val="00BE7017"/>
    <w:rsid w:val="00BF185F"/>
    <w:rsid w:val="00BF2F81"/>
    <w:rsid w:val="00BF38E1"/>
    <w:rsid w:val="00C03CFD"/>
    <w:rsid w:val="00C0472F"/>
    <w:rsid w:val="00C04B72"/>
    <w:rsid w:val="00C10E85"/>
    <w:rsid w:val="00C113DB"/>
    <w:rsid w:val="00C12746"/>
    <w:rsid w:val="00C146FE"/>
    <w:rsid w:val="00C21C25"/>
    <w:rsid w:val="00C21FBC"/>
    <w:rsid w:val="00C2315F"/>
    <w:rsid w:val="00C25143"/>
    <w:rsid w:val="00C256A7"/>
    <w:rsid w:val="00C301D8"/>
    <w:rsid w:val="00C321EE"/>
    <w:rsid w:val="00C357E3"/>
    <w:rsid w:val="00C369B8"/>
    <w:rsid w:val="00C3707E"/>
    <w:rsid w:val="00C42B59"/>
    <w:rsid w:val="00C47A01"/>
    <w:rsid w:val="00C541B7"/>
    <w:rsid w:val="00C54CFF"/>
    <w:rsid w:val="00C55B10"/>
    <w:rsid w:val="00C609DA"/>
    <w:rsid w:val="00C60FCD"/>
    <w:rsid w:val="00C644A1"/>
    <w:rsid w:val="00C6491E"/>
    <w:rsid w:val="00C67DDB"/>
    <w:rsid w:val="00C71FE4"/>
    <w:rsid w:val="00C731E2"/>
    <w:rsid w:val="00C758EB"/>
    <w:rsid w:val="00C762FF"/>
    <w:rsid w:val="00C7736C"/>
    <w:rsid w:val="00C80DE6"/>
    <w:rsid w:val="00C827C8"/>
    <w:rsid w:val="00C84466"/>
    <w:rsid w:val="00C847DC"/>
    <w:rsid w:val="00C94C9A"/>
    <w:rsid w:val="00C94DA7"/>
    <w:rsid w:val="00C94F5A"/>
    <w:rsid w:val="00C96075"/>
    <w:rsid w:val="00C97A60"/>
    <w:rsid w:val="00C97D02"/>
    <w:rsid w:val="00C97F56"/>
    <w:rsid w:val="00CA0F6E"/>
    <w:rsid w:val="00CA2AB1"/>
    <w:rsid w:val="00CA35F7"/>
    <w:rsid w:val="00CA437B"/>
    <w:rsid w:val="00CB0322"/>
    <w:rsid w:val="00CB032F"/>
    <w:rsid w:val="00CB4BE1"/>
    <w:rsid w:val="00CB5FFB"/>
    <w:rsid w:val="00CC0293"/>
    <w:rsid w:val="00CC2C37"/>
    <w:rsid w:val="00CC3D2A"/>
    <w:rsid w:val="00CC50C3"/>
    <w:rsid w:val="00CC62ED"/>
    <w:rsid w:val="00CC7562"/>
    <w:rsid w:val="00CD11C5"/>
    <w:rsid w:val="00CD3F3B"/>
    <w:rsid w:val="00CD550C"/>
    <w:rsid w:val="00CE0589"/>
    <w:rsid w:val="00CE3E29"/>
    <w:rsid w:val="00CE5ACB"/>
    <w:rsid w:val="00CE5E07"/>
    <w:rsid w:val="00CE5FF6"/>
    <w:rsid w:val="00CF193A"/>
    <w:rsid w:val="00CF24E1"/>
    <w:rsid w:val="00D04A86"/>
    <w:rsid w:val="00D0522A"/>
    <w:rsid w:val="00D052E9"/>
    <w:rsid w:val="00D05AED"/>
    <w:rsid w:val="00D07106"/>
    <w:rsid w:val="00D10814"/>
    <w:rsid w:val="00D11F69"/>
    <w:rsid w:val="00D14F92"/>
    <w:rsid w:val="00D153DA"/>
    <w:rsid w:val="00D20C1F"/>
    <w:rsid w:val="00D2455D"/>
    <w:rsid w:val="00D30B67"/>
    <w:rsid w:val="00D33D74"/>
    <w:rsid w:val="00D3454B"/>
    <w:rsid w:val="00D42034"/>
    <w:rsid w:val="00D50774"/>
    <w:rsid w:val="00D52175"/>
    <w:rsid w:val="00D52F46"/>
    <w:rsid w:val="00D53F45"/>
    <w:rsid w:val="00D55C04"/>
    <w:rsid w:val="00D55F51"/>
    <w:rsid w:val="00D57318"/>
    <w:rsid w:val="00D70BDE"/>
    <w:rsid w:val="00D76FF0"/>
    <w:rsid w:val="00D779C7"/>
    <w:rsid w:val="00D8010D"/>
    <w:rsid w:val="00D84C73"/>
    <w:rsid w:val="00D87B28"/>
    <w:rsid w:val="00D9090F"/>
    <w:rsid w:val="00D92192"/>
    <w:rsid w:val="00D93CCC"/>
    <w:rsid w:val="00D93E99"/>
    <w:rsid w:val="00DA0647"/>
    <w:rsid w:val="00DA1446"/>
    <w:rsid w:val="00DA2750"/>
    <w:rsid w:val="00DA36C1"/>
    <w:rsid w:val="00DA6386"/>
    <w:rsid w:val="00DB05E4"/>
    <w:rsid w:val="00DB0A43"/>
    <w:rsid w:val="00DB10C7"/>
    <w:rsid w:val="00DB4490"/>
    <w:rsid w:val="00DB51B1"/>
    <w:rsid w:val="00DB6D85"/>
    <w:rsid w:val="00DB737D"/>
    <w:rsid w:val="00DB75AC"/>
    <w:rsid w:val="00DC0921"/>
    <w:rsid w:val="00DC2941"/>
    <w:rsid w:val="00DD0410"/>
    <w:rsid w:val="00DD103B"/>
    <w:rsid w:val="00DD15BF"/>
    <w:rsid w:val="00DD5B80"/>
    <w:rsid w:val="00DD5E95"/>
    <w:rsid w:val="00DD6911"/>
    <w:rsid w:val="00DD7CE0"/>
    <w:rsid w:val="00DE1C4B"/>
    <w:rsid w:val="00DE3600"/>
    <w:rsid w:val="00DE49FD"/>
    <w:rsid w:val="00DE5657"/>
    <w:rsid w:val="00DE5E36"/>
    <w:rsid w:val="00DF2036"/>
    <w:rsid w:val="00DF354B"/>
    <w:rsid w:val="00DF49DF"/>
    <w:rsid w:val="00E00F98"/>
    <w:rsid w:val="00E05DF7"/>
    <w:rsid w:val="00E06233"/>
    <w:rsid w:val="00E066E8"/>
    <w:rsid w:val="00E10039"/>
    <w:rsid w:val="00E111BF"/>
    <w:rsid w:val="00E25480"/>
    <w:rsid w:val="00E30352"/>
    <w:rsid w:val="00E3378A"/>
    <w:rsid w:val="00E33C2C"/>
    <w:rsid w:val="00E3547C"/>
    <w:rsid w:val="00E35D1D"/>
    <w:rsid w:val="00E379E5"/>
    <w:rsid w:val="00E51270"/>
    <w:rsid w:val="00E516C3"/>
    <w:rsid w:val="00E54EB5"/>
    <w:rsid w:val="00E54F99"/>
    <w:rsid w:val="00E563CF"/>
    <w:rsid w:val="00E566B3"/>
    <w:rsid w:val="00E604E0"/>
    <w:rsid w:val="00E60DF5"/>
    <w:rsid w:val="00E6501E"/>
    <w:rsid w:val="00E660EC"/>
    <w:rsid w:val="00E663B7"/>
    <w:rsid w:val="00E70F5B"/>
    <w:rsid w:val="00E8607F"/>
    <w:rsid w:val="00E878CF"/>
    <w:rsid w:val="00E87A78"/>
    <w:rsid w:val="00E94303"/>
    <w:rsid w:val="00E94413"/>
    <w:rsid w:val="00E94766"/>
    <w:rsid w:val="00EA1B73"/>
    <w:rsid w:val="00EA2F80"/>
    <w:rsid w:val="00EA44E0"/>
    <w:rsid w:val="00EA4D94"/>
    <w:rsid w:val="00EA5761"/>
    <w:rsid w:val="00EB4DA5"/>
    <w:rsid w:val="00EC0821"/>
    <w:rsid w:val="00EC1D78"/>
    <w:rsid w:val="00EC628E"/>
    <w:rsid w:val="00EC6A57"/>
    <w:rsid w:val="00EC74DB"/>
    <w:rsid w:val="00ED271C"/>
    <w:rsid w:val="00ED69B5"/>
    <w:rsid w:val="00ED7F73"/>
    <w:rsid w:val="00EE0FCC"/>
    <w:rsid w:val="00EE3A78"/>
    <w:rsid w:val="00EE6D3C"/>
    <w:rsid w:val="00EF0535"/>
    <w:rsid w:val="00EF097F"/>
    <w:rsid w:val="00EF33C2"/>
    <w:rsid w:val="00EF43C7"/>
    <w:rsid w:val="00EF60DB"/>
    <w:rsid w:val="00EF6A60"/>
    <w:rsid w:val="00F002DA"/>
    <w:rsid w:val="00F01B62"/>
    <w:rsid w:val="00F05952"/>
    <w:rsid w:val="00F07E3F"/>
    <w:rsid w:val="00F13D7E"/>
    <w:rsid w:val="00F20A45"/>
    <w:rsid w:val="00F2395F"/>
    <w:rsid w:val="00F300A1"/>
    <w:rsid w:val="00F320CB"/>
    <w:rsid w:val="00F3626F"/>
    <w:rsid w:val="00F41473"/>
    <w:rsid w:val="00F46424"/>
    <w:rsid w:val="00F46A22"/>
    <w:rsid w:val="00F5431F"/>
    <w:rsid w:val="00F56E97"/>
    <w:rsid w:val="00F6150A"/>
    <w:rsid w:val="00F643BE"/>
    <w:rsid w:val="00F64BFA"/>
    <w:rsid w:val="00F65B49"/>
    <w:rsid w:val="00F66D75"/>
    <w:rsid w:val="00F710F1"/>
    <w:rsid w:val="00F73303"/>
    <w:rsid w:val="00F735A8"/>
    <w:rsid w:val="00F735B5"/>
    <w:rsid w:val="00F777FD"/>
    <w:rsid w:val="00F80EAF"/>
    <w:rsid w:val="00F83B8E"/>
    <w:rsid w:val="00F85F46"/>
    <w:rsid w:val="00F91268"/>
    <w:rsid w:val="00F915E6"/>
    <w:rsid w:val="00F9234C"/>
    <w:rsid w:val="00F96638"/>
    <w:rsid w:val="00FA0D53"/>
    <w:rsid w:val="00FA2B4D"/>
    <w:rsid w:val="00FA5422"/>
    <w:rsid w:val="00FB0609"/>
    <w:rsid w:val="00FB2C79"/>
    <w:rsid w:val="00FB3B03"/>
    <w:rsid w:val="00FB7D3A"/>
    <w:rsid w:val="00FC30AC"/>
    <w:rsid w:val="00FD382D"/>
    <w:rsid w:val="00FD42C9"/>
    <w:rsid w:val="00FD7457"/>
    <w:rsid w:val="00FE050B"/>
    <w:rsid w:val="00FE1180"/>
    <w:rsid w:val="00FE14A4"/>
    <w:rsid w:val="00FE1E73"/>
    <w:rsid w:val="00FE2836"/>
    <w:rsid w:val="00FE70B2"/>
    <w:rsid w:val="00FE7395"/>
    <w:rsid w:val="00FF0D09"/>
    <w:rsid w:val="00FF1DBD"/>
    <w:rsid w:val="00FF2F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0335"/>
    <w:pPr>
      <w:autoSpaceDE w:val="0"/>
      <w:autoSpaceDN w:val="0"/>
      <w:spacing w:after="60"/>
      <w:ind w:firstLine="360"/>
    </w:pPr>
    <w:rPr>
      <w:rFonts w:ascii="Times" w:eastAsia="Times New Roman" w:hAnsi="Times" w:cs="Times New Roman"/>
      <w:sz w:val="22"/>
    </w:rPr>
  </w:style>
  <w:style w:type="paragraph" w:styleId="Heading1">
    <w:name w:val="heading 1"/>
    <w:basedOn w:val="Normal"/>
    <w:next w:val="Normal"/>
    <w:link w:val="Heading1Char"/>
    <w:uiPriority w:val="99"/>
    <w:qFormat/>
    <w:rsid w:val="000B031B"/>
    <w:pPr>
      <w:keepNext/>
      <w:autoSpaceDE/>
      <w:autoSpaceDN/>
      <w:spacing w:before="240" w:after="20"/>
      <w:ind w:firstLine="0"/>
      <w:jc w:val="center"/>
      <w:outlineLvl w:val="0"/>
    </w:pPr>
    <w:rPr>
      <w:rFonts w:eastAsiaTheme="minorHAnsi" w:cstheme="minorBidi"/>
      <w:b/>
      <w:caps/>
      <w:kern w:val="28"/>
      <w:sz w:val="28"/>
    </w:rPr>
  </w:style>
  <w:style w:type="paragraph" w:styleId="Heading2">
    <w:name w:val="heading 2"/>
    <w:basedOn w:val="Normal"/>
    <w:next w:val="Normal"/>
    <w:link w:val="Heading2Char"/>
    <w:uiPriority w:val="99"/>
    <w:qFormat/>
    <w:rsid w:val="000B031B"/>
    <w:pPr>
      <w:keepNext/>
      <w:autoSpaceDE/>
      <w:autoSpaceDN/>
      <w:spacing w:before="180" w:after="20"/>
      <w:ind w:firstLine="0"/>
      <w:jc w:val="center"/>
      <w:outlineLvl w:val="1"/>
    </w:pPr>
    <w:rPr>
      <w:rFonts w:eastAsiaTheme="minorHAnsi" w:cstheme="minorBidi"/>
      <w:b/>
      <w:sz w:val="26"/>
    </w:rPr>
  </w:style>
  <w:style w:type="paragraph" w:styleId="Heading3">
    <w:name w:val="heading 3"/>
    <w:basedOn w:val="Normal"/>
    <w:next w:val="Normal"/>
    <w:link w:val="Heading3Char"/>
    <w:uiPriority w:val="99"/>
    <w:qFormat/>
    <w:rsid w:val="000B031B"/>
    <w:pPr>
      <w:keepNext/>
      <w:autoSpaceDE/>
      <w:autoSpaceDN/>
      <w:spacing w:before="120" w:after="20"/>
      <w:ind w:firstLine="0"/>
      <w:outlineLvl w:val="2"/>
    </w:pPr>
    <w:rPr>
      <w:rFonts w:eastAsiaTheme="minorHAnsi" w:cstheme="minorBidi"/>
      <w:b/>
      <w:sz w:val="24"/>
    </w:rPr>
  </w:style>
  <w:style w:type="paragraph" w:styleId="Heading4">
    <w:name w:val="heading 4"/>
    <w:basedOn w:val="Normal"/>
    <w:next w:val="Normal"/>
    <w:link w:val="Heading4Char"/>
    <w:uiPriority w:val="99"/>
    <w:qFormat/>
    <w:rsid w:val="000B031B"/>
    <w:pPr>
      <w:keepNext/>
      <w:autoSpaceDE/>
      <w:autoSpaceDN/>
      <w:spacing w:before="240"/>
      <w:ind w:left="450" w:hanging="450"/>
      <w:outlineLvl w:val="3"/>
    </w:pPr>
    <w:rPr>
      <w:rFonts w:eastAsiaTheme="minorHAnsi" w:cstheme="minorBidi"/>
      <w:b/>
      <w:i/>
    </w:rPr>
  </w:style>
  <w:style w:type="paragraph" w:styleId="Heading5">
    <w:name w:val="heading 5"/>
    <w:basedOn w:val="Normal"/>
    <w:next w:val="Normal"/>
    <w:link w:val="Heading5Char"/>
    <w:uiPriority w:val="99"/>
    <w:qFormat/>
    <w:rsid w:val="000B031B"/>
    <w:p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7157C6"/>
    <w:pPr>
      <w:numPr>
        <w:ilvl w:val="6"/>
        <w:numId w:val="1"/>
      </w:numPr>
      <w:spacing w:after="40"/>
      <w:ind w:firstLine="0"/>
      <w:outlineLvl w:val="6"/>
    </w:pPr>
    <w:rPr>
      <w:rFonts w:eastAsiaTheme="minorHAnsi" w:cs="Times"/>
      <w:iCs/>
      <w:szCs w:val="22"/>
    </w:rPr>
  </w:style>
  <w:style w:type="paragraph" w:styleId="Heading9">
    <w:name w:val="heading 9"/>
    <w:basedOn w:val="Normal"/>
    <w:next w:val="Normal"/>
    <w:link w:val="Heading9Char"/>
    <w:rsid w:val="0093591E"/>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17E4D"/>
    <w:rPr>
      <w:rFonts w:ascii="Times" w:hAnsi="Times"/>
      <w:b/>
      <w:caps/>
      <w:kern w:val="28"/>
      <w:sz w:val="28"/>
    </w:rPr>
  </w:style>
  <w:style w:type="character" w:customStyle="1" w:styleId="Heading2Char">
    <w:name w:val="Heading 2 Char"/>
    <w:basedOn w:val="DefaultParagraphFont"/>
    <w:link w:val="Heading2"/>
    <w:uiPriority w:val="99"/>
    <w:rsid w:val="00517E4D"/>
    <w:rPr>
      <w:rFonts w:ascii="Times" w:hAnsi="Times"/>
      <w:b/>
      <w:sz w:val="26"/>
    </w:rPr>
  </w:style>
  <w:style w:type="character" w:customStyle="1" w:styleId="Heading3Char">
    <w:name w:val="Heading 3 Char"/>
    <w:basedOn w:val="DefaultParagraphFont"/>
    <w:link w:val="Heading3"/>
    <w:uiPriority w:val="99"/>
    <w:rsid w:val="00517E4D"/>
    <w:rPr>
      <w:rFonts w:ascii="Times" w:hAnsi="Times"/>
      <w:b/>
      <w:sz w:val="24"/>
    </w:rPr>
  </w:style>
  <w:style w:type="character" w:customStyle="1" w:styleId="Heading4Char">
    <w:name w:val="Heading 4 Char"/>
    <w:basedOn w:val="DefaultParagraphFont"/>
    <w:link w:val="Heading4"/>
    <w:uiPriority w:val="99"/>
    <w:rsid w:val="00517E4D"/>
    <w:rPr>
      <w:rFonts w:ascii="Times" w:hAnsi="Times"/>
      <w:b/>
      <w:i/>
      <w:sz w:val="22"/>
    </w:rPr>
  </w:style>
  <w:style w:type="character" w:customStyle="1" w:styleId="Heading5Char">
    <w:name w:val="Heading 5 Char"/>
    <w:basedOn w:val="DefaultParagraphFont"/>
    <w:link w:val="Heading5"/>
    <w:uiPriority w:val="99"/>
    <w:rsid w:val="00517E4D"/>
    <w:rPr>
      <w:rFonts w:ascii="Times" w:hAnsi="Times"/>
      <w:sz w:val="22"/>
    </w:rPr>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paragraph" w:customStyle="1" w:styleId="Flushparagraph">
    <w:name w:val="Flush paragraph"/>
    <w:basedOn w:val="Normal"/>
    <w:rsid w:val="000B031B"/>
    <w:pPr>
      <w:ind w:firstLine="0"/>
    </w:pPr>
  </w:style>
  <w:style w:type="paragraph" w:customStyle="1" w:styleId="Reference">
    <w:name w:val="Reference"/>
    <w:basedOn w:val="Normal"/>
    <w:autoRedefine/>
    <w:uiPriority w:val="99"/>
    <w:rsid w:val="000B031B"/>
    <w:pPr>
      <w:ind w:left="360" w:hanging="360"/>
    </w:pPr>
  </w:style>
  <w:style w:type="paragraph" w:customStyle="1" w:styleId="EqAlone">
    <w:name w:val="Eq Alone"/>
    <w:basedOn w:val="Normal"/>
    <w:next w:val="Flushparagraph"/>
    <w:uiPriority w:val="99"/>
    <w:rsid w:val="000B031B"/>
    <w:pPr>
      <w:keepLines/>
      <w:tabs>
        <w:tab w:val="right" w:pos="8720"/>
      </w:tabs>
      <w:autoSpaceDE/>
      <w:autoSpaceDN/>
      <w:spacing w:before="120" w:after="80"/>
      <w:ind w:firstLine="1440"/>
    </w:pPr>
    <w:rPr>
      <w:rFonts w:cstheme="minorBidi"/>
    </w:rPr>
  </w:style>
  <w:style w:type="paragraph" w:customStyle="1" w:styleId="EqBegin">
    <w:name w:val="Eq Begin"/>
    <w:basedOn w:val="EqAlone"/>
    <w:next w:val="Normal"/>
    <w:uiPriority w:val="99"/>
    <w:rsid w:val="000B031B"/>
    <w:pPr>
      <w:keepNext/>
      <w:tabs>
        <w:tab w:val="left" w:pos="2880"/>
      </w:tabs>
      <w:spacing w:before="60" w:after="0" w:line="240" w:lineRule="exact"/>
      <w:ind w:left="980" w:firstLine="0"/>
    </w:pPr>
  </w:style>
  <w:style w:type="paragraph" w:customStyle="1" w:styleId="EqEnd">
    <w:name w:val="Eq End"/>
    <w:basedOn w:val="EqBegin"/>
    <w:next w:val="Flushparagraph"/>
    <w:uiPriority w:val="99"/>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uiPriority w:val="99"/>
    <w:rsid w:val="00487997"/>
    <w:pPr>
      <w:ind w:firstLine="0"/>
    </w:p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uiPriority w:val="99"/>
    <w:rsid w:val="000B031B"/>
    <w:pPr>
      <w:framePr w:hSpace="187" w:wrap="auto" w:vAnchor="page" w:hAnchor="margin" w:y="1571"/>
      <w:widowControl w:val="0"/>
      <w:autoSpaceDE/>
      <w:autoSpaceDN/>
      <w:spacing w:before="60" w:line="200" w:lineRule="atLeast"/>
      <w:ind w:firstLine="0"/>
      <w:suppressOverlap/>
      <w:jc w:val="center"/>
    </w:pPr>
    <w:rPr>
      <w:rFonts w:cstheme="minorBidi"/>
      <w:sz w:val="20"/>
    </w:rPr>
  </w:style>
  <w:style w:type="paragraph" w:customStyle="1" w:styleId="Gnormal">
    <w:name w:val="Gnormal"/>
    <w:basedOn w:val="Normal"/>
    <w:autoRedefine/>
    <w:rsid w:val="003C7C30"/>
  </w:style>
  <w:style w:type="paragraph" w:customStyle="1" w:styleId="FlushParagraph0">
    <w:name w:val="Flush Paragraph"/>
    <w:basedOn w:val="Normal"/>
    <w:rsid w:val="00517E4D"/>
    <w:pPr>
      <w:autoSpaceDE/>
      <w:autoSpaceDN/>
      <w:spacing w:after="100" w:line="240" w:lineRule="exact"/>
      <w:ind w:firstLine="0"/>
    </w:pPr>
    <w:rPr>
      <w:rFonts w:cs="Times"/>
    </w:rPr>
  </w:style>
  <w:style w:type="paragraph" w:styleId="Footer">
    <w:name w:val="footer"/>
    <w:basedOn w:val="Normal"/>
    <w:link w:val="FooterChar"/>
    <w:uiPriority w:val="99"/>
    <w:rsid w:val="00130335"/>
    <w:pPr>
      <w:tabs>
        <w:tab w:val="center" w:pos="4320"/>
        <w:tab w:val="right" w:pos="8640"/>
      </w:tabs>
    </w:pPr>
  </w:style>
  <w:style w:type="character" w:customStyle="1" w:styleId="FooterChar">
    <w:name w:val="Footer Char"/>
    <w:basedOn w:val="DefaultParagraphFont"/>
    <w:link w:val="Footer"/>
    <w:uiPriority w:val="99"/>
    <w:rsid w:val="00130335"/>
    <w:rPr>
      <w:rFonts w:ascii="Times" w:eastAsia="Times New Roman" w:hAnsi="Times" w:cs="Times New Roman"/>
      <w:sz w:val="22"/>
    </w:rPr>
  </w:style>
  <w:style w:type="character" w:styleId="PageNumber">
    <w:name w:val="page number"/>
    <w:basedOn w:val="DefaultParagraphFont"/>
    <w:uiPriority w:val="99"/>
    <w:rsid w:val="00130335"/>
  </w:style>
  <w:style w:type="paragraph" w:customStyle="1" w:styleId="tableentry0">
    <w:name w:val="table entry"/>
    <w:aliases w:val="te,Table Entry"/>
    <w:basedOn w:val="FlushParagraph0"/>
    <w:uiPriority w:val="99"/>
    <w:rsid w:val="00A45E29"/>
    <w:pPr>
      <w:autoSpaceDE w:val="0"/>
      <w:autoSpaceDN w:val="0"/>
      <w:spacing w:before="40" w:after="40"/>
      <w:jc w:val="center"/>
    </w:pPr>
    <w:rPr>
      <w:szCs w:val="22"/>
    </w:rPr>
  </w:style>
  <w:style w:type="paragraph" w:customStyle="1" w:styleId="flushparagraph1">
    <w:name w:val="flush paragraph"/>
    <w:uiPriority w:val="99"/>
    <w:rsid w:val="00A45E29"/>
    <w:pPr>
      <w:autoSpaceDE w:val="0"/>
      <w:autoSpaceDN w:val="0"/>
      <w:spacing w:after="120" w:line="240" w:lineRule="atLeast"/>
    </w:pPr>
    <w:rPr>
      <w:rFonts w:ascii="Times" w:eastAsia="Times New Roman" w:hAnsi="Times" w:cs="Times"/>
      <w:sz w:val="22"/>
      <w:szCs w:val="22"/>
    </w:rPr>
  </w:style>
  <w:style w:type="table" w:styleId="TableGrid">
    <w:name w:val="Table Grid"/>
    <w:basedOn w:val="TableNormal"/>
    <w:uiPriority w:val="59"/>
    <w:rsid w:val="002E63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46424"/>
    <w:pPr>
      <w:tabs>
        <w:tab w:val="center" w:pos="4320"/>
        <w:tab w:val="right" w:pos="8640"/>
      </w:tabs>
      <w:autoSpaceDE/>
      <w:autoSpaceDN/>
      <w:spacing w:before="40" w:after="40" w:line="240" w:lineRule="atLeast"/>
      <w:ind w:right="720"/>
      <w:jc w:val="right"/>
    </w:pPr>
    <w:rPr>
      <w:rFonts w:ascii="Palatino" w:hAnsi="Palatino"/>
      <w:b/>
      <w:smallCaps/>
    </w:rPr>
  </w:style>
  <w:style w:type="character" w:customStyle="1" w:styleId="HeaderChar">
    <w:name w:val="Header Char"/>
    <w:basedOn w:val="DefaultParagraphFont"/>
    <w:link w:val="Header"/>
    <w:uiPriority w:val="99"/>
    <w:rsid w:val="00F46424"/>
    <w:rPr>
      <w:rFonts w:ascii="Palatino" w:eastAsia="Times New Roman" w:hAnsi="Palatino" w:cs="Times New Roman"/>
      <w:b/>
      <w:smallCaps/>
      <w:sz w:val="22"/>
    </w:rPr>
  </w:style>
  <w:style w:type="character" w:customStyle="1" w:styleId="FootnoteTextChar">
    <w:name w:val="Footnote Text Char"/>
    <w:basedOn w:val="DefaultParagraphFont"/>
    <w:link w:val="FootnoteText"/>
    <w:uiPriority w:val="99"/>
    <w:rsid w:val="00517E4D"/>
    <w:rPr>
      <w:rFonts w:ascii="Times" w:eastAsia="Times New Roman" w:hAnsi="Times" w:cs="Times"/>
      <w:sz w:val="22"/>
      <w:szCs w:val="22"/>
    </w:rPr>
  </w:style>
  <w:style w:type="paragraph" w:styleId="FootnoteText">
    <w:name w:val="footnote text"/>
    <w:basedOn w:val="Normal"/>
    <w:link w:val="FootnoteTextChar"/>
    <w:uiPriority w:val="99"/>
    <w:rsid w:val="00517E4D"/>
    <w:rPr>
      <w:rFonts w:cs="Times"/>
      <w:szCs w:val="22"/>
    </w:rPr>
  </w:style>
  <w:style w:type="character" w:customStyle="1" w:styleId="QuoteChar">
    <w:name w:val="Quote Char"/>
    <w:basedOn w:val="DefaultParagraphFont"/>
    <w:link w:val="Quote"/>
    <w:uiPriority w:val="99"/>
    <w:rsid w:val="00517E4D"/>
    <w:rPr>
      <w:rFonts w:ascii="Times" w:eastAsia="Times New Roman" w:hAnsi="Times" w:cs="Times"/>
      <w:sz w:val="22"/>
      <w:szCs w:val="22"/>
    </w:rPr>
  </w:style>
  <w:style w:type="paragraph" w:styleId="Quote">
    <w:name w:val="Quote"/>
    <w:basedOn w:val="Normal"/>
    <w:next w:val="Normal"/>
    <w:link w:val="QuoteChar"/>
    <w:uiPriority w:val="99"/>
    <w:rsid w:val="00517E4D"/>
    <w:pPr>
      <w:spacing w:before="120" w:line="240" w:lineRule="atLeast"/>
      <w:ind w:left="720" w:right="720" w:firstLine="0"/>
    </w:pPr>
    <w:rPr>
      <w:rFonts w:cs="Times"/>
      <w:szCs w:val="22"/>
    </w:rPr>
  </w:style>
  <w:style w:type="paragraph" w:customStyle="1" w:styleId="Toappear">
    <w:name w:val="To appear"/>
    <w:basedOn w:val="FlushParagraph0"/>
    <w:next w:val="Normal"/>
    <w:uiPriority w:val="99"/>
    <w:rsid w:val="00517E4D"/>
    <w:pPr>
      <w:tabs>
        <w:tab w:val="left" w:pos="1620"/>
      </w:tabs>
      <w:autoSpaceDE w:val="0"/>
      <w:autoSpaceDN w:val="0"/>
      <w:spacing w:before="4800" w:after="480" w:line="240" w:lineRule="auto"/>
    </w:pPr>
    <w:rPr>
      <w:sz w:val="28"/>
      <w:szCs w:val="28"/>
    </w:rPr>
  </w:style>
  <w:style w:type="paragraph" w:customStyle="1" w:styleId="FP">
    <w:name w:val="FP"/>
    <w:uiPriority w:val="99"/>
    <w:rsid w:val="00517E4D"/>
    <w:pPr>
      <w:autoSpaceDE w:val="0"/>
      <w:autoSpaceDN w:val="0"/>
      <w:spacing w:after="120" w:line="240" w:lineRule="exact"/>
    </w:pPr>
    <w:rPr>
      <w:rFonts w:ascii="Times" w:eastAsia="Times New Roman" w:hAnsi="Times" w:cs="Times"/>
      <w:sz w:val="22"/>
      <w:szCs w:val="22"/>
    </w:rPr>
  </w:style>
  <w:style w:type="paragraph" w:customStyle="1" w:styleId="NF">
    <w:name w:val="NF"/>
    <w:uiPriority w:val="99"/>
    <w:rsid w:val="006555A4"/>
    <w:pPr>
      <w:tabs>
        <w:tab w:val="left" w:pos="1440"/>
        <w:tab w:val="right" w:pos="2970"/>
      </w:tabs>
      <w:spacing w:after="96" w:line="240" w:lineRule="atLeast"/>
    </w:pPr>
    <w:rPr>
      <w:rFonts w:ascii="Times" w:eastAsia="Times New Roman" w:hAnsi="Times" w:cs="Times"/>
      <w:sz w:val="22"/>
    </w:rPr>
  </w:style>
  <w:style w:type="character" w:customStyle="1" w:styleId="Heading9Char">
    <w:name w:val="Heading 9 Char"/>
    <w:basedOn w:val="DefaultParagraphFont"/>
    <w:link w:val="Heading9"/>
    <w:rsid w:val="0093591E"/>
    <w:rPr>
      <w:rFonts w:asciiTheme="majorHAnsi" w:eastAsiaTheme="majorEastAsia" w:hAnsiTheme="majorHAnsi" w:cstheme="majorBidi"/>
      <w:i/>
      <w:iCs/>
      <w:color w:val="363636" w:themeColor="text1" w:themeTint="C9"/>
      <w:sz w:val="20"/>
      <w:szCs w:val="20"/>
    </w:rPr>
  </w:style>
</w:styles>
</file>

<file path=word/webSettings.xml><?xml version="1.0" encoding="utf-8"?>
<w:webSettings xmlns:r="http://schemas.openxmlformats.org/officeDocument/2006/relationships" xmlns:w="http://schemas.openxmlformats.org/wordprocessingml/2006/main">
  <w:divs>
    <w:div w:id="545751">
      <w:bodyDiv w:val="1"/>
      <w:marLeft w:val="0"/>
      <w:marRight w:val="0"/>
      <w:marTop w:val="0"/>
      <w:marBottom w:val="0"/>
      <w:divBdr>
        <w:top w:val="none" w:sz="0" w:space="0" w:color="auto"/>
        <w:left w:val="none" w:sz="0" w:space="0" w:color="auto"/>
        <w:bottom w:val="none" w:sz="0" w:space="0" w:color="auto"/>
        <w:right w:val="none" w:sz="0" w:space="0" w:color="auto"/>
      </w:divBdr>
    </w:div>
    <w:div w:id="191110960">
      <w:bodyDiv w:val="1"/>
      <w:marLeft w:val="0"/>
      <w:marRight w:val="0"/>
      <w:marTop w:val="0"/>
      <w:marBottom w:val="0"/>
      <w:divBdr>
        <w:top w:val="none" w:sz="0" w:space="0" w:color="auto"/>
        <w:left w:val="none" w:sz="0" w:space="0" w:color="auto"/>
        <w:bottom w:val="none" w:sz="0" w:space="0" w:color="auto"/>
        <w:right w:val="none" w:sz="0" w:space="0" w:color="auto"/>
      </w:divBdr>
    </w:div>
    <w:div w:id="247278416">
      <w:bodyDiv w:val="1"/>
      <w:marLeft w:val="0"/>
      <w:marRight w:val="0"/>
      <w:marTop w:val="0"/>
      <w:marBottom w:val="0"/>
      <w:divBdr>
        <w:top w:val="none" w:sz="0" w:space="0" w:color="auto"/>
        <w:left w:val="none" w:sz="0" w:space="0" w:color="auto"/>
        <w:bottom w:val="none" w:sz="0" w:space="0" w:color="auto"/>
        <w:right w:val="none" w:sz="0" w:space="0" w:color="auto"/>
      </w:divBdr>
    </w:div>
    <w:div w:id="268125529">
      <w:bodyDiv w:val="1"/>
      <w:marLeft w:val="0"/>
      <w:marRight w:val="0"/>
      <w:marTop w:val="0"/>
      <w:marBottom w:val="0"/>
      <w:divBdr>
        <w:top w:val="none" w:sz="0" w:space="0" w:color="auto"/>
        <w:left w:val="none" w:sz="0" w:space="0" w:color="auto"/>
        <w:bottom w:val="none" w:sz="0" w:space="0" w:color="auto"/>
        <w:right w:val="none" w:sz="0" w:space="0" w:color="auto"/>
      </w:divBdr>
    </w:div>
    <w:div w:id="627903954">
      <w:bodyDiv w:val="1"/>
      <w:marLeft w:val="0"/>
      <w:marRight w:val="0"/>
      <w:marTop w:val="0"/>
      <w:marBottom w:val="0"/>
      <w:divBdr>
        <w:top w:val="none" w:sz="0" w:space="0" w:color="auto"/>
        <w:left w:val="none" w:sz="0" w:space="0" w:color="auto"/>
        <w:bottom w:val="none" w:sz="0" w:space="0" w:color="auto"/>
        <w:right w:val="none" w:sz="0" w:space="0" w:color="auto"/>
      </w:divBdr>
    </w:div>
    <w:div w:id="792482947">
      <w:bodyDiv w:val="1"/>
      <w:marLeft w:val="0"/>
      <w:marRight w:val="0"/>
      <w:marTop w:val="0"/>
      <w:marBottom w:val="0"/>
      <w:divBdr>
        <w:top w:val="none" w:sz="0" w:space="0" w:color="auto"/>
        <w:left w:val="none" w:sz="0" w:space="0" w:color="auto"/>
        <w:bottom w:val="none" w:sz="0" w:space="0" w:color="auto"/>
        <w:right w:val="none" w:sz="0" w:space="0" w:color="auto"/>
      </w:divBdr>
    </w:div>
    <w:div w:id="822744139">
      <w:bodyDiv w:val="1"/>
      <w:marLeft w:val="0"/>
      <w:marRight w:val="0"/>
      <w:marTop w:val="0"/>
      <w:marBottom w:val="0"/>
      <w:divBdr>
        <w:top w:val="none" w:sz="0" w:space="0" w:color="auto"/>
        <w:left w:val="none" w:sz="0" w:space="0" w:color="auto"/>
        <w:bottom w:val="none" w:sz="0" w:space="0" w:color="auto"/>
        <w:right w:val="none" w:sz="0" w:space="0" w:color="auto"/>
      </w:divBdr>
    </w:div>
    <w:div w:id="1126847660">
      <w:bodyDiv w:val="1"/>
      <w:marLeft w:val="0"/>
      <w:marRight w:val="0"/>
      <w:marTop w:val="0"/>
      <w:marBottom w:val="0"/>
      <w:divBdr>
        <w:top w:val="none" w:sz="0" w:space="0" w:color="auto"/>
        <w:left w:val="none" w:sz="0" w:space="0" w:color="auto"/>
        <w:bottom w:val="none" w:sz="0" w:space="0" w:color="auto"/>
        <w:right w:val="none" w:sz="0" w:space="0" w:color="auto"/>
      </w:divBdr>
    </w:div>
    <w:div w:id="1179737863">
      <w:bodyDiv w:val="1"/>
      <w:marLeft w:val="0"/>
      <w:marRight w:val="0"/>
      <w:marTop w:val="0"/>
      <w:marBottom w:val="0"/>
      <w:divBdr>
        <w:top w:val="none" w:sz="0" w:space="0" w:color="auto"/>
        <w:left w:val="none" w:sz="0" w:space="0" w:color="auto"/>
        <w:bottom w:val="none" w:sz="0" w:space="0" w:color="auto"/>
        <w:right w:val="none" w:sz="0" w:space="0" w:color="auto"/>
      </w:divBdr>
    </w:div>
    <w:div w:id="1298220359">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867400745">
      <w:bodyDiv w:val="1"/>
      <w:marLeft w:val="0"/>
      <w:marRight w:val="0"/>
      <w:marTop w:val="0"/>
      <w:marBottom w:val="0"/>
      <w:divBdr>
        <w:top w:val="none" w:sz="0" w:space="0" w:color="auto"/>
        <w:left w:val="none" w:sz="0" w:space="0" w:color="auto"/>
        <w:bottom w:val="none" w:sz="0" w:space="0" w:color="auto"/>
        <w:right w:val="none" w:sz="0" w:space="0" w:color="auto"/>
      </w:divBdr>
    </w:div>
    <w:div w:id="1973250374">
      <w:bodyDiv w:val="1"/>
      <w:marLeft w:val="0"/>
      <w:marRight w:val="0"/>
      <w:marTop w:val="0"/>
      <w:marBottom w:val="0"/>
      <w:divBdr>
        <w:top w:val="none" w:sz="0" w:space="0" w:color="auto"/>
        <w:left w:val="none" w:sz="0" w:space="0" w:color="auto"/>
        <w:bottom w:val="none" w:sz="0" w:space="0" w:color="auto"/>
        <w:right w:val="none" w:sz="0" w:space="0" w:color="auto"/>
      </w:divBdr>
    </w:div>
    <w:div w:id="2055806605">
      <w:bodyDiv w:val="1"/>
      <w:marLeft w:val="0"/>
      <w:marRight w:val="0"/>
      <w:marTop w:val="0"/>
      <w:marBottom w:val="0"/>
      <w:divBdr>
        <w:top w:val="none" w:sz="0" w:space="0" w:color="auto"/>
        <w:left w:val="none" w:sz="0" w:space="0" w:color="auto"/>
        <w:bottom w:val="none" w:sz="0" w:space="0" w:color="auto"/>
        <w:right w:val="none" w:sz="0" w:space="0" w:color="auto"/>
      </w:divBdr>
    </w:div>
    <w:div w:id="2100132356">
      <w:bodyDiv w:val="1"/>
      <w:marLeft w:val="0"/>
      <w:marRight w:val="0"/>
      <w:marTop w:val="0"/>
      <w:marBottom w:val="0"/>
      <w:divBdr>
        <w:top w:val="none" w:sz="0" w:space="0" w:color="auto"/>
        <w:left w:val="none" w:sz="0" w:space="0" w:color="auto"/>
        <w:bottom w:val="none" w:sz="0" w:space="0" w:color="auto"/>
        <w:right w:val="none" w:sz="0" w:space="0" w:color="auto"/>
      </w:divBdr>
    </w:div>
    <w:div w:id="2100519616">
      <w:bodyDiv w:val="1"/>
      <w:marLeft w:val="0"/>
      <w:marRight w:val="0"/>
      <w:marTop w:val="0"/>
      <w:marBottom w:val="0"/>
      <w:divBdr>
        <w:top w:val="none" w:sz="0" w:space="0" w:color="auto"/>
        <w:left w:val="none" w:sz="0" w:space="0" w:color="auto"/>
        <w:bottom w:val="none" w:sz="0" w:space="0" w:color="auto"/>
        <w:right w:val="none" w:sz="0" w:space="0" w:color="auto"/>
      </w:divBdr>
    </w:div>
    <w:div w:id="2132895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30F3-C08F-E24D-B137-E5BB631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795</Words>
  <Characters>4536</Characters>
  <Application>Microsoft Macintosh Word</Application>
  <DocSecurity>0</DocSecurity>
  <Lines>37</Lines>
  <Paragraphs>9</Paragraphs>
  <ScaleCrop>false</ScaleCrop>
  <Company>University of Washington</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959</cp:revision>
  <cp:lastPrinted>2009-05-15T20:55:00Z</cp:lastPrinted>
  <dcterms:created xsi:type="dcterms:W3CDTF">2009-02-18T19:23:00Z</dcterms:created>
  <dcterms:modified xsi:type="dcterms:W3CDTF">2009-05-15T20:55:00Z</dcterms:modified>
</cp:coreProperties>
</file>