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57" w:rsidRPr="003C0C4F" w:rsidRDefault="006D7049">
      <w:pPr>
        <w:rPr>
          <w:sz w:val="28"/>
          <w:u w:val="single"/>
        </w:rPr>
      </w:pPr>
      <w:r>
        <w:rPr>
          <w:sz w:val="28"/>
          <w:u w:val="single"/>
        </w:rPr>
        <w:t>Key for Homework 14</w:t>
      </w:r>
    </w:p>
    <w:p w:rsidR="006D7049" w:rsidRPr="006D7049" w:rsidRDefault="006D7049" w:rsidP="006D70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7049">
        <w:rPr>
          <w:rFonts w:ascii="Helvetica" w:eastAsia="Times New Roman" w:hAnsi="Helvetica" w:cs="Helvetica"/>
          <w:color w:val="333333"/>
          <w:sz w:val="20"/>
          <w:szCs w:val="20"/>
        </w:rPr>
        <w:t>1. Why was the chimney swift (</w:t>
      </w:r>
      <w:proofErr w:type="spellStart"/>
      <w:r w:rsidRPr="006D70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Chaetura</w:t>
      </w:r>
      <w:proofErr w:type="spellEnd"/>
      <w:r w:rsidRPr="006D70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</w:t>
      </w:r>
      <w:proofErr w:type="spellStart"/>
      <w:r w:rsidRPr="006D70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pelagica</w:t>
      </w:r>
      <w:proofErr w:type="spellEnd"/>
      <w:r w:rsidRPr="006D7049">
        <w:rPr>
          <w:rFonts w:ascii="Helvetica" w:eastAsia="Times New Roman" w:hAnsi="Helvetica" w:cs="Helvetica"/>
          <w:color w:val="333333"/>
          <w:sz w:val="20"/>
          <w:szCs w:val="20"/>
        </w:rPr>
        <w:t>) used in this study?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It is the closest living relative to the hummingbird, so it provides a good test of whether any particular genetic changes are unique to hummingbirds.</w:t>
      </w:r>
    </w:p>
    <w:p w:rsidR="006D7049" w:rsidRPr="006D7049" w:rsidRDefault="006D7049" w:rsidP="006D70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7049">
        <w:rPr>
          <w:rFonts w:ascii="Helvetica" w:eastAsia="Times New Roman" w:hAnsi="Helvetica" w:cs="Helvetica"/>
          <w:color w:val="333333"/>
          <w:sz w:val="20"/>
          <w:szCs w:val="20"/>
        </w:rPr>
        <w:t>2. What do the notations T1R1-T1R3 and T1R2-T1R3 mean?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These refer to receptors that are heterodimers, i.e., they are composed of two different polypeptide chains (either T1R1 and T1R3 or T1R2 and T1R3).</w:t>
      </w:r>
    </w:p>
    <w:p w:rsidR="006D7049" w:rsidRPr="006D7049" w:rsidRDefault="006D7049" w:rsidP="006D70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7049">
        <w:rPr>
          <w:rFonts w:ascii="Helvetica" w:eastAsia="Times New Roman" w:hAnsi="Helvetica" w:cs="Helvetica"/>
          <w:color w:val="333333"/>
          <w:sz w:val="20"/>
          <w:szCs w:val="20"/>
        </w:rPr>
        <w:t>3. What specific molecules does a "normal" (non-hummingbird) umami receptor bind best?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Amino acids like alanine and serine, according to Figure 3.</w:t>
      </w:r>
    </w:p>
    <w:p w:rsidR="006D7049" w:rsidRPr="006D7049" w:rsidRDefault="006D7049" w:rsidP="006D704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7049">
        <w:rPr>
          <w:rFonts w:ascii="Helvetica" w:eastAsia="Times New Roman" w:hAnsi="Helvetica" w:cs="Helvetica"/>
          <w:color w:val="333333"/>
          <w:sz w:val="20"/>
          <w:szCs w:val="20"/>
        </w:rPr>
        <w:t>4. List one question about this paper that you want ask your classmates or your instructor.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Answers will vary.</w:t>
      </w:r>
      <w:bookmarkStart w:id="0" w:name="_GoBack"/>
      <w:bookmarkEnd w:id="0"/>
    </w:p>
    <w:p w:rsidR="00D13C08" w:rsidRPr="00D13C08" w:rsidRDefault="00D13C08" w:rsidP="00502F2E">
      <w:pPr>
        <w:rPr>
          <w:rFonts w:ascii="Helvetica" w:eastAsia="Times New Roman" w:hAnsi="Helvetica" w:cs="Helvetica"/>
          <w:color w:val="333333"/>
          <w:sz w:val="24"/>
          <w:szCs w:val="20"/>
        </w:rPr>
      </w:pPr>
    </w:p>
    <w:sectPr w:rsidR="00D13C08" w:rsidRPr="00D13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91" w:rsidRDefault="00AE4E91" w:rsidP="00AE4E91">
      <w:pPr>
        <w:spacing w:after="0" w:line="240" w:lineRule="auto"/>
      </w:pPr>
      <w:r>
        <w:separator/>
      </w:r>
    </w:p>
  </w:endnote>
  <w:endnote w:type="continuationSeparator" w:id="0">
    <w:p w:rsidR="00AE4E91" w:rsidRDefault="00AE4E91" w:rsidP="00AE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91" w:rsidRDefault="00AE4E91" w:rsidP="00AE4E91">
      <w:pPr>
        <w:spacing w:after="0" w:line="240" w:lineRule="auto"/>
      </w:pPr>
      <w:r>
        <w:separator/>
      </w:r>
    </w:p>
  </w:footnote>
  <w:footnote w:type="continuationSeparator" w:id="0">
    <w:p w:rsidR="00AE4E91" w:rsidRDefault="00AE4E91" w:rsidP="00AE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91" w:rsidRPr="00AE4E91" w:rsidRDefault="00AE4E91">
    <w:pPr>
      <w:pStyle w:val="Header"/>
      <w:rPr>
        <w:i/>
        <w:sz w:val="18"/>
      </w:rPr>
    </w:pPr>
    <w:proofErr w:type="spellStart"/>
    <w:r w:rsidRPr="00AE4E91">
      <w:rPr>
        <w:i/>
        <w:sz w:val="18"/>
      </w:rPr>
      <w:t>BBio</w:t>
    </w:r>
    <w:proofErr w:type="spellEnd"/>
    <w:r w:rsidRPr="00AE4E91">
      <w:rPr>
        <w:i/>
        <w:sz w:val="18"/>
      </w:rPr>
      <w:t xml:space="preserve"> 351: Principles of Anatomy &amp; Physiology</w:t>
    </w:r>
    <w:r w:rsidRPr="00AE4E91">
      <w:rPr>
        <w:i/>
        <w:sz w:val="18"/>
      </w:rPr>
      <w:tab/>
    </w:r>
    <w:r w:rsidRPr="00AE4E91">
      <w:rPr>
        <w:i/>
        <w:sz w:val="18"/>
      </w:rPr>
      <w:tab/>
      <w:t>Winter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3967"/>
    <w:multiLevelType w:val="hybridMultilevel"/>
    <w:tmpl w:val="DA1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45E33"/>
    <w:multiLevelType w:val="multilevel"/>
    <w:tmpl w:val="3B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57"/>
    <w:rsid w:val="0002531F"/>
    <w:rsid w:val="0004448A"/>
    <w:rsid w:val="000A54A3"/>
    <w:rsid w:val="00125E49"/>
    <w:rsid w:val="0016224D"/>
    <w:rsid w:val="001710E7"/>
    <w:rsid w:val="00187619"/>
    <w:rsid w:val="002333C7"/>
    <w:rsid w:val="003307B4"/>
    <w:rsid w:val="003C0C4F"/>
    <w:rsid w:val="00502F2E"/>
    <w:rsid w:val="00575791"/>
    <w:rsid w:val="005767E5"/>
    <w:rsid w:val="006D7049"/>
    <w:rsid w:val="00997C43"/>
    <w:rsid w:val="00A86A57"/>
    <w:rsid w:val="00AE4E91"/>
    <w:rsid w:val="00D13C08"/>
    <w:rsid w:val="00DB3E0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33A9F-12AD-4057-955F-7336559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91"/>
  </w:style>
  <w:style w:type="paragraph" w:styleId="Footer">
    <w:name w:val="footer"/>
    <w:basedOn w:val="Normal"/>
    <w:link w:val="FooterChar"/>
    <w:uiPriority w:val="99"/>
    <w:unhideWhenUsed/>
    <w:rsid w:val="00A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91"/>
  </w:style>
  <w:style w:type="paragraph" w:styleId="ListParagraph">
    <w:name w:val="List Paragraph"/>
    <w:basedOn w:val="Normal"/>
    <w:uiPriority w:val="34"/>
    <w:qFormat/>
    <w:rsid w:val="00502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7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Crowther</dc:creator>
  <cp:keywords/>
  <dc:description/>
  <cp:lastModifiedBy>Gregory Crowther</cp:lastModifiedBy>
  <cp:revision>3</cp:revision>
  <dcterms:created xsi:type="dcterms:W3CDTF">2016-03-11T22:20:00Z</dcterms:created>
  <dcterms:modified xsi:type="dcterms:W3CDTF">2016-03-11T22:25:00Z</dcterms:modified>
</cp:coreProperties>
</file>