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38F9B" w14:textId="78BD2D01" w:rsidR="00D32B92" w:rsidRPr="00BF30D4" w:rsidRDefault="00D32B92" w:rsidP="00D32B92">
      <w:pPr>
        <w:spacing w:after="0" w:line="240" w:lineRule="auto"/>
        <w:rPr>
          <w:i/>
          <w:sz w:val="24"/>
          <w:szCs w:val="32"/>
        </w:rPr>
      </w:pPr>
      <w:r w:rsidRPr="007300D8">
        <w:rPr>
          <w:i/>
          <w:sz w:val="24"/>
          <w:szCs w:val="32"/>
          <w:u w:val="single"/>
        </w:rPr>
        <w:t>Note to instructors</w:t>
      </w:r>
      <w:r w:rsidRPr="00BF30D4">
        <w:rPr>
          <w:i/>
          <w:sz w:val="24"/>
          <w:szCs w:val="32"/>
        </w:rPr>
        <w:t>: This worksheet represents a way that I have taught this material, which incorporates figures created by others. I have cited the</w:t>
      </w:r>
      <w:r w:rsidR="00C131B5" w:rsidRPr="00BF30D4">
        <w:rPr>
          <w:i/>
          <w:sz w:val="24"/>
          <w:szCs w:val="32"/>
        </w:rPr>
        <w:t>se figures’ sources</w:t>
      </w:r>
      <w:r w:rsidRPr="00BF30D4">
        <w:rPr>
          <w:i/>
          <w:sz w:val="24"/>
          <w:szCs w:val="32"/>
        </w:rPr>
        <w:t xml:space="preserve">, but </w:t>
      </w:r>
      <w:r w:rsidR="00BF30D4">
        <w:rPr>
          <w:i/>
          <w:sz w:val="24"/>
          <w:szCs w:val="32"/>
        </w:rPr>
        <w:t xml:space="preserve">I </w:t>
      </w:r>
      <w:r w:rsidRPr="00BF30D4">
        <w:rPr>
          <w:i/>
          <w:sz w:val="24"/>
          <w:szCs w:val="32"/>
        </w:rPr>
        <w:t>have not formally</w:t>
      </w:r>
      <w:r w:rsidR="007300D8">
        <w:rPr>
          <w:i/>
          <w:sz w:val="24"/>
          <w:szCs w:val="32"/>
        </w:rPr>
        <w:t xml:space="preserve"> obtained permission to use the figures</w:t>
      </w:r>
      <w:r w:rsidRPr="00BF30D4">
        <w:rPr>
          <w:i/>
          <w:sz w:val="24"/>
          <w:szCs w:val="32"/>
        </w:rPr>
        <w:t xml:space="preserve"> in </w:t>
      </w:r>
      <w:r w:rsidR="00C131B5" w:rsidRPr="00BF30D4">
        <w:rPr>
          <w:i/>
          <w:sz w:val="24"/>
          <w:szCs w:val="32"/>
        </w:rPr>
        <w:t>this way. As far as I’m concerned, you’re welcome to modify this worksheet or use it as is</w:t>
      </w:r>
      <w:r w:rsidR="00BF30D4" w:rsidRPr="00BF30D4">
        <w:rPr>
          <w:i/>
          <w:sz w:val="24"/>
          <w:szCs w:val="32"/>
        </w:rPr>
        <w:t>;</w:t>
      </w:r>
      <w:r w:rsidR="00C131B5" w:rsidRPr="00BF30D4">
        <w:rPr>
          <w:i/>
          <w:sz w:val="24"/>
          <w:szCs w:val="32"/>
        </w:rPr>
        <w:t xml:space="preserve"> if you do so, please continue to cite the</w:t>
      </w:r>
      <w:r w:rsidR="00834465">
        <w:rPr>
          <w:i/>
          <w:sz w:val="24"/>
          <w:szCs w:val="32"/>
        </w:rPr>
        <w:t xml:space="preserve"> sources of these</w:t>
      </w:r>
      <w:r w:rsidR="00C131B5" w:rsidRPr="00BF30D4">
        <w:rPr>
          <w:i/>
          <w:sz w:val="24"/>
          <w:szCs w:val="32"/>
        </w:rPr>
        <w:t xml:space="preserve"> </w:t>
      </w:r>
      <w:r w:rsidR="00834465">
        <w:rPr>
          <w:i/>
          <w:sz w:val="24"/>
          <w:szCs w:val="32"/>
        </w:rPr>
        <w:t>figures</w:t>
      </w:r>
      <w:r w:rsidR="007300D8">
        <w:rPr>
          <w:i/>
          <w:sz w:val="24"/>
          <w:szCs w:val="32"/>
        </w:rPr>
        <w:t xml:space="preserve"> – </w:t>
      </w:r>
      <w:r w:rsidR="00BF30D4" w:rsidRPr="00BF30D4">
        <w:rPr>
          <w:i/>
          <w:sz w:val="24"/>
          <w:szCs w:val="32"/>
        </w:rPr>
        <w:t>and be aware</w:t>
      </w:r>
      <w:r w:rsidR="00834465">
        <w:rPr>
          <w:i/>
          <w:sz w:val="24"/>
          <w:szCs w:val="32"/>
        </w:rPr>
        <w:t xml:space="preserve"> that the figures’</w:t>
      </w:r>
      <w:r w:rsidR="00BF30D4" w:rsidRPr="00BF30D4">
        <w:rPr>
          <w:i/>
          <w:sz w:val="24"/>
          <w:szCs w:val="32"/>
        </w:rPr>
        <w:t xml:space="preserve"> inclusion here may or may not be permissible under “fair use”</w:t>
      </w:r>
      <w:r w:rsidR="00C131B5" w:rsidRPr="00BF30D4">
        <w:rPr>
          <w:i/>
          <w:sz w:val="24"/>
          <w:szCs w:val="32"/>
        </w:rPr>
        <w:t xml:space="preserve"> </w:t>
      </w:r>
      <w:r w:rsidR="00BF30D4" w:rsidRPr="00BF30D4">
        <w:rPr>
          <w:i/>
          <w:sz w:val="24"/>
          <w:szCs w:val="32"/>
        </w:rPr>
        <w:t>doctrine.</w:t>
      </w:r>
    </w:p>
    <w:p w14:paraId="356D28C9" w14:textId="13782397" w:rsidR="00C131B5" w:rsidRPr="00BF30D4" w:rsidRDefault="00BF30D4" w:rsidP="00D32B92">
      <w:pPr>
        <w:spacing w:after="0" w:line="240" w:lineRule="auto"/>
        <w:rPr>
          <w:i/>
          <w:sz w:val="24"/>
          <w:szCs w:val="32"/>
        </w:rPr>
      </w:pPr>
      <w:r w:rsidRPr="00BF30D4">
        <w:rPr>
          <w:i/>
          <w:sz w:val="24"/>
          <w:szCs w:val="32"/>
        </w:rPr>
        <w:t>--Greg Crowther, Everett Community College</w:t>
      </w:r>
      <w:r w:rsidR="00834465">
        <w:rPr>
          <w:i/>
          <w:sz w:val="24"/>
          <w:szCs w:val="32"/>
        </w:rPr>
        <w:t xml:space="preserve"> (gcrowther@everettcc.edu)</w:t>
      </w:r>
    </w:p>
    <w:p w14:paraId="6AEC9D88" w14:textId="77777777" w:rsidR="00D32B92" w:rsidRDefault="00D32B92" w:rsidP="00D32B92">
      <w:pPr>
        <w:spacing w:after="0" w:line="240" w:lineRule="auto"/>
        <w:rPr>
          <w:b/>
          <w:sz w:val="32"/>
          <w:szCs w:val="32"/>
        </w:rPr>
      </w:pPr>
    </w:p>
    <w:p w14:paraId="1E267269" w14:textId="39CC089F" w:rsidR="00302C21" w:rsidRPr="0062695D" w:rsidRDefault="000C33B5" w:rsidP="0062695D">
      <w:pPr>
        <w:spacing w:after="0" w:line="240" w:lineRule="auto"/>
        <w:jc w:val="center"/>
        <w:rPr>
          <w:b/>
          <w:sz w:val="32"/>
          <w:szCs w:val="32"/>
        </w:rPr>
      </w:pPr>
      <w:r>
        <w:rPr>
          <w:b/>
          <w:sz w:val="32"/>
          <w:szCs w:val="32"/>
        </w:rPr>
        <w:t xml:space="preserve">Worksheet: </w:t>
      </w:r>
      <w:r w:rsidR="008A6DDB">
        <w:rPr>
          <w:b/>
          <w:sz w:val="32"/>
          <w:szCs w:val="32"/>
        </w:rPr>
        <w:t>BLOOD!</w:t>
      </w:r>
    </w:p>
    <w:p w14:paraId="43FFE370" w14:textId="77777777" w:rsidR="00C372BA" w:rsidRDefault="00C372BA" w:rsidP="00F46744">
      <w:pPr>
        <w:spacing w:after="0" w:line="240" w:lineRule="auto"/>
      </w:pPr>
    </w:p>
    <w:p w14:paraId="4AC5097E" w14:textId="77777777" w:rsidR="00C372BA" w:rsidRPr="00C372BA" w:rsidRDefault="00C372BA" w:rsidP="00F46744">
      <w:pPr>
        <w:spacing w:after="0" w:line="240" w:lineRule="auto"/>
        <w:rPr>
          <w:u w:val="single"/>
        </w:rPr>
      </w:pPr>
      <w:r w:rsidRPr="00C372BA">
        <w:rPr>
          <w:u w:val="single"/>
        </w:rPr>
        <w:t>Goals</w:t>
      </w:r>
    </w:p>
    <w:p w14:paraId="0409FD65" w14:textId="77777777" w:rsidR="00C372BA" w:rsidRDefault="00D16F40" w:rsidP="001D26F5">
      <w:pPr>
        <w:pStyle w:val="ListParagraph"/>
        <w:numPr>
          <w:ilvl w:val="0"/>
          <w:numId w:val="16"/>
        </w:numPr>
        <w:spacing w:after="0" w:line="240" w:lineRule="auto"/>
      </w:pPr>
      <w:r>
        <w:t>Interpret</w:t>
      </w:r>
      <w:r w:rsidR="001D26F5">
        <w:t xml:space="preserve"> variations of the oxygen-hemoglobin curve, and understand how various factors influence oxygen delivery.</w:t>
      </w:r>
    </w:p>
    <w:p w14:paraId="0E4ABE45" w14:textId="77777777" w:rsidR="00245414" w:rsidRDefault="00245414" w:rsidP="001D26F5">
      <w:pPr>
        <w:pStyle w:val="ListParagraph"/>
        <w:numPr>
          <w:ilvl w:val="0"/>
          <w:numId w:val="16"/>
        </w:numPr>
        <w:spacing w:after="0" w:line="240" w:lineRule="auto"/>
      </w:pPr>
      <w:r>
        <w:t>Use an understanding of antigens and antibodies to predict which blood types can safely donate blood to and accept blood from which.</w:t>
      </w:r>
    </w:p>
    <w:p w14:paraId="371DC3AF" w14:textId="77777777" w:rsidR="00B9014A" w:rsidRDefault="00B9014A" w:rsidP="00F46744">
      <w:pPr>
        <w:spacing w:after="0" w:line="240" w:lineRule="auto"/>
      </w:pPr>
    </w:p>
    <w:p w14:paraId="0BE8E805" w14:textId="77777777" w:rsidR="0004675E" w:rsidRDefault="000C33B5" w:rsidP="00C372BA">
      <w:pPr>
        <w:spacing w:after="0" w:line="240" w:lineRule="auto"/>
      </w:pPr>
      <w:r w:rsidRPr="000C33B5">
        <w:rPr>
          <w:u w:val="single"/>
        </w:rPr>
        <w:t xml:space="preserve">A. </w:t>
      </w:r>
      <w:r w:rsidR="0077548B">
        <w:rPr>
          <w:u w:val="single"/>
        </w:rPr>
        <w:t>Transport of oxygen by red blood cells</w:t>
      </w:r>
    </w:p>
    <w:p w14:paraId="0119BA52" w14:textId="77777777" w:rsidR="0004675E" w:rsidRDefault="0004675E" w:rsidP="00F46744">
      <w:pPr>
        <w:spacing w:after="0" w:line="240" w:lineRule="auto"/>
      </w:pPr>
    </w:p>
    <w:p w14:paraId="530D9F99" w14:textId="33AA6726" w:rsidR="0077548B" w:rsidRDefault="00ED3FA0" w:rsidP="00F46744">
      <w:pPr>
        <w:spacing w:after="0" w:line="240" w:lineRule="auto"/>
      </w:pPr>
      <w:r>
        <w:t>A</w:t>
      </w:r>
      <w:r w:rsidR="0077548B">
        <w:t>1. Red blood cells (RBCs, or erythrocytes) are specialized for transporting oxygen (O</w:t>
      </w:r>
      <w:r w:rsidR="0077548B" w:rsidRPr="0077548B">
        <w:rPr>
          <w:vertAlign w:val="subscript"/>
        </w:rPr>
        <w:t>2</w:t>
      </w:r>
      <w:r w:rsidR="0077548B">
        <w:t>).  Where exactly does O</w:t>
      </w:r>
      <w:r w:rsidR="0077548B" w:rsidRPr="0077548B">
        <w:rPr>
          <w:vertAlign w:val="subscript"/>
        </w:rPr>
        <w:t>2</w:t>
      </w:r>
      <w:r w:rsidR="0077548B">
        <w:rPr>
          <w:vertAlign w:val="subscript"/>
        </w:rPr>
        <w:t xml:space="preserve"> </w:t>
      </w:r>
      <w:r w:rsidR="0077548B">
        <w:t>bind when it is transported by RBCs?  Be as specific as possible.</w:t>
      </w:r>
    </w:p>
    <w:p w14:paraId="4CB0992F" w14:textId="77777777" w:rsidR="0077548B" w:rsidRDefault="0077548B" w:rsidP="00F46744">
      <w:pPr>
        <w:spacing w:after="0" w:line="240" w:lineRule="auto"/>
      </w:pPr>
    </w:p>
    <w:p w14:paraId="2DF174E5" w14:textId="77777777" w:rsidR="0077548B" w:rsidRDefault="0077548B" w:rsidP="00F46744">
      <w:pPr>
        <w:spacing w:after="0" w:line="240" w:lineRule="auto"/>
      </w:pPr>
    </w:p>
    <w:p w14:paraId="231E4059" w14:textId="2B43F047" w:rsidR="00314AD0" w:rsidRDefault="00ED3FA0" w:rsidP="00F46744">
      <w:pPr>
        <w:spacing w:after="0" w:line="240" w:lineRule="auto"/>
      </w:pPr>
      <w:r>
        <w:t>A</w:t>
      </w:r>
      <w:r w:rsidR="00314AD0">
        <w:t>2. The plasma in blood contains very little O</w:t>
      </w:r>
      <w:r w:rsidR="00314AD0" w:rsidRPr="0077548B">
        <w:rPr>
          <w:vertAlign w:val="subscript"/>
        </w:rPr>
        <w:t>2</w:t>
      </w:r>
      <w:r w:rsidR="00314AD0">
        <w:rPr>
          <w:vertAlign w:val="subscript"/>
        </w:rPr>
        <w:t xml:space="preserve"> </w:t>
      </w:r>
      <w:r w:rsidR="00314AD0">
        <w:t>because O</w:t>
      </w:r>
      <w:r w:rsidR="00314AD0" w:rsidRPr="0077548B">
        <w:rPr>
          <w:vertAlign w:val="subscript"/>
        </w:rPr>
        <w:t>2</w:t>
      </w:r>
      <w:r w:rsidR="00314AD0">
        <w:t xml:space="preserve"> is not very water-soluble.  Therefore O</w:t>
      </w:r>
      <w:r w:rsidR="00314AD0" w:rsidRPr="00314AD0">
        <w:rPr>
          <w:vertAlign w:val="subscript"/>
        </w:rPr>
        <w:t>2</w:t>
      </w:r>
      <w:r w:rsidR="00314AD0">
        <w:t xml:space="preserve"> transport depends almost completely on the RBCs. For this reason, hematocrit is an important clinical measurement.  </w:t>
      </w:r>
      <w:r w:rsidR="004476DB">
        <w:t xml:space="preserve"> What is a normal hematocrit value (you may consult the Internet) and what does this number mean?</w:t>
      </w:r>
    </w:p>
    <w:p w14:paraId="5A9750ED" w14:textId="77777777" w:rsidR="004476DB" w:rsidRDefault="004476DB" w:rsidP="00F46744">
      <w:pPr>
        <w:spacing w:after="0" w:line="240" w:lineRule="auto"/>
      </w:pPr>
    </w:p>
    <w:p w14:paraId="7A086F95" w14:textId="77777777" w:rsidR="004476DB" w:rsidRDefault="004476DB" w:rsidP="00F46744">
      <w:pPr>
        <w:spacing w:after="0" w:line="240" w:lineRule="auto"/>
      </w:pPr>
    </w:p>
    <w:p w14:paraId="30AD9F04" w14:textId="77777777" w:rsidR="004476DB" w:rsidRDefault="004476DB" w:rsidP="00F46744">
      <w:pPr>
        <w:spacing w:after="0" w:line="240" w:lineRule="auto"/>
      </w:pPr>
    </w:p>
    <w:p w14:paraId="0FBA27E9" w14:textId="6865949B" w:rsidR="004476DB" w:rsidRDefault="00ED3FA0" w:rsidP="00F46744">
      <w:pPr>
        <w:spacing w:after="0" w:line="240" w:lineRule="auto"/>
      </w:pPr>
      <w:r>
        <w:t>A</w:t>
      </w:r>
      <w:r w:rsidR="004476DB">
        <w:t xml:space="preserve">3. </w:t>
      </w:r>
      <w:r w:rsidR="00AE2FCE">
        <w:t>How do hematocrit values change (</w:t>
      </w:r>
      <w:r w:rsidR="009F7A0C">
        <w:t xml:space="preserve">i.e., </w:t>
      </w:r>
      <w:r w:rsidR="00AE2FCE">
        <w:t>do they go up or down?) in response to each of the following changes?</w:t>
      </w:r>
      <w:r w:rsidR="009F7A0C">
        <w:t xml:space="preserve">  (Again, Internet use is allowed.)</w:t>
      </w:r>
    </w:p>
    <w:p w14:paraId="7399C5BF" w14:textId="77777777" w:rsidR="00AE2FCE" w:rsidRDefault="00AE2FCE" w:rsidP="00F46744">
      <w:pPr>
        <w:spacing w:after="0" w:line="240" w:lineRule="auto"/>
      </w:pPr>
    </w:p>
    <w:p w14:paraId="6D4421C0" w14:textId="77777777" w:rsidR="00AE2FCE" w:rsidRDefault="00AE2FCE" w:rsidP="00F46744">
      <w:pPr>
        <w:spacing w:after="0" w:line="240" w:lineRule="auto"/>
      </w:pPr>
      <w:r>
        <w:t>A. donate blood</w:t>
      </w:r>
      <w:r w:rsidR="009F7A0C">
        <w:t xml:space="preserve">, </w:t>
      </w:r>
      <w:r>
        <w:t>then wait a couple of days</w:t>
      </w:r>
      <w:r w:rsidR="009F7A0C">
        <w:t xml:space="preserve"> for the body to adjust</w:t>
      </w:r>
    </w:p>
    <w:p w14:paraId="69CFBC35" w14:textId="77777777" w:rsidR="00AE2FCE" w:rsidRDefault="00AE2FCE" w:rsidP="00F46744">
      <w:pPr>
        <w:spacing w:after="0" w:line="240" w:lineRule="auto"/>
      </w:pPr>
    </w:p>
    <w:p w14:paraId="61742806" w14:textId="77777777" w:rsidR="00AE2FCE" w:rsidRDefault="00AE2FCE" w:rsidP="00F46744">
      <w:pPr>
        <w:spacing w:after="0" w:line="240" w:lineRule="auto"/>
      </w:pPr>
      <w:r>
        <w:t>B.</w:t>
      </w:r>
      <w:r w:rsidR="00FB4D69">
        <w:t xml:space="preserve"> receive</w:t>
      </w:r>
      <w:r>
        <w:t xml:space="preserve"> injections</w:t>
      </w:r>
      <w:r w:rsidR="00FB4D69">
        <w:t xml:space="preserve"> of synthetic erythropoietin</w:t>
      </w:r>
    </w:p>
    <w:p w14:paraId="4030682A" w14:textId="77777777" w:rsidR="00AE2FCE" w:rsidRDefault="00AE2FCE" w:rsidP="00F46744">
      <w:pPr>
        <w:spacing w:after="0" w:line="240" w:lineRule="auto"/>
      </w:pPr>
    </w:p>
    <w:p w14:paraId="1C18E203" w14:textId="77777777" w:rsidR="00AE2FCE" w:rsidRDefault="00AE2FCE" w:rsidP="00F46744">
      <w:pPr>
        <w:spacing w:after="0" w:line="240" w:lineRule="auto"/>
      </w:pPr>
      <w:r>
        <w:t>C. live at high altitude for a month</w:t>
      </w:r>
    </w:p>
    <w:p w14:paraId="01A33CE6" w14:textId="77777777" w:rsidR="00AE2FCE" w:rsidRDefault="00AE2FCE" w:rsidP="00F46744">
      <w:pPr>
        <w:spacing w:after="0" w:line="240" w:lineRule="auto"/>
      </w:pPr>
    </w:p>
    <w:p w14:paraId="6E63F2AF" w14:textId="77777777" w:rsidR="009F7A0C" w:rsidRDefault="009F7A0C" w:rsidP="00F46744">
      <w:pPr>
        <w:spacing w:after="0" w:line="240" w:lineRule="auto"/>
      </w:pPr>
    </w:p>
    <w:p w14:paraId="0B620715" w14:textId="77777777" w:rsidR="009F7A0C" w:rsidRDefault="009F7A0C" w:rsidP="00F46744">
      <w:pPr>
        <w:spacing w:after="0" w:line="240" w:lineRule="auto"/>
      </w:pPr>
    </w:p>
    <w:p w14:paraId="4AB67809" w14:textId="77777777" w:rsidR="009F7A0C" w:rsidRDefault="009F7A0C" w:rsidP="00F46744">
      <w:pPr>
        <w:spacing w:after="0" w:line="240" w:lineRule="auto"/>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926"/>
      </w:tblGrid>
      <w:tr w:rsidR="009F7A0C" w14:paraId="30F4B09C" w14:textId="77777777" w:rsidTr="00BE2EFB">
        <w:tc>
          <w:tcPr>
            <w:tcW w:w="4529" w:type="dxa"/>
          </w:tcPr>
          <w:p w14:paraId="5527CF14" w14:textId="77777777" w:rsidR="009F7A0C" w:rsidRDefault="009F7A0C" w:rsidP="00F46744">
            <w:r>
              <w:lastRenderedPageBreak/>
              <w:t xml:space="preserve">One of the most famous and useful curves in all of physiology is the oxygen-hemoglobin curve shown at right (from Freeman et al., </w:t>
            </w:r>
            <w:r w:rsidRPr="009F7A0C">
              <w:rPr>
                <w:i/>
              </w:rPr>
              <w:t>Biological Science</w:t>
            </w:r>
            <w:r>
              <w:t xml:space="preserve"> 2014).</w:t>
            </w:r>
          </w:p>
          <w:p w14:paraId="73401BFD" w14:textId="77777777" w:rsidR="009F7A0C" w:rsidRDefault="009F7A0C" w:rsidP="00F46744"/>
          <w:p w14:paraId="7D7E9E0F" w14:textId="1C02DCB9" w:rsidR="009F7A0C" w:rsidRDefault="00ED3FA0" w:rsidP="00F46744">
            <w:r>
              <w:t>A</w:t>
            </w:r>
            <w:r w:rsidR="00BE2EFB">
              <w:t xml:space="preserve">4. </w:t>
            </w:r>
            <w:r w:rsidR="009F7A0C">
              <w:t>The X axis is the partial pressure of oxygen</w:t>
            </w:r>
            <w:r w:rsidR="00BE2EFB">
              <w:t xml:space="preserve">.  Partial pressures indicate the concentrations of gases. </w:t>
            </w:r>
            <w:r w:rsidR="009F7A0C">
              <w:t xml:space="preserve">  </w:t>
            </w:r>
            <w:r w:rsidR="00BE2EFB">
              <w:t>What does the Y axis mean?</w:t>
            </w:r>
          </w:p>
          <w:p w14:paraId="7D82AE0A" w14:textId="77777777" w:rsidR="00BE2EFB" w:rsidRDefault="00BE2EFB" w:rsidP="00F46744"/>
          <w:p w14:paraId="195BBAEF" w14:textId="77777777" w:rsidR="00BE2EFB" w:rsidRDefault="00BE2EFB" w:rsidP="00F46744"/>
          <w:p w14:paraId="6F1F1BB1" w14:textId="77777777" w:rsidR="00BE2EFB" w:rsidRDefault="00BE2EFB" w:rsidP="00F46744">
            <w:r>
              <w:t xml:space="preserve"> </w:t>
            </w:r>
          </w:p>
        </w:tc>
        <w:tc>
          <w:tcPr>
            <w:tcW w:w="4926" w:type="dxa"/>
          </w:tcPr>
          <w:p w14:paraId="17765056" w14:textId="77777777" w:rsidR="009F7A0C" w:rsidRDefault="009F7A0C" w:rsidP="00F46744">
            <w:r>
              <w:rPr>
                <w:noProof/>
              </w:rPr>
              <w:drawing>
                <wp:inline distT="0" distB="0" distL="0" distR="0" wp14:anchorId="072135CA" wp14:editId="2019457A">
                  <wp:extent cx="2987659" cy="204124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5_14_hemoglobin_equilib_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0552" cy="2050057"/>
                          </a:xfrm>
                          <a:prstGeom prst="rect">
                            <a:avLst/>
                          </a:prstGeom>
                        </pic:spPr>
                      </pic:pic>
                    </a:graphicData>
                  </a:graphic>
                </wp:inline>
              </w:drawing>
            </w:r>
          </w:p>
        </w:tc>
      </w:tr>
    </w:tbl>
    <w:p w14:paraId="36282172" w14:textId="77777777" w:rsidR="00BE2EFB" w:rsidRDefault="00BE2EFB" w:rsidP="00BE2EFB">
      <w:pPr>
        <w:spacing w:after="0" w:line="240" w:lineRule="auto"/>
      </w:pPr>
    </w:p>
    <w:p w14:paraId="3C97E4E9" w14:textId="34DA5397" w:rsidR="009F7A0C" w:rsidRDefault="00ED3FA0" w:rsidP="00BE2EFB">
      <w:pPr>
        <w:spacing w:after="0" w:line="240" w:lineRule="auto"/>
      </w:pPr>
      <w:r>
        <w:t>A</w:t>
      </w:r>
      <w:r w:rsidR="00BE2EFB">
        <w:t>5. If O</w:t>
      </w:r>
      <w:r w:rsidR="00BE2EFB" w:rsidRPr="00BE2EFB">
        <w:rPr>
          <w:vertAlign w:val="subscript"/>
        </w:rPr>
        <w:t>2</w:t>
      </w:r>
      <w:r w:rsidR="00BE2EFB">
        <w:t xml:space="preserve"> saturation in a sample of blood is 50%, how many O</w:t>
      </w:r>
      <w:r w:rsidR="00BE2EFB" w:rsidRPr="00BE2EFB">
        <w:rPr>
          <w:vertAlign w:val="subscript"/>
        </w:rPr>
        <w:t>2</w:t>
      </w:r>
      <w:r w:rsidR="00BE2EFB">
        <w:t xml:space="preserve"> binding sites per hemoglobin molecule are occupied with O</w:t>
      </w:r>
      <w:r w:rsidR="00BE2EFB" w:rsidRPr="00BE2EFB">
        <w:rPr>
          <w:vertAlign w:val="subscript"/>
        </w:rPr>
        <w:t>2</w:t>
      </w:r>
      <w:r w:rsidR="00BE2EFB">
        <w:t>, on average?</w:t>
      </w:r>
    </w:p>
    <w:p w14:paraId="2A3597F6" w14:textId="77777777" w:rsidR="00BE2EFB" w:rsidRDefault="00BE2EFB" w:rsidP="00BE2EFB">
      <w:pPr>
        <w:spacing w:after="0" w:line="240" w:lineRule="auto"/>
      </w:pPr>
    </w:p>
    <w:p w14:paraId="65137F9F" w14:textId="36C58C0B" w:rsidR="00BE2EFB" w:rsidRDefault="00ED3FA0" w:rsidP="00BE2EFB">
      <w:pPr>
        <w:spacing w:after="0" w:line="240" w:lineRule="auto"/>
      </w:pPr>
      <w:r>
        <w:t>A</w:t>
      </w:r>
      <w:r w:rsidR="009B765C">
        <w:t>6. P</w:t>
      </w:r>
      <w:r w:rsidR="009B765C" w:rsidRPr="009B765C">
        <w:rPr>
          <w:vertAlign w:val="subscript"/>
        </w:rPr>
        <w:t>O2</w:t>
      </w:r>
      <w:r w:rsidR="00D16F40">
        <w:t xml:space="preserve"> in the</w:t>
      </w:r>
      <w:r w:rsidR="009B765C">
        <w:t xml:space="preserve"> pulmonary capillaries is generally &gt;100 mm Hg.  How saturated is </w:t>
      </w:r>
      <w:r w:rsidR="00022F6E">
        <w:t xml:space="preserve">the </w:t>
      </w:r>
      <w:r w:rsidR="009B765C">
        <w:t>hemoglobin at this location?</w:t>
      </w:r>
    </w:p>
    <w:p w14:paraId="3813ED00" w14:textId="77777777" w:rsidR="009B765C" w:rsidRDefault="009B765C" w:rsidP="00BE2EFB">
      <w:pPr>
        <w:spacing w:after="0" w:line="240" w:lineRule="auto"/>
      </w:pPr>
    </w:p>
    <w:p w14:paraId="6F77E49A" w14:textId="539A40B6" w:rsidR="009B765C" w:rsidRDefault="00ED3FA0" w:rsidP="00BE2EFB">
      <w:pPr>
        <w:spacing w:after="0" w:line="240" w:lineRule="auto"/>
      </w:pPr>
      <w:r>
        <w:t>A</w:t>
      </w:r>
      <w:r w:rsidR="009B765C">
        <w:t>7. If the P</w:t>
      </w:r>
      <w:r w:rsidR="009B765C" w:rsidRPr="00022F6E">
        <w:rPr>
          <w:vertAlign w:val="subscript"/>
        </w:rPr>
        <w:t>O2</w:t>
      </w:r>
      <w:r w:rsidR="009B765C">
        <w:t xml:space="preserve"> </w:t>
      </w:r>
      <w:r w:rsidR="00022F6E">
        <w:t xml:space="preserve">in the capillaries </w:t>
      </w:r>
      <w:r w:rsidR="009B765C">
        <w:t xml:space="preserve">of the </w:t>
      </w:r>
      <w:r w:rsidR="00022F6E">
        <w:t>body’s non-lung tissues averages out to be 40 mm Hg, how saturated is the hemoglobin at these locations?</w:t>
      </w:r>
    </w:p>
    <w:p w14:paraId="6589CC59" w14:textId="77777777" w:rsidR="00022F6E" w:rsidRDefault="00022F6E" w:rsidP="00BE2EFB">
      <w:pPr>
        <w:spacing w:after="0" w:line="240" w:lineRule="auto"/>
      </w:pPr>
    </w:p>
    <w:p w14:paraId="72715B74" w14:textId="5FB1613A" w:rsidR="00022F6E" w:rsidRDefault="00ED3FA0" w:rsidP="00BE2EFB">
      <w:pPr>
        <w:spacing w:after="0" w:line="240" w:lineRule="auto"/>
      </w:pPr>
      <w:r>
        <w:t>A</w:t>
      </w:r>
      <w:r w:rsidR="00022F6E">
        <w:t>8. Given your answers to #6 and #7, what percentage of the O</w:t>
      </w:r>
      <w:r w:rsidR="00022F6E" w:rsidRPr="00022F6E">
        <w:rPr>
          <w:vertAlign w:val="subscript"/>
        </w:rPr>
        <w:t>2</w:t>
      </w:r>
      <w:r w:rsidR="00D16F40">
        <w:t xml:space="preserve"> carried away from the pulmonary capillaries i</w:t>
      </w:r>
      <w:r w:rsidR="00022F6E">
        <w:t>s dropped off in the other tissues?</w:t>
      </w:r>
    </w:p>
    <w:p w14:paraId="01CE6B47" w14:textId="77777777" w:rsidR="00022F6E" w:rsidRDefault="00022F6E" w:rsidP="00BE2EFB">
      <w:pPr>
        <w:spacing w:after="0" w:line="240" w:lineRule="auto"/>
      </w:pPr>
    </w:p>
    <w:p w14:paraId="66F63944" w14:textId="32EBE97A" w:rsidR="00D16F40" w:rsidRDefault="00ED3FA0" w:rsidP="00BE2EFB">
      <w:pPr>
        <w:spacing w:after="0" w:line="240" w:lineRule="auto"/>
      </w:pPr>
      <w:r>
        <w:t>A</w:t>
      </w:r>
      <w:r w:rsidR="00D16F40">
        <w:t>9. Under some conditions, severe exercise can drive P</w:t>
      </w:r>
      <w:r w:rsidR="00D16F40" w:rsidRPr="00D16F40">
        <w:rPr>
          <w:vertAlign w:val="subscript"/>
        </w:rPr>
        <w:t>O2</w:t>
      </w:r>
      <w:r w:rsidR="00D16F40">
        <w:t xml:space="preserve"> in the tissues down to 20 mm Hg.  How would this change your answer to #8 if P</w:t>
      </w:r>
      <w:r w:rsidR="00D16F40" w:rsidRPr="009B765C">
        <w:rPr>
          <w:vertAlign w:val="subscript"/>
        </w:rPr>
        <w:t>O2</w:t>
      </w:r>
      <w:r w:rsidR="00D16F40">
        <w:t xml:space="preserve"> in the pulmonary capillaries was still &gt;100 mm Hg?</w:t>
      </w:r>
    </w:p>
    <w:p w14:paraId="0EFFC192" w14:textId="77777777" w:rsidR="00D16F40" w:rsidRDefault="00D16F40" w:rsidP="00BE2EFB">
      <w:pPr>
        <w:spacing w:after="0" w:line="240" w:lineRule="auto"/>
      </w:pPr>
    </w:p>
    <w:p w14:paraId="04B1BCAF" w14:textId="77777777" w:rsidR="00D16F40" w:rsidRDefault="00D16F40" w:rsidP="00BE2EFB">
      <w:pPr>
        <w:spacing w:after="0" w:line="240" w:lineRule="auto"/>
      </w:pPr>
    </w:p>
    <w:p w14:paraId="31A0335B" w14:textId="1F68CD61" w:rsidR="00D16F40" w:rsidRDefault="00ED3FA0" w:rsidP="00BE2EFB">
      <w:pPr>
        <w:spacing w:after="0" w:line="240" w:lineRule="auto"/>
      </w:pPr>
      <w:r>
        <w:t>A</w:t>
      </w:r>
      <w:r w:rsidR="00D16F40">
        <w:t>10. At the summit of Mount Everest, oxygen levels are so low that P</w:t>
      </w:r>
      <w:r w:rsidR="00D16F40" w:rsidRPr="00D16F40">
        <w:rPr>
          <w:vertAlign w:val="subscript"/>
        </w:rPr>
        <w:t>O2</w:t>
      </w:r>
      <w:r w:rsidR="00D16F40">
        <w:t xml:space="preserve"> in the pulmonary capillaries is about 30 mm Hg.  How would this change your answer to #9?  </w:t>
      </w:r>
    </w:p>
    <w:p w14:paraId="69DF0339" w14:textId="77777777" w:rsidR="00D16F40" w:rsidRDefault="00D16F40" w:rsidP="00BE2EFB">
      <w:pPr>
        <w:spacing w:after="0" w:line="240" w:lineRule="auto"/>
      </w:pPr>
    </w:p>
    <w:p w14:paraId="2B8B8164" w14:textId="77777777" w:rsidR="00D16F40" w:rsidRDefault="00D16F40" w:rsidP="00BE2EFB">
      <w:pPr>
        <w:spacing w:after="0" w:line="240" w:lineRule="auto"/>
      </w:pPr>
    </w:p>
    <w:p w14:paraId="21EFB172" w14:textId="77777777" w:rsidR="00D16F40" w:rsidRDefault="00D16F40" w:rsidP="00BE2EFB">
      <w:pPr>
        <w:spacing w:after="0" w:line="240" w:lineRule="auto"/>
      </w:pPr>
    </w:p>
    <w:p w14:paraId="03772D45" w14:textId="129BD6D6" w:rsidR="00022F6E" w:rsidRPr="00BE2EFB" w:rsidRDefault="00ED3FA0" w:rsidP="00BE2EFB">
      <w:pPr>
        <w:spacing w:after="0" w:line="240" w:lineRule="auto"/>
      </w:pPr>
      <w:r>
        <w:t>A</w:t>
      </w:r>
      <w:r w:rsidR="00D16F40">
        <w:t xml:space="preserve">11. Based on this information, why is exercising at high altitude so difficult?   </w:t>
      </w:r>
    </w:p>
    <w:p w14:paraId="0E107527" w14:textId="77777777" w:rsidR="009F7A0C" w:rsidRDefault="009F7A0C" w:rsidP="00F46744">
      <w:pPr>
        <w:spacing w:after="0" w:line="240" w:lineRule="auto"/>
      </w:pPr>
    </w:p>
    <w:p w14:paraId="286B1EC7" w14:textId="77777777" w:rsidR="00AE2FCE" w:rsidRDefault="00AE2FCE" w:rsidP="00F46744">
      <w:pPr>
        <w:spacing w:after="0" w:line="240" w:lineRule="auto"/>
      </w:pPr>
    </w:p>
    <w:p w14:paraId="30888851" w14:textId="77777777" w:rsidR="00D16F40" w:rsidRDefault="00D16F40" w:rsidP="00F46744">
      <w:pPr>
        <w:spacing w:after="0" w:line="240" w:lineRule="auto"/>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5"/>
        <w:gridCol w:w="4400"/>
      </w:tblGrid>
      <w:tr w:rsidR="00612FF1" w14:paraId="5391209E" w14:textId="77777777" w:rsidTr="00612FF1">
        <w:tc>
          <w:tcPr>
            <w:tcW w:w="5045" w:type="dxa"/>
          </w:tcPr>
          <w:p w14:paraId="00E264F8" w14:textId="7F8D85FD" w:rsidR="00D16F40" w:rsidRDefault="00ED3FA0" w:rsidP="00F46744">
            <w:r>
              <w:t>A</w:t>
            </w:r>
            <w:r w:rsidR="00867738">
              <w:t xml:space="preserve">12. The exact shape of the oxygen-hemoglobin curve can be altered by </w:t>
            </w:r>
            <w:r w:rsidR="00612FF1">
              <w:t>many</w:t>
            </w:r>
            <w:r w:rsidR="00867738">
              <w:t xml:space="preserve"> factors.  For example, fetuses express an alternative form of hemoglobin in which some amino acids are different than in the adult form.  Is the fetal curve shifted to the left of the adult curve, or to the right?  </w:t>
            </w:r>
            <w:r w:rsidR="00AF7403">
              <w:t>Sketch the</w:t>
            </w:r>
            <w:r w:rsidR="00867738">
              <w:t xml:space="preserve"> </w:t>
            </w:r>
            <w:r w:rsidR="00AF7403">
              <w:t>shifted curve</w:t>
            </w:r>
            <w:r w:rsidR="00867738">
              <w:t xml:space="preserve"> at right.  How does this shift enable oxygen delivery from the maternal circulation to the fetal circulation?</w:t>
            </w:r>
          </w:p>
          <w:p w14:paraId="084833E5" w14:textId="77777777" w:rsidR="00867738" w:rsidRDefault="00867738" w:rsidP="00F46744"/>
        </w:tc>
        <w:tc>
          <w:tcPr>
            <w:tcW w:w="4400" w:type="dxa"/>
          </w:tcPr>
          <w:p w14:paraId="54FB9BB4" w14:textId="77777777" w:rsidR="00D16F40" w:rsidRDefault="00AF7403" w:rsidP="00F46744">
            <w:r w:rsidRPr="00AF7403">
              <w:rPr>
                <w:noProof/>
              </w:rPr>
              <w:drawing>
                <wp:inline distT="0" distB="0" distL="0" distR="0" wp14:anchorId="048B0A8D" wp14:editId="652083A9">
                  <wp:extent cx="2438279" cy="1594573"/>
                  <wp:effectExtent l="0" t="0" r="635" b="571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cstate="print">
                            <a:extLst>
                              <a:ext uri="{28A0092B-C50C-407E-A947-70E740481C1C}">
                                <a14:useLocalDpi xmlns:a14="http://schemas.microsoft.com/office/drawing/2010/main" val="0"/>
                              </a:ext>
                            </a:extLst>
                          </a:blip>
                          <a:srcRect l="4470" b="8574"/>
                          <a:stretch/>
                        </pic:blipFill>
                        <pic:spPr bwMode="auto">
                          <a:xfrm>
                            <a:off x="0" y="0"/>
                            <a:ext cx="2461391" cy="1609688"/>
                          </a:xfrm>
                          <a:prstGeom prst="rect">
                            <a:avLst/>
                          </a:prstGeom>
                          <a:ln>
                            <a:noFill/>
                          </a:ln>
                          <a:extLst>
                            <a:ext uri="{53640926-AAD7-44D8-BBD7-CCE9431645EC}">
                              <a14:shadowObscured xmlns:a14="http://schemas.microsoft.com/office/drawing/2010/main"/>
                            </a:ext>
                          </a:extLst>
                        </pic:spPr>
                      </pic:pic>
                    </a:graphicData>
                  </a:graphic>
                </wp:inline>
              </w:drawing>
            </w:r>
          </w:p>
        </w:tc>
      </w:tr>
    </w:tbl>
    <w:p w14:paraId="019D35DA" w14:textId="77777777" w:rsidR="00E1162C" w:rsidRDefault="00E1162C" w:rsidP="00F46744">
      <w:pPr>
        <w:spacing w:after="0" w:line="240" w:lineRule="auto"/>
        <w:rPr>
          <w:u w:val="single"/>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5"/>
        <w:gridCol w:w="4400"/>
      </w:tblGrid>
      <w:tr w:rsidR="007E0AF5" w14:paraId="78C82B99" w14:textId="77777777" w:rsidTr="00E520D8">
        <w:tc>
          <w:tcPr>
            <w:tcW w:w="5045" w:type="dxa"/>
          </w:tcPr>
          <w:p w14:paraId="0727A79E" w14:textId="735A283A" w:rsidR="00612FF1" w:rsidRPr="007E0AF5" w:rsidRDefault="00ED3FA0" w:rsidP="00612FF1">
            <w:r>
              <w:t>A</w:t>
            </w:r>
            <w:r w:rsidR="007E0AF5" w:rsidRPr="007E0AF5">
              <w:t>13.</w:t>
            </w:r>
            <w:r w:rsidR="007E0AF5">
              <w:t xml:space="preserve"> Another alteration of the oxygen-hemoglobin curve is the so-called Bohr effect, in which low pH, high CO</w:t>
            </w:r>
            <w:r w:rsidR="007E0AF5" w:rsidRPr="00AF7403">
              <w:rPr>
                <w:vertAlign w:val="subscript"/>
              </w:rPr>
              <w:t>2</w:t>
            </w:r>
            <w:r w:rsidR="00863901">
              <w:t xml:space="preserve"> levels, and high</w:t>
            </w:r>
            <w:r w:rsidR="007E0AF5">
              <w:t xml:space="preserve"> temperature all </w:t>
            </w:r>
            <w:r w:rsidR="007E0AF5" w:rsidRPr="00612FF1">
              <w:rPr>
                <w:u w:val="single"/>
              </w:rPr>
              <w:t>decrease</w:t>
            </w:r>
            <w:r w:rsidR="007E0AF5">
              <w:t xml:space="preserve"> hemoglobin’</w:t>
            </w:r>
            <w:r w:rsidR="00AF7403">
              <w:t>s affinity for oxygen</w:t>
            </w:r>
            <w:r w:rsidR="007E0AF5">
              <w:t>.</w:t>
            </w:r>
            <w:r w:rsidR="00AF7403">
              <w:t xml:space="preserve">  Sketch the shifted curve at right. </w:t>
            </w:r>
            <w:r w:rsidR="00612FF1">
              <w:t>The shifted curve should show enhanced</w:t>
            </w:r>
            <w:r w:rsidR="00AF7403">
              <w:t xml:space="preserve"> oxygen delivery to exercising muscles</w:t>
            </w:r>
            <w:r w:rsidR="00612FF1">
              <w:t xml:space="preserve"> relative to the unshifted curve.</w:t>
            </w:r>
            <w:r w:rsidR="00AF7403">
              <w:t xml:space="preserve"> </w:t>
            </w:r>
          </w:p>
          <w:p w14:paraId="17560D74" w14:textId="77777777" w:rsidR="007E0AF5" w:rsidRPr="007E0AF5" w:rsidRDefault="007E0AF5" w:rsidP="00F46744"/>
        </w:tc>
        <w:tc>
          <w:tcPr>
            <w:tcW w:w="4400" w:type="dxa"/>
          </w:tcPr>
          <w:p w14:paraId="5B4ECAD5" w14:textId="77777777" w:rsidR="007E0AF5" w:rsidRDefault="00AF7403" w:rsidP="00F46744">
            <w:pPr>
              <w:rPr>
                <w:u w:val="single"/>
              </w:rPr>
            </w:pPr>
            <w:r w:rsidRPr="00AF7403">
              <w:rPr>
                <w:noProof/>
              </w:rPr>
              <w:drawing>
                <wp:inline distT="0" distB="0" distL="0" distR="0" wp14:anchorId="2B67CC54" wp14:editId="48167580">
                  <wp:extent cx="2466854" cy="1613260"/>
                  <wp:effectExtent l="0" t="0" r="0" b="635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print">
                            <a:extLst>
                              <a:ext uri="{28A0092B-C50C-407E-A947-70E740481C1C}">
                                <a14:useLocalDpi xmlns:a14="http://schemas.microsoft.com/office/drawing/2010/main" val="0"/>
                              </a:ext>
                            </a:extLst>
                          </a:blip>
                          <a:srcRect l="4470" b="8574"/>
                          <a:stretch/>
                        </pic:blipFill>
                        <pic:spPr bwMode="auto">
                          <a:xfrm>
                            <a:off x="0" y="0"/>
                            <a:ext cx="2489774" cy="1628249"/>
                          </a:xfrm>
                          <a:prstGeom prst="rect">
                            <a:avLst/>
                          </a:prstGeom>
                          <a:ln>
                            <a:noFill/>
                          </a:ln>
                          <a:extLst>
                            <a:ext uri="{53640926-AAD7-44D8-BBD7-CCE9431645EC}">
                              <a14:shadowObscured xmlns:a14="http://schemas.microsoft.com/office/drawing/2010/main"/>
                            </a:ext>
                          </a:extLst>
                        </pic:spPr>
                      </pic:pic>
                    </a:graphicData>
                  </a:graphic>
                </wp:inline>
              </w:drawing>
            </w:r>
          </w:p>
        </w:tc>
      </w:tr>
    </w:tbl>
    <w:p w14:paraId="323D896A" w14:textId="77777777" w:rsidR="00314AD0" w:rsidRDefault="00314AD0" w:rsidP="00F46744">
      <w:pPr>
        <w:spacing w:after="0" w:line="240" w:lineRule="auto"/>
        <w:rPr>
          <w:u w:val="single"/>
        </w:rPr>
      </w:pPr>
    </w:p>
    <w:p w14:paraId="7DCD72A8" w14:textId="64C639DF" w:rsidR="007E0AF5" w:rsidRDefault="00ED3FA0" w:rsidP="00F46744">
      <w:pPr>
        <w:spacing w:after="0" w:line="240" w:lineRule="auto"/>
      </w:pPr>
      <w:r>
        <w:t>A</w:t>
      </w:r>
      <w:r w:rsidR="00612FF1" w:rsidRPr="00612FF1">
        <w:t xml:space="preserve">14. Explain why exercise lowers the </w:t>
      </w:r>
      <w:r w:rsidR="00612FF1">
        <w:t>blood’s pH, increases its</w:t>
      </w:r>
      <w:r w:rsidR="00612FF1" w:rsidRPr="00612FF1">
        <w:t xml:space="preserve"> CO</w:t>
      </w:r>
      <w:r w:rsidR="00612FF1" w:rsidRPr="00612FF1">
        <w:rPr>
          <w:vertAlign w:val="subscript"/>
        </w:rPr>
        <w:t>2</w:t>
      </w:r>
      <w:r w:rsidR="00863901">
        <w:t xml:space="preserve"> levels, and r</w:t>
      </w:r>
      <w:r w:rsidR="00612FF1">
        <w:t>a</w:t>
      </w:r>
      <w:r w:rsidR="00863901">
        <w:t>i</w:t>
      </w:r>
      <w:r w:rsidR="00612FF1">
        <w:t>ses its temperature, all of which contribute to the Bohr effect.</w:t>
      </w:r>
    </w:p>
    <w:p w14:paraId="43846DCA" w14:textId="4A74B00E" w:rsidR="00BF30D4" w:rsidRDefault="00BF30D4" w:rsidP="00F46744">
      <w:pPr>
        <w:spacing w:after="0" w:line="240" w:lineRule="auto"/>
      </w:pPr>
    </w:p>
    <w:p w14:paraId="7992E279" w14:textId="5025E04F" w:rsidR="00BF30D4" w:rsidRDefault="00BF30D4" w:rsidP="00F46744">
      <w:pPr>
        <w:spacing w:after="0" w:line="240" w:lineRule="auto"/>
      </w:pPr>
    </w:p>
    <w:p w14:paraId="581B1C27" w14:textId="77777777" w:rsidR="00BF30D4" w:rsidRDefault="00BF30D4" w:rsidP="00F46744">
      <w:pPr>
        <w:spacing w:after="0" w:line="240" w:lineRule="auto"/>
      </w:pPr>
    </w:p>
    <w:p w14:paraId="15DE369D" w14:textId="08E1F104" w:rsidR="00BF30D4" w:rsidRDefault="00BF30D4" w:rsidP="00F46744">
      <w:pPr>
        <w:spacing w:after="0" w:line="240" w:lineRule="auto"/>
      </w:pPr>
    </w:p>
    <w:p w14:paraId="5EE7E0F8" w14:textId="00AE84FB" w:rsidR="00BF30D4" w:rsidRDefault="00BF30D4" w:rsidP="00F46744">
      <w:pPr>
        <w:spacing w:after="0" w:line="240" w:lineRule="auto"/>
      </w:pPr>
    </w:p>
    <w:p w14:paraId="42304077" w14:textId="77777777" w:rsidR="00BF30D4" w:rsidRPr="00612FF1" w:rsidRDefault="00BF30D4" w:rsidP="00F46744">
      <w:pPr>
        <w:spacing w:after="0" w:line="240" w:lineRule="auto"/>
      </w:pPr>
    </w:p>
    <w:p w14:paraId="1A31A257" w14:textId="77777777" w:rsidR="00814870" w:rsidRDefault="0076324F" w:rsidP="00F46744">
      <w:pPr>
        <w:spacing w:after="0" w:line="240" w:lineRule="auto"/>
      </w:pPr>
      <w:r>
        <w:rPr>
          <w:u w:val="single"/>
        </w:rPr>
        <w:t>B</w:t>
      </w:r>
      <w:r w:rsidRPr="000C33B5">
        <w:rPr>
          <w:u w:val="single"/>
        </w:rPr>
        <w:t xml:space="preserve">. </w:t>
      </w:r>
      <w:r>
        <w:rPr>
          <w:u w:val="single"/>
        </w:rPr>
        <w:t>Surface antigens on red blood cells</w:t>
      </w:r>
      <w:r w:rsidR="00984B8D">
        <w:t xml:space="preserve"> </w:t>
      </w:r>
    </w:p>
    <w:p w14:paraId="7D2DA6D0" w14:textId="77777777" w:rsidR="00612FF1" w:rsidRDefault="00984B8D" w:rsidP="00F46744">
      <w:pPr>
        <w:spacing w:after="0" w:line="240" w:lineRule="auto"/>
        <w:rPr>
          <w:u w:val="single"/>
        </w:rPr>
      </w:pPr>
      <w:r>
        <w:t>[based on</w:t>
      </w:r>
      <w:r w:rsidR="00814870">
        <w:t xml:space="preserve"> Patrick J.P. Brown’s </w:t>
      </w:r>
      <w:r w:rsidR="00814870" w:rsidRPr="00814870">
        <w:rPr>
          <w:i/>
        </w:rPr>
        <w:t>Anatomy &amp; Physiology: A Guided Inquiry</w:t>
      </w:r>
      <w:r w:rsidR="00814870">
        <w:t xml:space="preserve">, </w:t>
      </w:r>
      <w:r w:rsidR="0076324F" w:rsidRPr="0076324F">
        <w:t>2016]</w:t>
      </w:r>
    </w:p>
    <w:p w14:paraId="5B657724" w14:textId="77777777" w:rsidR="00612FF1" w:rsidRDefault="00612FF1" w:rsidP="00F46744">
      <w:pPr>
        <w:spacing w:after="0" w:line="240" w:lineRule="auto"/>
        <w:rPr>
          <w:u w:val="single"/>
        </w:rPr>
      </w:pPr>
    </w:p>
    <w:p w14:paraId="5E988A66" w14:textId="1B43D38A" w:rsidR="00984B8D" w:rsidRDefault="00984B8D" w:rsidP="00F46744">
      <w:pPr>
        <w:spacing w:after="0" w:line="240" w:lineRule="auto"/>
      </w:pPr>
      <w:r>
        <w:t>Note the guide to the four blood types (A, B, and O) below.  For each blood type, one row shows the surface antigens on RBCs of people with that blood type, and the other row shows the antibodies in people with that blood type. Early in development, the immune system is trained not to make antibodies against its own antigens; therefore, people with antigen A don’t make antibodies against that antigen, people with antigen B don’t make antibodies against that antigen, and people with antigens A and B don’t make antibodies against either antigen.</w:t>
      </w:r>
    </w:p>
    <w:p w14:paraId="14170910" w14:textId="77777777" w:rsidR="004C2BB7" w:rsidRPr="00984B8D" w:rsidRDefault="004C2BB7" w:rsidP="00F46744">
      <w:pPr>
        <w:spacing w:after="0" w:line="240" w:lineRule="auto"/>
      </w:pPr>
    </w:p>
    <w:p w14:paraId="1D026198" w14:textId="77777777" w:rsidR="00984B8D" w:rsidRDefault="00984B8D" w:rsidP="00814870">
      <w:pPr>
        <w:spacing w:after="0" w:line="240" w:lineRule="auto"/>
        <w:jc w:val="center"/>
        <w:rPr>
          <w:u w:val="single"/>
        </w:rPr>
      </w:pPr>
      <w:r w:rsidRPr="00984B8D">
        <w:rPr>
          <w:noProof/>
        </w:rPr>
        <w:drawing>
          <wp:inline distT="0" distB="0" distL="0" distR="0" wp14:anchorId="20A6982D" wp14:editId="3228C6AC">
            <wp:extent cx="3934256" cy="22193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O_blood_types.jpg"/>
                    <pic:cNvPicPr/>
                  </pic:nvPicPr>
                  <pic:blipFill>
                    <a:blip r:embed="rId10">
                      <a:extLst>
                        <a:ext uri="{28A0092B-C50C-407E-A947-70E740481C1C}">
                          <a14:useLocalDpi xmlns:a14="http://schemas.microsoft.com/office/drawing/2010/main" val="0"/>
                        </a:ext>
                      </a:extLst>
                    </a:blip>
                    <a:stretch>
                      <a:fillRect/>
                    </a:stretch>
                  </pic:blipFill>
                  <pic:spPr>
                    <a:xfrm>
                      <a:off x="0" y="0"/>
                      <a:ext cx="3983185" cy="2246926"/>
                    </a:xfrm>
                    <a:prstGeom prst="rect">
                      <a:avLst/>
                    </a:prstGeom>
                  </pic:spPr>
                </pic:pic>
              </a:graphicData>
            </a:graphic>
          </wp:inline>
        </w:drawing>
      </w:r>
    </w:p>
    <w:p w14:paraId="7F66C554" w14:textId="77777777" w:rsidR="00984B8D" w:rsidRPr="00984B8D" w:rsidRDefault="00984B8D" w:rsidP="00F46744">
      <w:pPr>
        <w:spacing w:after="0" w:line="240" w:lineRule="auto"/>
      </w:pPr>
    </w:p>
    <w:p w14:paraId="24AD21CD" w14:textId="3025F57B" w:rsidR="00984B8D" w:rsidRDefault="00ED3FA0" w:rsidP="00F46744">
      <w:pPr>
        <w:spacing w:after="0" w:line="240" w:lineRule="auto"/>
      </w:pPr>
      <w:r>
        <w:t>B1</w:t>
      </w:r>
      <w:r w:rsidR="00984B8D" w:rsidRPr="00984B8D">
        <w:t>.</w:t>
      </w:r>
      <w:r w:rsidR="00984B8D">
        <w:t xml:space="preserve"> If Dr. C has type A blood, what cell-surface proteins does he display on his RBCs?</w:t>
      </w:r>
    </w:p>
    <w:p w14:paraId="20F679BC" w14:textId="77777777" w:rsidR="00984B8D" w:rsidRDefault="00984B8D" w:rsidP="00F46744">
      <w:pPr>
        <w:spacing w:after="0" w:line="240" w:lineRule="auto"/>
      </w:pPr>
    </w:p>
    <w:p w14:paraId="2AA8E6FB" w14:textId="77777777" w:rsidR="00984B8D" w:rsidRDefault="00984B8D" w:rsidP="00F46744">
      <w:pPr>
        <w:spacing w:after="0" w:line="240" w:lineRule="auto"/>
      </w:pPr>
    </w:p>
    <w:p w14:paraId="2CB2022D" w14:textId="3C21C439" w:rsidR="00984B8D" w:rsidRDefault="00ED3FA0" w:rsidP="00F46744">
      <w:pPr>
        <w:spacing w:after="0" w:line="240" w:lineRule="auto"/>
      </w:pPr>
      <w:r>
        <w:t>B2</w:t>
      </w:r>
      <w:r w:rsidR="00984B8D">
        <w:t>. Which antibodies are likely present in Dr. C’s blood?</w:t>
      </w:r>
    </w:p>
    <w:p w14:paraId="5A5634BD" w14:textId="4CA72575" w:rsidR="00984B8D" w:rsidRDefault="00ED3FA0" w:rsidP="00F46744">
      <w:pPr>
        <w:spacing w:after="0" w:line="240" w:lineRule="auto"/>
      </w:pPr>
      <w:r>
        <w:lastRenderedPageBreak/>
        <w:t>B3</w:t>
      </w:r>
      <w:r w:rsidR="00984B8D">
        <w:t xml:space="preserve">. If Dr. C’s wife, Dr. Z, has type O blood, what surface proteins are on her RBCs?  </w:t>
      </w:r>
    </w:p>
    <w:p w14:paraId="38321D03" w14:textId="77777777" w:rsidR="00984B8D" w:rsidRDefault="00984B8D" w:rsidP="00F46744">
      <w:pPr>
        <w:spacing w:after="0" w:line="240" w:lineRule="auto"/>
      </w:pPr>
    </w:p>
    <w:p w14:paraId="758FDA92" w14:textId="77777777" w:rsidR="00984B8D" w:rsidRDefault="00984B8D" w:rsidP="00F46744">
      <w:pPr>
        <w:spacing w:after="0" w:line="240" w:lineRule="auto"/>
      </w:pPr>
    </w:p>
    <w:p w14:paraId="2AC1151E" w14:textId="2E98C85F" w:rsidR="00984B8D" w:rsidRDefault="00ED3FA0" w:rsidP="00F46744">
      <w:pPr>
        <w:spacing w:after="0" w:line="240" w:lineRule="auto"/>
      </w:pPr>
      <w:r>
        <w:t>B4</w:t>
      </w:r>
      <w:r w:rsidR="00984B8D">
        <w:t>. Which antibodies are likely present in Dr. Z’s blood?</w:t>
      </w:r>
    </w:p>
    <w:p w14:paraId="4C53DFF6" w14:textId="77777777" w:rsidR="00984B8D" w:rsidRDefault="00984B8D" w:rsidP="00F46744">
      <w:pPr>
        <w:spacing w:after="0" w:line="240" w:lineRule="auto"/>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3"/>
        <w:gridCol w:w="6822"/>
      </w:tblGrid>
      <w:tr w:rsidR="00F23D16" w14:paraId="2D39DD87" w14:textId="77777777" w:rsidTr="00F23D16">
        <w:tc>
          <w:tcPr>
            <w:tcW w:w="2623" w:type="dxa"/>
          </w:tcPr>
          <w:p w14:paraId="48C3C5D2" w14:textId="77777777" w:rsidR="00F23D16" w:rsidRDefault="00F23D16" w:rsidP="00F46744">
            <w:r>
              <w:t>The picture at right shows what happens when incompatible blood types are mixed.</w:t>
            </w:r>
          </w:p>
          <w:p w14:paraId="1988E0E2" w14:textId="77777777" w:rsidR="00F23D16" w:rsidRDefault="00F23D16" w:rsidP="00F46744"/>
          <w:p w14:paraId="3327FE8A" w14:textId="55C4DEA7" w:rsidR="00F23D16" w:rsidRDefault="00ED3FA0" w:rsidP="00F46744">
            <w:r>
              <w:t>B5</w:t>
            </w:r>
            <w:r w:rsidR="00F23D16">
              <w:t>. What is the blood type of the donor?</w:t>
            </w:r>
          </w:p>
          <w:p w14:paraId="205CD611" w14:textId="77777777" w:rsidR="00F23D16" w:rsidRDefault="00F23D16" w:rsidP="00F46744"/>
          <w:p w14:paraId="248D0D2A" w14:textId="77777777" w:rsidR="00F23D16" w:rsidRDefault="00F23D16" w:rsidP="00F46744"/>
          <w:p w14:paraId="523EC692" w14:textId="5960759A" w:rsidR="00F23D16" w:rsidRDefault="00ED3FA0" w:rsidP="00F46744">
            <w:r>
              <w:t>B6</w:t>
            </w:r>
            <w:r w:rsidR="00F23D16">
              <w:t>. What is the blood type of the recipient?</w:t>
            </w:r>
          </w:p>
          <w:p w14:paraId="4D549F5D" w14:textId="77777777" w:rsidR="00F23D16" w:rsidRDefault="00F23D16" w:rsidP="00F46744"/>
          <w:p w14:paraId="427281D6" w14:textId="77777777" w:rsidR="00F23D16" w:rsidRDefault="00F23D16" w:rsidP="00F46744"/>
          <w:p w14:paraId="3DEBBA6C" w14:textId="78E11D5D" w:rsidR="00F23D16" w:rsidRDefault="00ED3FA0" w:rsidP="00F46744">
            <w:r>
              <w:t>B7</w:t>
            </w:r>
            <w:r w:rsidR="00F23D16">
              <w:t>. Would hemolysis have occurred if the recipient were given type O blood? Explain.</w:t>
            </w:r>
          </w:p>
        </w:tc>
        <w:tc>
          <w:tcPr>
            <w:tcW w:w="6822" w:type="dxa"/>
          </w:tcPr>
          <w:p w14:paraId="175B863F" w14:textId="77777777" w:rsidR="00F23D16" w:rsidRDefault="00F23D16" w:rsidP="00F46744">
            <w:r>
              <w:rPr>
                <w:noProof/>
              </w:rPr>
              <w:drawing>
                <wp:inline distT="0" distB="0" distL="0" distR="0" wp14:anchorId="615A8388" wp14:editId="6874EA72">
                  <wp:extent cx="4195119" cy="28061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O_mismatch.jpg"/>
                          <pic:cNvPicPr/>
                        </pic:nvPicPr>
                        <pic:blipFill>
                          <a:blip r:embed="rId11">
                            <a:extLst>
                              <a:ext uri="{28A0092B-C50C-407E-A947-70E740481C1C}">
                                <a14:useLocalDpi xmlns:a14="http://schemas.microsoft.com/office/drawing/2010/main" val="0"/>
                              </a:ext>
                            </a:extLst>
                          </a:blip>
                          <a:stretch>
                            <a:fillRect/>
                          </a:stretch>
                        </pic:blipFill>
                        <pic:spPr>
                          <a:xfrm>
                            <a:off x="0" y="0"/>
                            <a:ext cx="4206644" cy="2813867"/>
                          </a:xfrm>
                          <a:prstGeom prst="rect">
                            <a:avLst/>
                          </a:prstGeom>
                        </pic:spPr>
                      </pic:pic>
                    </a:graphicData>
                  </a:graphic>
                </wp:inline>
              </w:drawing>
            </w:r>
          </w:p>
        </w:tc>
      </w:tr>
    </w:tbl>
    <w:p w14:paraId="1FF45831" w14:textId="77777777" w:rsidR="00984B8D" w:rsidRDefault="00984B8D" w:rsidP="00F46744">
      <w:pPr>
        <w:spacing w:after="0" w:line="240" w:lineRule="auto"/>
      </w:pPr>
    </w:p>
    <w:p w14:paraId="7BE80299" w14:textId="77777777" w:rsidR="00F23D16" w:rsidRDefault="00F23D16" w:rsidP="00F46744">
      <w:pPr>
        <w:spacing w:after="0" w:line="240" w:lineRule="auto"/>
      </w:pPr>
    </w:p>
    <w:p w14:paraId="0EB8ADA2" w14:textId="77777777" w:rsidR="00F23D16" w:rsidRDefault="00F23D16" w:rsidP="00F46744">
      <w:pPr>
        <w:spacing w:after="0" w:line="240" w:lineRule="auto"/>
      </w:pPr>
    </w:p>
    <w:p w14:paraId="5DE9D1AD" w14:textId="76AF3DC6" w:rsidR="00F23D16" w:rsidRDefault="00ED3FA0" w:rsidP="00F46744">
      <w:pPr>
        <w:spacing w:after="0" w:line="240" w:lineRule="auto"/>
      </w:pPr>
      <w:r>
        <w:t>B8</w:t>
      </w:r>
      <w:r w:rsidR="00F23D16">
        <w:t xml:space="preserve">. Complete </w:t>
      </w:r>
      <w:r w:rsidR="00D90ED4">
        <w:t>the following statements…</w:t>
      </w:r>
    </w:p>
    <w:p w14:paraId="6E1DD208" w14:textId="77777777" w:rsidR="00F23D16" w:rsidRDefault="00F23D16" w:rsidP="00F46744">
      <w:pPr>
        <w:spacing w:after="0" w:line="240" w:lineRule="auto"/>
      </w:pPr>
    </w:p>
    <w:p w14:paraId="090F643C" w14:textId="47E85528" w:rsidR="00F23D16" w:rsidRDefault="00F23D16" w:rsidP="00ED3FA0">
      <w:pPr>
        <w:pStyle w:val="ListParagraph"/>
        <w:numPr>
          <w:ilvl w:val="0"/>
          <w:numId w:val="17"/>
        </w:numPr>
        <w:spacing w:after="0" w:line="240" w:lineRule="auto"/>
      </w:pPr>
      <w:r>
        <w:t xml:space="preserve">Type-A donors can </w:t>
      </w:r>
      <w:r w:rsidR="00814870">
        <w:t>donate to</w:t>
      </w:r>
      <w:r>
        <w:t xml:space="preserve"> </w:t>
      </w:r>
      <w:r w:rsidR="00814870">
        <w:t xml:space="preserve">these </w:t>
      </w:r>
      <w:r>
        <w:t>recipients:</w:t>
      </w:r>
    </w:p>
    <w:p w14:paraId="2E8517DB" w14:textId="77777777" w:rsidR="00F23D16" w:rsidRDefault="00F23D16" w:rsidP="00F23D16">
      <w:pPr>
        <w:pStyle w:val="ListParagraph"/>
        <w:spacing w:after="0" w:line="240" w:lineRule="auto"/>
      </w:pPr>
    </w:p>
    <w:p w14:paraId="42F10007" w14:textId="084076A4" w:rsidR="00F23D16" w:rsidRDefault="00F23D16" w:rsidP="00ED3FA0">
      <w:pPr>
        <w:pStyle w:val="ListParagraph"/>
        <w:numPr>
          <w:ilvl w:val="0"/>
          <w:numId w:val="17"/>
        </w:numPr>
        <w:spacing w:after="0" w:line="240" w:lineRule="auto"/>
      </w:pPr>
      <w:r>
        <w:t>Type-B donors can donate to these recipients:</w:t>
      </w:r>
    </w:p>
    <w:p w14:paraId="329AF3B8" w14:textId="77777777" w:rsidR="00F23D16" w:rsidRDefault="00F23D16" w:rsidP="00F23D16">
      <w:pPr>
        <w:pStyle w:val="ListParagraph"/>
        <w:spacing w:after="0" w:line="240" w:lineRule="auto"/>
      </w:pPr>
    </w:p>
    <w:p w14:paraId="7D84B840" w14:textId="77777777" w:rsidR="00F23D16" w:rsidRDefault="00F23D16" w:rsidP="00ED3FA0">
      <w:pPr>
        <w:pStyle w:val="ListParagraph"/>
        <w:numPr>
          <w:ilvl w:val="0"/>
          <w:numId w:val="17"/>
        </w:numPr>
        <w:spacing w:after="0" w:line="240" w:lineRule="auto"/>
      </w:pPr>
      <w:r>
        <w:t>Type-AB donors can donate to these recipients:</w:t>
      </w:r>
    </w:p>
    <w:p w14:paraId="679D6A5B" w14:textId="77777777" w:rsidR="00F23D16" w:rsidRDefault="00F23D16" w:rsidP="00F23D16">
      <w:pPr>
        <w:pStyle w:val="ListParagraph"/>
        <w:spacing w:after="0" w:line="240" w:lineRule="auto"/>
      </w:pPr>
    </w:p>
    <w:p w14:paraId="1D060FAF" w14:textId="5437A656" w:rsidR="00F23D16" w:rsidRDefault="00F23D16" w:rsidP="00ED3FA0">
      <w:pPr>
        <w:pStyle w:val="ListParagraph"/>
        <w:numPr>
          <w:ilvl w:val="0"/>
          <w:numId w:val="17"/>
        </w:numPr>
        <w:spacing w:after="0" w:line="240" w:lineRule="auto"/>
      </w:pPr>
      <w:r>
        <w:t>Type-O donors can donate to these recipients:</w:t>
      </w:r>
    </w:p>
    <w:p w14:paraId="0C947243" w14:textId="77777777" w:rsidR="00F23D16" w:rsidRDefault="00F23D16" w:rsidP="00F46744">
      <w:pPr>
        <w:spacing w:after="0" w:line="240" w:lineRule="auto"/>
      </w:pPr>
    </w:p>
    <w:p w14:paraId="35F024F8" w14:textId="79DAFB4A" w:rsidR="00984B8D" w:rsidRPr="00984B8D" w:rsidRDefault="00ED3FA0" w:rsidP="00F46744">
      <w:pPr>
        <w:spacing w:after="0" w:line="240" w:lineRule="auto"/>
      </w:pPr>
      <w:r>
        <w:t>B9. Based on B8</w:t>
      </w:r>
      <w:r w:rsidR="00F23D16">
        <w:t>, which blood type is the “universal donor”?  Which is the “universal recipient”?</w:t>
      </w:r>
    </w:p>
    <w:p w14:paraId="58C71383" w14:textId="77777777" w:rsidR="0076324F" w:rsidRDefault="0076324F" w:rsidP="00F46744">
      <w:pPr>
        <w:spacing w:after="0" w:line="240" w:lineRule="auto"/>
      </w:pPr>
    </w:p>
    <w:p w14:paraId="68446520" w14:textId="77777777" w:rsidR="00814870" w:rsidRDefault="00814870" w:rsidP="00F46744">
      <w:pPr>
        <w:spacing w:after="0" w:line="240" w:lineRule="auto"/>
      </w:pPr>
    </w:p>
    <w:p w14:paraId="22E862FB" w14:textId="77777777" w:rsidR="00814870" w:rsidRDefault="00814870" w:rsidP="00F46744">
      <w:pPr>
        <w:spacing w:after="0" w:line="240" w:lineRule="auto"/>
      </w:pPr>
    </w:p>
    <w:p w14:paraId="4829EF4E" w14:textId="0AC765A0" w:rsidR="00814870" w:rsidRDefault="00ED3FA0" w:rsidP="00F46744">
      <w:pPr>
        <w:spacing w:after="0" w:line="240" w:lineRule="auto"/>
      </w:pPr>
      <w:r>
        <w:t>B10</w:t>
      </w:r>
      <w:r w:rsidR="00814870">
        <w:t>. Are blood types named according to the antigens present in the blood, or the antibodies?</w:t>
      </w:r>
    </w:p>
    <w:p w14:paraId="0BCE5F0D" w14:textId="77777777" w:rsidR="00814870" w:rsidRPr="00984B8D" w:rsidRDefault="00814870" w:rsidP="00F46744">
      <w:pPr>
        <w:spacing w:after="0" w:line="240" w:lineRule="auto"/>
      </w:pPr>
      <w:bookmarkStart w:id="0" w:name="_GoBack"/>
      <w:bookmarkEnd w:id="0"/>
    </w:p>
    <w:sectPr w:rsidR="00814870" w:rsidRPr="00984B8D" w:rsidSect="00144802">
      <w:headerReference w:type="default" r:id="rId12"/>
      <w:footerReference w:type="defaul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D0A70" w14:textId="77777777" w:rsidR="00074BA1" w:rsidRDefault="00074BA1" w:rsidP="00FB7F17">
      <w:pPr>
        <w:spacing w:after="0" w:line="240" w:lineRule="auto"/>
      </w:pPr>
      <w:r>
        <w:separator/>
      </w:r>
    </w:p>
  </w:endnote>
  <w:endnote w:type="continuationSeparator" w:id="0">
    <w:p w14:paraId="680771F8" w14:textId="77777777" w:rsidR="00074BA1" w:rsidRDefault="00074BA1" w:rsidP="00FB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673054"/>
      <w:docPartObj>
        <w:docPartGallery w:val="Page Numbers (Bottom of Page)"/>
        <w:docPartUnique/>
      </w:docPartObj>
    </w:sdtPr>
    <w:sdtEndPr>
      <w:rPr>
        <w:noProof/>
      </w:rPr>
    </w:sdtEndPr>
    <w:sdtContent>
      <w:p w14:paraId="6C304CEE" w14:textId="223AE7D9" w:rsidR="00144802" w:rsidRDefault="00144802">
        <w:pPr>
          <w:pStyle w:val="Footer"/>
          <w:jc w:val="center"/>
        </w:pPr>
        <w:r>
          <w:fldChar w:fldCharType="begin"/>
        </w:r>
        <w:r>
          <w:instrText xml:space="preserve"> PAGE   \* MERGEFORMAT </w:instrText>
        </w:r>
        <w:r>
          <w:fldChar w:fldCharType="separate"/>
        </w:r>
        <w:r w:rsidR="00346C4C">
          <w:rPr>
            <w:noProof/>
          </w:rPr>
          <w:t>4</w:t>
        </w:r>
        <w:r>
          <w:rPr>
            <w:noProof/>
          </w:rPr>
          <w:fldChar w:fldCharType="end"/>
        </w:r>
      </w:p>
    </w:sdtContent>
  </w:sdt>
  <w:p w14:paraId="14044910" w14:textId="77777777" w:rsidR="00144802" w:rsidRDefault="00144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A112B" w14:textId="77777777" w:rsidR="00074BA1" w:rsidRDefault="00074BA1" w:rsidP="00FB7F17">
      <w:pPr>
        <w:spacing w:after="0" w:line="240" w:lineRule="auto"/>
      </w:pPr>
      <w:r>
        <w:separator/>
      </w:r>
    </w:p>
  </w:footnote>
  <w:footnote w:type="continuationSeparator" w:id="0">
    <w:p w14:paraId="0DDFBE4E" w14:textId="77777777" w:rsidR="00074BA1" w:rsidRDefault="00074BA1" w:rsidP="00FB7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66300" w14:textId="7D4DC784" w:rsidR="00FB7F17" w:rsidRPr="004C2BB7" w:rsidRDefault="00BF30D4">
    <w:pPr>
      <w:pStyle w:val="Header"/>
      <w:rPr>
        <w:i/>
        <w:sz w:val="18"/>
      </w:rPr>
    </w:pPr>
    <w:r>
      <w:rPr>
        <w:i/>
        <w:sz w:val="18"/>
      </w:rPr>
      <w:t>Worksheet: BLOOD!</w:t>
    </w:r>
    <w:r w:rsidR="004C2BB7" w:rsidRPr="007D1B8C">
      <w:rPr>
        <w:i/>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C2E1E"/>
    <w:multiLevelType w:val="hybridMultilevel"/>
    <w:tmpl w:val="C11AA518"/>
    <w:lvl w:ilvl="0" w:tplc="D1B218D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9685D"/>
    <w:multiLevelType w:val="hybridMultilevel"/>
    <w:tmpl w:val="D6E00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A3CCD"/>
    <w:multiLevelType w:val="hybridMultilevel"/>
    <w:tmpl w:val="AF92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27B4D"/>
    <w:multiLevelType w:val="hybridMultilevel"/>
    <w:tmpl w:val="11C8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32DF6"/>
    <w:multiLevelType w:val="hybridMultilevel"/>
    <w:tmpl w:val="25964036"/>
    <w:lvl w:ilvl="0" w:tplc="B4F81B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7239C"/>
    <w:multiLevelType w:val="hybridMultilevel"/>
    <w:tmpl w:val="A1F246EC"/>
    <w:lvl w:ilvl="0" w:tplc="2F38F7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390131"/>
    <w:multiLevelType w:val="hybridMultilevel"/>
    <w:tmpl w:val="F37C7D30"/>
    <w:lvl w:ilvl="0" w:tplc="A204F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0B1C54"/>
    <w:multiLevelType w:val="hybridMultilevel"/>
    <w:tmpl w:val="8FF40480"/>
    <w:lvl w:ilvl="0" w:tplc="5CD027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30201"/>
    <w:multiLevelType w:val="hybridMultilevel"/>
    <w:tmpl w:val="3644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05862"/>
    <w:multiLevelType w:val="hybridMultilevel"/>
    <w:tmpl w:val="EFAA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81410"/>
    <w:multiLevelType w:val="hybridMultilevel"/>
    <w:tmpl w:val="BC964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BD6F42"/>
    <w:multiLevelType w:val="hybridMultilevel"/>
    <w:tmpl w:val="31AA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C1CCD"/>
    <w:multiLevelType w:val="hybridMultilevel"/>
    <w:tmpl w:val="C3BEF2A2"/>
    <w:lvl w:ilvl="0" w:tplc="D7DA7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1427AD"/>
    <w:multiLevelType w:val="hybridMultilevel"/>
    <w:tmpl w:val="AC42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32BF8"/>
    <w:multiLevelType w:val="hybridMultilevel"/>
    <w:tmpl w:val="17709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4D7FA5"/>
    <w:multiLevelType w:val="hybridMultilevel"/>
    <w:tmpl w:val="C2C481D8"/>
    <w:lvl w:ilvl="0" w:tplc="046CDB1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BB3183"/>
    <w:multiLevelType w:val="hybridMultilevel"/>
    <w:tmpl w:val="C3BEF2A2"/>
    <w:lvl w:ilvl="0" w:tplc="D7DA7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0"/>
  </w:num>
  <w:num w:numId="4">
    <w:abstractNumId w:val="3"/>
  </w:num>
  <w:num w:numId="5">
    <w:abstractNumId w:val="6"/>
  </w:num>
  <w:num w:numId="6">
    <w:abstractNumId w:val="12"/>
  </w:num>
  <w:num w:numId="7">
    <w:abstractNumId w:val="16"/>
  </w:num>
  <w:num w:numId="8">
    <w:abstractNumId w:val="9"/>
  </w:num>
  <w:num w:numId="9">
    <w:abstractNumId w:val="11"/>
  </w:num>
  <w:num w:numId="10">
    <w:abstractNumId w:val="8"/>
  </w:num>
  <w:num w:numId="11">
    <w:abstractNumId w:val="1"/>
  </w:num>
  <w:num w:numId="12">
    <w:abstractNumId w:val="0"/>
  </w:num>
  <w:num w:numId="13">
    <w:abstractNumId w:val="15"/>
  </w:num>
  <w:num w:numId="14">
    <w:abstractNumId w:val="13"/>
  </w:num>
  <w:num w:numId="15">
    <w:abstractNumId w:val="7"/>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6C1"/>
    <w:rsid w:val="00003249"/>
    <w:rsid w:val="00022F6E"/>
    <w:rsid w:val="000240FA"/>
    <w:rsid w:val="0002484F"/>
    <w:rsid w:val="00043D5B"/>
    <w:rsid w:val="00044320"/>
    <w:rsid w:val="00045EB3"/>
    <w:rsid w:val="0004675E"/>
    <w:rsid w:val="00051C1D"/>
    <w:rsid w:val="00057B5E"/>
    <w:rsid w:val="00074506"/>
    <w:rsid w:val="00074BA1"/>
    <w:rsid w:val="00075B37"/>
    <w:rsid w:val="000A197D"/>
    <w:rsid w:val="000A4A89"/>
    <w:rsid w:val="000A5104"/>
    <w:rsid w:val="000A604F"/>
    <w:rsid w:val="000B240E"/>
    <w:rsid w:val="000C2395"/>
    <w:rsid w:val="000C33B5"/>
    <w:rsid w:val="000C6DBB"/>
    <w:rsid w:val="000D67A6"/>
    <w:rsid w:val="000E4CE2"/>
    <w:rsid w:val="000E5C13"/>
    <w:rsid w:val="000E74E1"/>
    <w:rsid w:val="001016A7"/>
    <w:rsid w:val="001065FA"/>
    <w:rsid w:val="00113815"/>
    <w:rsid w:val="001206C2"/>
    <w:rsid w:val="00124EA7"/>
    <w:rsid w:val="00127124"/>
    <w:rsid w:val="00134837"/>
    <w:rsid w:val="001433C4"/>
    <w:rsid w:val="00144802"/>
    <w:rsid w:val="00182DF4"/>
    <w:rsid w:val="001A6BE9"/>
    <w:rsid w:val="001B01EA"/>
    <w:rsid w:val="001B5CD0"/>
    <w:rsid w:val="001C1DE9"/>
    <w:rsid w:val="001C511E"/>
    <w:rsid w:val="001D26F5"/>
    <w:rsid w:val="001D53BF"/>
    <w:rsid w:val="001E22D3"/>
    <w:rsid w:val="001E3F5C"/>
    <w:rsid w:val="001E5AC4"/>
    <w:rsid w:val="001E6A5E"/>
    <w:rsid w:val="002045CB"/>
    <w:rsid w:val="0021523B"/>
    <w:rsid w:val="00221909"/>
    <w:rsid w:val="00225A4F"/>
    <w:rsid w:val="00226D05"/>
    <w:rsid w:val="0023733C"/>
    <w:rsid w:val="00237563"/>
    <w:rsid w:val="00240372"/>
    <w:rsid w:val="00245414"/>
    <w:rsid w:val="002462A0"/>
    <w:rsid w:val="002503AB"/>
    <w:rsid w:val="0025433A"/>
    <w:rsid w:val="002610E0"/>
    <w:rsid w:val="002724A0"/>
    <w:rsid w:val="00277E71"/>
    <w:rsid w:val="002A70A3"/>
    <w:rsid w:val="002B0C51"/>
    <w:rsid w:val="002B526F"/>
    <w:rsid w:val="002C358F"/>
    <w:rsid w:val="002C6DBC"/>
    <w:rsid w:val="002D187E"/>
    <w:rsid w:val="002E4AAA"/>
    <w:rsid w:val="00302C21"/>
    <w:rsid w:val="00314AD0"/>
    <w:rsid w:val="00333F1E"/>
    <w:rsid w:val="003352CF"/>
    <w:rsid w:val="00337770"/>
    <w:rsid w:val="0034127B"/>
    <w:rsid w:val="003444D4"/>
    <w:rsid w:val="00346A79"/>
    <w:rsid w:val="00346C4C"/>
    <w:rsid w:val="003528F4"/>
    <w:rsid w:val="003659C3"/>
    <w:rsid w:val="00367164"/>
    <w:rsid w:val="003734B8"/>
    <w:rsid w:val="00373E84"/>
    <w:rsid w:val="00377F14"/>
    <w:rsid w:val="0038066F"/>
    <w:rsid w:val="00383A90"/>
    <w:rsid w:val="00387471"/>
    <w:rsid w:val="003B3D3C"/>
    <w:rsid w:val="003B6852"/>
    <w:rsid w:val="003B6CF5"/>
    <w:rsid w:val="003C544E"/>
    <w:rsid w:val="003D39CD"/>
    <w:rsid w:val="003D50CD"/>
    <w:rsid w:val="003D51CE"/>
    <w:rsid w:val="003E06CC"/>
    <w:rsid w:val="003E1AEC"/>
    <w:rsid w:val="003F2589"/>
    <w:rsid w:val="003F6C6B"/>
    <w:rsid w:val="004010B3"/>
    <w:rsid w:val="00403074"/>
    <w:rsid w:val="00420116"/>
    <w:rsid w:val="00432078"/>
    <w:rsid w:val="004336CD"/>
    <w:rsid w:val="004354F6"/>
    <w:rsid w:val="0044318F"/>
    <w:rsid w:val="004476DB"/>
    <w:rsid w:val="00460350"/>
    <w:rsid w:val="00465DAC"/>
    <w:rsid w:val="0046753B"/>
    <w:rsid w:val="00476932"/>
    <w:rsid w:val="004862A6"/>
    <w:rsid w:val="004B23D5"/>
    <w:rsid w:val="004B2860"/>
    <w:rsid w:val="004B6A83"/>
    <w:rsid w:val="004C2BB7"/>
    <w:rsid w:val="004C5EB0"/>
    <w:rsid w:val="004F1234"/>
    <w:rsid w:val="004F3960"/>
    <w:rsid w:val="00505A4F"/>
    <w:rsid w:val="00515E59"/>
    <w:rsid w:val="005232C0"/>
    <w:rsid w:val="00524384"/>
    <w:rsid w:val="00533712"/>
    <w:rsid w:val="005351EE"/>
    <w:rsid w:val="0053773D"/>
    <w:rsid w:val="00550681"/>
    <w:rsid w:val="005512BA"/>
    <w:rsid w:val="005521F6"/>
    <w:rsid w:val="00573B0A"/>
    <w:rsid w:val="005771ED"/>
    <w:rsid w:val="00592E4E"/>
    <w:rsid w:val="005A6F48"/>
    <w:rsid w:val="005B060C"/>
    <w:rsid w:val="005B3566"/>
    <w:rsid w:val="005B7259"/>
    <w:rsid w:val="005C3F08"/>
    <w:rsid w:val="005C4672"/>
    <w:rsid w:val="005C66C8"/>
    <w:rsid w:val="005C7FA0"/>
    <w:rsid w:val="005D1B1E"/>
    <w:rsid w:val="005E2DAF"/>
    <w:rsid w:val="005E7586"/>
    <w:rsid w:val="0060198F"/>
    <w:rsid w:val="006020A5"/>
    <w:rsid w:val="00605621"/>
    <w:rsid w:val="006056B1"/>
    <w:rsid w:val="00607F46"/>
    <w:rsid w:val="0061295F"/>
    <w:rsid w:val="00612FF1"/>
    <w:rsid w:val="00616DB8"/>
    <w:rsid w:val="0062695D"/>
    <w:rsid w:val="00627EDA"/>
    <w:rsid w:val="00633531"/>
    <w:rsid w:val="00651A41"/>
    <w:rsid w:val="0065525E"/>
    <w:rsid w:val="00661682"/>
    <w:rsid w:val="006660BB"/>
    <w:rsid w:val="0066794D"/>
    <w:rsid w:val="00670714"/>
    <w:rsid w:val="006730FF"/>
    <w:rsid w:val="0068131D"/>
    <w:rsid w:val="00684223"/>
    <w:rsid w:val="006B20C6"/>
    <w:rsid w:val="006B6542"/>
    <w:rsid w:val="006D3968"/>
    <w:rsid w:val="006F4DAE"/>
    <w:rsid w:val="006F5872"/>
    <w:rsid w:val="00700D5C"/>
    <w:rsid w:val="00715292"/>
    <w:rsid w:val="0072565F"/>
    <w:rsid w:val="007300D8"/>
    <w:rsid w:val="00730DF3"/>
    <w:rsid w:val="00731711"/>
    <w:rsid w:val="00735348"/>
    <w:rsid w:val="007416EC"/>
    <w:rsid w:val="00744E2E"/>
    <w:rsid w:val="00753519"/>
    <w:rsid w:val="00756A14"/>
    <w:rsid w:val="00756A42"/>
    <w:rsid w:val="007613A5"/>
    <w:rsid w:val="0076324F"/>
    <w:rsid w:val="0076705E"/>
    <w:rsid w:val="007734F1"/>
    <w:rsid w:val="0077548B"/>
    <w:rsid w:val="007763F2"/>
    <w:rsid w:val="00781682"/>
    <w:rsid w:val="00781D60"/>
    <w:rsid w:val="0078365F"/>
    <w:rsid w:val="007A0A6A"/>
    <w:rsid w:val="007A4472"/>
    <w:rsid w:val="007C2838"/>
    <w:rsid w:val="007C43AB"/>
    <w:rsid w:val="007E0AF5"/>
    <w:rsid w:val="007E474F"/>
    <w:rsid w:val="007F1C0A"/>
    <w:rsid w:val="007F24C1"/>
    <w:rsid w:val="0080465F"/>
    <w:rsid w:val="00804E68"/>
    <w:rsid w:val="008108A7"/>
    <w:rsid w:val="008142C7"/>
    <w:rsid w:val="00814870"/>
    <w:rsid w:val="008214ED"/>
    <w:rsid w:val="00825A9A"/>
    <w:rsid w:val="00834465"/>
    <w:rsid w:val="008363F1"/>
    <w:rsid w:val="0084530B"/>
    <w:rsid w:val="00853EBB"/>
    <w:rsid w:val="008577F9"/>
    <w:rsid w:val="00863901"/>
    <w:rsid w:val="008664F5"/>
    <w:rsid w:val="00867738"/>
    <w:rsid w:val="008679ED"/>
    <w:rsid w:val="00880F9B"/>
    <w:rsid w:val="00895CC2"/>
    <w:rsid w:val="008A47DE"/>
    <w:rsid w:val="008A6DDB"/>
    <w:rsid w:val="008A78E0"/>
    <w:rsid w:val="008B4DF3"/>
    <w:rsid w:val="008B6756"/>
    <w:rsid w:val="008B7045"/>
    <w:rsid w:val="008C182C"/>
    <w:rsid w:val="008C5A78"/>
    <w:rsid w:val="008C5E36"/>
    <w:rsid w:val="008C6BA6"/>
    <w:rsid w:val="008C7836"/>
    <w:rsid w:val="008D5185"/>
    <w:rsid w:val="008D5605"/>
    <w:rsid w:val="008E09C9"/>
    <w:rsid w:val="008E2D08"/>
    <w:rsid w:val="008E2F6A"/>
    <w:rsid w:val="008E62BF"/>
    <w:rsid w:val="008E739B"/>
    <w:rsid w:val="008F1FA3"/>
    <w:rsid w:val="008F5048"/>
    <w:rsid w:val="00910162"/>
    <w:rsid w:val="00913D04"/>
    <w:rsid w:val="009176BD"/>
    <w:rsid w:val="009266C1"/>
    <w:rsid w:val="00931379"/>
    <w:rsid w:val="0093205F"/>
    <w:rsid w:val="00932311"/>
    <w:rsid w:val="00942D4A"/>
    <w:rsid w:val="00947F58"/>
    <w:rsid w:val="009529BB"/>
    <w:rsid w:val="00970207"/>
    <w:rsid w:val="00972169"/>
    <w:rsid w:val="009751E7"/>
    <w:rsid w:val="00984B8D"/>
    <w:rsid w:val="00987E99"/>
    <w:rsid w:val="00990C7F"/>
    <w:rsid w:val="00992A58"/>
    <w:rsid w:val="009A2B0F"/>
    <w:rsid w:val="009A2D19"/>
    <w:rsid w:val="009B765C"/>
    <w:rsid w:val="009C4A0F"/>
    <w:rsid w:val="009D3E69"/>
    <w:rsid w:val="009D47A9"/>
    <w:rsid w:val="009D4E0E"/>
    <w:rsid w:val="009D766D"/>
    <w:rsid w:val="009D76F5"/>
    <w:rsid w:val="009E2019"/>
    <w:rsid w:val="009E438E"/>
    <w:rsid w:val="009E5FEF"/>
    <w:rsid w:val="009F7A0C"/>
    <w:rsid w:val="00A14C73"/>
    <w:rsid w:val="00A24B8E"/>
    <w:rsid w:val="00A3617F"/>
    <w:rsid w:val="00A4372A"/>
    <w:rsid w:val="00A478CA"/>
    <w:rsid w:val="00A57F63"/>
    <w:rsid w:val="00A814D8"/>
    <w:rsid w:val="00AA4DDB"/>
    <w:rsid w:val="00AB52D0"/>
    <w:rsid w:val="00AB5F5B"/>
    <w:rsid w:val="00AB7DC1"/>
    <w:rsid w:val="00AD4D46"/>
    <w:rsid w:val="00AD7D97"/>
    <w:rsid w:val="00AE2FCE"/>
    <w:rsid w:val="00AE41B1"/>
    <w:rsid w:val="00AE469C"/>
    <w:rsid w:val="00AE5C63"/>
    <w:rsid w:val="00AF6914"/>
    <w:rsid w:val="00AF7403"/>
    <w:rsid w:val="00B0052C"/>
    <w:rsid w:val="00B011F5"/>
    <w:rsid w:val="00B038C3"/>
    <w:rsid w:val="00B14DC6"/>
    <w:rsid w:val="00B206AE"/>
    <w:rsid w:val="00B315F0"/>
    <w:rsid w:val="00B33621"/>
    <w:rsid w:val="00B3577B"/>
    <w:rsid w:val="00B4718F"/>
    <w:rsid w:val="00B6060C"/>
    <w:rsid w:val="00B6454F"/>
    <w:rsid w:val="00B672D9"/>
    <w:rsid w:val="00B67971"/>
    <w:rsid w:val="00B81EFE"/>
    <w:rsid w:val="00B823A3"/>
    <w:rsid w:val="00B9014A"/>
    <w:rsid w:val="00B95A7B"/>
    <w:rsid w:val="00BA099F"/>
    <w:rsid w:val="00BA42EE"/>
    <w:rsid w:val="00BB2C0A"/>
    <w:rsid w:val="00BB5F04"/>
    <w:rsid w:val="00BB6421"/>
    <w:rsid w:val="00BC52C7"/>
    <w:rsid w:val="00BC72A8"/>
    <w:rsid w:val="00BD124D"/>
    <w:rsid w:val="00BE2EFB"/>
    <w:rsid w:val="00BE75D5"/>
    <w:rsid w:val="00BF20BE"/>
    <w:rsid w:val="00BF30D4"/>
    <w:rsid w:val="00C00971"/>
    <w:rsid w:val="00C062A9"/>
    <w:rsid w:val="00C06EFF"/>
    <w:rsid w:val="00C07024"/>
    <w:rsid w:val="00C131B5"/>
    <w:rsid w:val="00C238AF"/>
    <w:rsid w:val="00C24D05"/>
    <w:rsid w:val="00C33F91"/>
    <w:rsid w:val="00C34243"/>
    <w:rsid w:val="00C372BA"/>
    <w:rsid w:val="00C50507"/>
    <w:rsid w:val="00C537C5"/>
    <w:rsid w:val="00C53BFB"/>
    <w:rsid w:val="00C71A91"/>
    <w:rsid w:val="00C90AF5"/>
    <w:rsid w:val="00C96609"/>
    <w:rsid w:val="00CA6C77"/>
    <w:rsid w:val="00CB6B6D"/>
    <w:rsid w:val="00CB77DA"/>
    <w:rsid w:val="00CC49A9"/>
    <w:rsid w:val="00CD3DF4"/>
    <w:rsid w:val="00CD653A"/>
    <w:rsid w:val="00CE4D97"/>
    <w:rsid w:val="00CE567A"/>
    <w:rsid w:val="00CE6980"/>
    <w:rsid w:val="00D00D25"/>
    <w:rsid w:val="00D03740"/>
    <w:rsid w:val="00D049FC"/>
    <w:rsid w:val="00D1020F"/>
    <w:rsid w:val="00D16F40"/>
    <w:rsid w:val="00D2150D"/>
    <w:rsid w:val="00D31B4C"/>
    <w:rsid w:val="00D32B92"/>
    <w:rsid w:val="00D36D18"/>
    <w:rsid w:val="00D4023C"/>
    <w:rsid w:val="00D50BE9"/>
    <w:rsid w:val="00D62615"/>
    <w:rsid w:val="00D7012E"/>
    <w:rsid w:val="00D77B60"/>
    <w:rsid w:val="00D904E9"/>
    <w:rsid w:val="00D90ED4"/>
    <w:rsid w:val="00D927CF"/>
    <w:rsid w:val="00D94929"/>
    <w:rsid w:val="00D95350"/>
    <w:rsid w:val="00D97DC9"/>
    <w:rsid w:val="00DA5DD9"/>
    <w:rsid w:val="00DB053B"/>
    <w:rsid w:val="00DB3A51"/>
    <w:rsid w:val="00DB6847"/>
    <w:rsid w:val="00DC3005"/>
    <w:rsid w:val="00DC71BF"/>
    <w:rsid w:val="00DD2C1C"/>
    <w:rsid w:val="00DD38C5"/>
    <w:rsid w:val="00DD6CA5"/>
    <w:rsid w:val="00DE1A5E"/>
    <w:rsid w:val="00DE477D"/>
    <w:rsid w:val="00DF601B"/>
    <w:rsid w:val="00E00503"/>
    <w:rsid w:val="00E0181A"/>
    <w:rsid w:val="00E01E1B"/>
    <w:rsid w:val="00E1162C"/>
    <w:rsid w:val="00E179BD"/>
    <w:rsid w:val="00E224DA"/>
    <w:rsid w:val="00E24A7A"/>
    <w:rsid w:val="00E345B2"/>
    <w:rsid w:val="00E41791"/>
    <w:rsid w:val="00E449E0"/>
    <w:rsid w:val="00E44C24"/>
    <w:rsid w:val="00E44D38"/>
    <w:rsid w:val="00E520D8"/>
    <w:rsid w:val="00E62AA9"/>
    <w:rsid w:val="00E707A5"/>
    <w:rsid w:val="00E71878"/>
    <w:rsid w:val="00E733B1"/>
    <w:rsid w:val="00E77922"/>
    <w:rsid w:val="00E80F9B"/>
    <w:rsid w:val="00E825BD"/>
    <w:rsid w:val="00E843A6"/>
    <w:rsid w:val="00E91B9B"/>
    <w:rsid w:val="00E936D6"/>
    <w:rsid w:val="00E96978"/>
    <w:rsid w:val="00EA022C"/>
    <w:rsid w:val="00EA1CF0"/>
    <w:rsid w:val="00EA34E9"/>
    <w:rsid w:val="00EB2473"/>
    <w:rsid w:val="00ED318A"/>
    <w:rsid w:val="00ED3FA0"/>
    <w:rsid w:val="00EE28B5"/>
    <w:rsid w:val="00EF39D8"/>
    <w:rsid w:val="00F04E84"/>
    <w:rsid w:val="00F06985"/>
    <w:rsid w:val="00F11323"/>
    <w:rsid w:val="00F13898"/>
    <w:rsid w:val="00F23D16"/>
    <w:rsid w:val="00F402FD"/>
    <w:rsid w:val="00F42769"/>
    <w:rsid w:val="00F44BCB"/>
    <w:rsid w:val="00F46744"/>
    <w:rsid w:val="00F500AD"/>
    <w:rsid w:val="00F550F2"/>
    <w:rsid w:val="00F56BD5"/>
    <w:rsid w:val="00F63FD4"/>
    <w:rsid w:val="00F73062"/>
    <w:rsid w:val="00F8001D"/>
    <w:rsid w:val="00F854E7"/>
    <w:rsid w:val="00F961AA"/>
    <w:rsid w:val="00F96AEF"/>
    <w:rsid w:val="00FA20C6"/>
    <w:rsid w:val="00FB327D"/>
    <w:rsid w:val="00FB4D69"/>
    <w:rsid w:val="00FB7F17"/>
    <w:rsid w:val="00FC7735"/>
    <w:rsid w:val="00FD19C1"/>
    <w:rsid w:val="00FD1F25"/>
    <w:rsid w:val="00FD71B0"/>
    <w:rsid w:val="00FD7F0B"/>
    <w:rsid w:val="00FF0448"/>
    <w:rsid w:val="00FF1754"/>
    <w:rsid w:val="00FF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A180"/>
  <w15:chartTrackingRefBased/>
  <w15:docId w15:val="{32BF1DBB-CD05-4CD8-AEFC-AE4BF615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F17"/>
  </w:style>
  <w:style w:type="paragraph" w:styleId="Footer">
    <w:name w:val="footer"/>
    <w:basedOn w:val="Normal"/>
    <w:link w:val="FooterChar"/>
    <w:uiPriority w:val="99"/>
    <w:unhideWhenUsed/>
    <w:rsid w:val="00FB7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F17"/>
  </w:style>
  <w:style w:type="character" w:styleId="Hyperlink">
    <w:name w:val="Hyperlink"/>
    <w:basedOn w:val="DefaultParagraphFont"/>
    <w:uiPriority w:val="99"/>
    <w:unhideWhenUsed/>
    <w:rsid w:val="00AE469C"/>
    <w:rPr>
      <w:color w:val="0563C1" w:themeColor="hyperlink"/>
      <w:u w:val="single"/>
    </w:rPr>
  </w:style>
  <w:style w:type="paragraph" w:styleId="ListParagraph">
    <w:name w:val="List Paragraph"/>
    <w:basedOn w:val="Normal"/>
    <w:uiPriority w:val="34"/>
    <w:qFormat/>
    <w:rsid w:val="003444D4"/>
    <w:pPr>
      <w:ind w:left="720"/>
      <w:contextualSpacing/>
    </w:pPr>
  </w:style>
  <w:style w:type="table" w:styleId="TableGrid">
    <w:name w:val="Table Grid"/>
    <w:basedOn w:val="TableNormal"/>
    <w:uiPriority w:val="39"/>
    <w:rsid w:val="00E44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C24"/>
    <w:rPr>
      <w:rFonts w:ascii="Segoe UI" w:hAnsi="Segoe UI" w:cs="Segoe UI"/>
      <w:sz w:val="18"/>
      <w:szCs w:val="18"/>
    </w:rPr>
  </w:style>
  <w:style w:type="character" w:styleId="CommentReference">
    <w:name w:val="annotation reference"/>
    <w:basedOn w:val="DefaultParagraphFont"/>
    <w:uiPriority w:val="99"/>
    <w:semiHidden/>
    <w:unhideWhenUsed/>
    <w:rsid w:val="00753519"/>
    <w:rPr>
      <w:sz w:val="16"/>
      <w:szCs w:val="16"/>
    </w:rPr>
  </w:style>
  <w:style w:type="paragraph" w:styleId="CommentText">
    <w:name w:val="annotation text"/>
    <w:basedOn w:val="Normal"/>
    <w:link w:val="CommentTextChar"/>
    <w:uiPriority w:val="99"/>
    <w:semiHidden/>
    <w:unhideWhenUsed/>
    <w:rsid w:val="00753519"/>
    <w:pPr>
      <w:spacing w:line="240" w:lineRule="auto"/>
    </w:pPr>
    <w:rPr>
      <w:sz w:val="20"/>
      <w:szCs w:val="20"/>
    </w:rPr>
  </w:style>
  <w:style w:type="character" w:customStyle="1" w:styleId="CommentTextChar">
    <w:name w:val="Comment Text Char"/>
    <w:basedOn w:val="DefaultParagraphFont"/>
    <w:link w:val="CommentText"/>
    <w:uiPriority w:val="99"/>
    <w:semiHidden/>
    <w:rsid w:val="00753519"/>
    <w:rPr>
      <w:sz w:val="20"/>
      <w:szCs w:val="20"/>
    </w:rPr>
  </w:style>
  <w:style w:type="paragraph" w:styleId="NormalWeb">
    <w:name w:val="Normal (Web)"/>
    <w:basedOn w:val="Normal"/>
    <w:uiPriority w:val="99"/>
    <w:semiHidden/>
    <w:unhideWhenUsed/>
    <w:rsid w:val="00AB7D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67264">
      <w:bodyDiv w:val="1"/>
      <w:marLeft w:val="0"/>
      <w:marRight w:val="0"/>
      <w:marTop w:val="0"/>
      <w:marBottom w:val="0"/>
      <w:divBdr>
        <w:top w:val="none" w:sz="0" w:space="0" w:color="auto"/>
        <w:left w:val="none" w:sz="0" w:space="0" w:color="auto"/>
        <w:bottom w:val="none" w:sz="0" w:space="0" w:color="auto"/>
        <w:right w:val="none" w:sz="0" w:space="0" w:color="auto"/>
      </w:divBdr>
    </w:div>
    <w:div w:id="96469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Crowther</dc:creator>
  <cp:keywords/>
  <dc:description/>
  <cp:lastModifiedBy>Greg Crowther</cp:lastModifiedBy>
  <cp:revision>9</cp:revision>
  <cp:lastPrinted>2015-03-31T09:01:00Z</cp:lastPrinted>
  <dcterms:created xsi:type="dcterms:W3CDTF">2018-02-05T07:02:00Z</dcterms:created>
  <dcterms:modified xsi:type="dcterms:W3CDTF">2018-03-09T14:31:00Z</dcterms:modified>
</cp:coreProperties>
</file>